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FDE" w:rsidRDefault="00E449ED" w:rsidP="00B93504">
      <w:pPr>
        <w:spacing w:after="0" w:line="360" w:lineRule="auto"/>
        <w:ind w:left="-540"/>
        <w:jc w:val="center"/>
        <w:rPr>
          <w:rFonts w:ascii="Times New Roman" w:hAnsi="Times New Roman"/>
          <w:b/>
          <w:bCs/>
          <w:iCs/>
          <w:noProof/>
          <w:sz w:val="24"/>
          <w:szCs w:val="24"/>
        </w:rPr>
      </w:pPr>
      <w:r>
        <w:rPr>
          <w:rFonts w:ascii="Times New Roman" w:hAnsi="Times New Roman"/>
          <w:b/>
          <w:bCs/>
          <w:iCs/>
          <w:noProof/>
          <w:sz w:val="24"/>
          <w:szCs w:val="24"/>
        </w:rPr>
        <w:t>Methodological Issues in Extension Evaluation</w:t>
      </w:r>
    </w:p>
    <w:p w:rsidR="00E449ED" w:rsidRPr="00E449ED" w:rsidRDefault="00E449ED" w:rsidP="00B93504">
      <w:pPr>
        <w:spacing w:after="0" w:line="360" w:lineRule="auto"/>
        <w:ind w:left="-540"/>
        <w:jc w:val="center"/>
        <w:rPr>
          <w:rFonts w:ascii="Times New Roman" w:hAnsi="Times New Roman"/>
          <w:b/>
          <w:bCs/>
          <w:iCs/>
          <w:noProof/>
          <w:sz w:val="24"/>
          <w:szCs w:val="24"/>
        </w:rPr>
      </w:pPr>
    </w:p>
    <w:p w:rsidR="00A77FDE" w:rsidRDefault="00A77FDE" w:rsidP="00B93504">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sidRPr="00DC1795">
        <w:rPr>
          <w:rFonts w:ascii="Times New Roman" w:hAnsi="Times New Roman" w:cs="Times New Roman"/>
          <w:b/>
          <w:bCs/>
          <w:sz w:val="24"/>
          <w:szCs w:val="24"/>
        </w:rPr>
        <w:t>Introduction</w:t>
      </w:r>
    </w:p>
    <w:p w:rsidR="00BB0C08" w:rsidRPr="00DC1795" w:rsidRDefault="00BB0C08" w:rsidP="00B93504">
      <w:pPr>
        <w:widowControl w:val="0"/>
        <w:overflowPunct w:val="0"/>
        <w:autoSpaceDE w:val="0"/>
        <w:autoSpaceDN w:val="0"/>
        <w:adjustRightInd w:val="0"/>
        <w:spacing w:after="0" w:line="360" w:lineRule="auto"/>
        <w:jc w:val="both"/>
        <w:rPr>
          <w:rFonts w:ascii="Times New Roman" w:hAnsi="Times New Roman" w:cs="Times New Roman"/>
          <w:b/>
          <w:bCs/>
          <w:sz w:val="24"/>
          <w:szCs w:val="24"/>
        </w:rPr>
      </w:pPr>
    </w:p>
    <w:p w:rsidR="00A77FDE" w:rsidRDefault="00E449ED" w:rsidP="00B93504">
      <w:pPr>
        <w:widowControl w:val="0"/>
        <w:overflowPunct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Extension productivity and accountability can be generally advanced through evaluation of its programmes. Are extension programmes succeeding? Is a question </w:t>
      </w:r>
      <w:r w:rsidR="00A93C91">
        <w:rPr>
          <w:rFonts w:ascii="Times New Roman" w:hAnsi="Times New Roman" w:cs="Times New Roman"/>
          <w:bCs/>
          <w:sz w:val="24"/>
          <w:szCs w:val="24"/>
        </w:rPr>
        <w:t xml:space="preserve">asked frequently by officials at all levels of Government, legislators, university administrators, and extension workers </w:t>
      </w:r>
      <w:r w:rsidR="009F0766">
        <w:rPr>
          <w:rFonts w:ascii="Times New Roman" w:hAnsi="Times New Roman" w:cs="Times New Roman"/>
          <w:bCs/>
          <w:sz w:val="24"/>
          <w:szCs w:val="24"/>
        </w:rPr>
        <w:t>themselves.</w:t>
      </w:r>
      <w:r w:rsidR="00A93C91">
        <w:rPr>
          <w:rFonts w:ascii="Times New Roman" w:hAnsi="Times New Roman" w:cs="Times New Roman"/>
          <w:bCs/>
          <w:sz w:val="24"/>
          <w:szCs w:val="24"/>
        </w:rPr>
        <w:t xml:space="preserve"> </w:t>
      </w:r>
      <w:proofErr w:type="spellStart"/>
      <w:r w:rsidR="00A93C91">
        <w:rPr>
          <w:rFonts w:ascii="Times New Roman" w:hAnsi="Times New Roman" w:cs="Times New Roman"/>
          <w:bCs/>
          <w:sz w:val="24"/>
          <w:szCs w:val="24"/>
        </w:rPr>
        <w:t>Judgements</w:t>
      </w:r>
      <w:proofErr w:type="spellEnd"/>
      <w:r w:rsidR="00A93C91">
        <w:rPr>
          <w:rFonts w:ascii="Times New Roman" w:hAnsi="Times New Roman" w:cs="Times New Roman"/>
          <w:bCs/>
          <w:sz w:val="24"/>
          <w:szCs w:val="24"/>
        </w:rPr>
        <w:t xml:space="preserve"> about programme effectiveness will be made one way or another. However, there is a demand by legislators, policy makers, and administrators that programme effectiveness be demonstrated through formal evaluations.</w:t>
      </w:r>
      <w:r w:rsidR="00725B1A">
        <w:rPr>
          <w:rFonts w:ascii="Times New Roman" w:hAnsi="Times New Roman" w:cs="Times New Roman"/>
          <w:bCs/>
          <w:sz w:val="24"/>
          <w:szCs w:val="24"/>
        </w:rPr>
        <w:t xml:space="preserve"> These demands reinforce the desire by extension staff to obtain sound evidence of the extent to which sound evidence of the extent to which extension programmes are successful.</w:t>
      </w:r>
    </w:p>
    <w:p w:rsidR="00725B1A" w:rsidRDefault="00725B1A" w:rsidP="00B93504">
      <w:pPr>
        <w:widowControl w:val="0"/>
        <w:overflowPunct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Evaluation involves determining the effectiveness of the organizations, and the value of extension programme to the public, that is, the extent to which its purposes or objectives are being attained. To study the degree of success we get in terms of our objectives is called extension evaluation. All the principles of programme building are related to evaluation. Starting programme with the intension of engaging in careful evaluation at the close of a specific period has a salutary effect on all the intermediate process.</w:t>
      </w:r>
    </w:p>
    <w:p w:rsidR="00725B1A" w:rsidRDefault="00725B1A" w:rsidP="00B93504">
      <w:pPr>
        <w:widowControl w:val="0"/>
        <w:overflowPunct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There is a need for critical thinking on what is actually accomplished in extension. If extension education produces changes in people, how can we </w:t>
      </w:r>
      <w:r w:rsidR="004F4F2D">
        <w:rPr>
          <w:rFonts w:ascii="Times New Roman" w:hAnsi="Times New Roman" w:cs="Times New Roman"/>
          <w:bCs/>
          <w:sz w:val="24"/>
          <w:szCs w:val="24"/>
        </w:rPr>
        <w:t>measure</w:t>
      </w:r>
      <w:r>
        <w:rPr>
          <w:rFonts w:ascii="Times New Roman" w:hAnsi="Times New Roman" w:cs="Times New Roman"/>
          <w:bCs/>
          <w:sz w:val="24"/>
          <w:szCs w:val="24"/>
        </w:rPr>
        <w:t xml:space="preserve"> these changes in knowledge, skills and attitudes? The annual statistical report form may call for </w:t>
      </w:r>
      <w:r w:rsidR="004F4F2D">
        <w:rPr>
          <w:rFonts w:ascii="Times New Roman" w:hAnsi="Times New Roman" w:cs="Times New Roman"/>
          <w:bCs/>
          <w:sz w:val="24"/>
          <w:szCs w:val="24"/>
        </w:rPr>
        <w:t>enumeration of activities of extension agents, but these are not evidence of changes in behavior. It may also call for the number of improved practices adopted. This is a</w:t>
      </w:r>
      <w:r w:rsidR="009F0766">
        <w:rPr>
          <w:rFonts w:ascii="Times New Roman" w:hAnsi="Times New Roman" w:cs="Times New Roman"/>
          <w:bCs/>
          <w:sz w:val="24"/>
          <w:szCs w:val="24"/>
        </w:rPr>
        <w:t>n excellent measure of progress and it’s a fair indication that learning took place. Even here, however, people may do things without knowing the reasons why, and the practices may be misused.</w:t>
      </w:r>
    </w:p>
    <w:p w:rsidR="009F0766" w:rsidRDefault="009F0766" w:rsidP="00B93504">
      <w:pPr>
        <w:widowControl w:val="0"/>
        <w:overflowPunct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Evaluation of the programmes in action, from time to time, provides a basis for making advisable changes in teaching methods and other extension procedures. Systematic evaluation should provide information about the effectiveness of the various methods used, and the various steps taken for executing the programme. Such a finding will help the villagers and extension workers to improve their present methods.</w:t>
      </w:r>
    </w:p>
    <w:p w:rsidR="00983301" w:rsidRDefault="00983301" w:rsidP="00B93504">
      <w:pPr>
        <w:spacing w:after="0" w:line="360" w:lineRule="auto"/>
        <w:ind w:firstLine="720"/>
        <w:jc w:val="both"/>
        <w:rPr>
          <w:rFonts w:ascii="Times New Roman" w:eastAsia="Calibri" w:hAnsi="Times New Roman"/>
          <w:sz w:val="24"/>
          <w:szCs w:val="24"/>
        </w:rPr>
      </w:pPr>
      <w:r>
        <w:rPr>
          <w:rFonts w:ascii="Times New Roman" w:hAnsi="Times New Roman"/>
          <w:sz w:val="24"/>
          <w:szCs w:val="24"/>
        </w:rPr>
        <w:lastRenderedPageBreak/>
        <w:t xml:space="preserve">Urgency in need to uplift and development in rural areas is one of the dominant issues of </w:t>
      </w:r>
      <w:proofErr w:type="gramStart"/>
      <w:r>
        <w:rPr>
          <w:rFonts w:ascii="Times New Roman" w:hAnsi="Times New Roman"/>
          <w:sz w:val="24"/>
          <w:szCs w:val="24"/>
        </w:rPr>
        <w:t>concern</w:t>
      </w:r>
      <w:proofErr w:type="gramEnd"/>
      <w:r>
        <w:rPr>
          <w:rFonts w:ascii="Times New Roman" w:hAnsi="Times New Roman"/>
          <w:sz w:val="24"/>
          <w:szCs w:val="24"/>
        </w:rPr>
        <w:t xml:space="preserve"> in today’s world. One of the important ways by which rural people can be assisted is through extension work. Ideally, the aim is to offer relevant, reliable and usable information to the needy people. Advice and guidance to the people on acceptable technology improves the socio-economic conditions as well as help to overcome their problems or of realizing betterment in their lives. Presently, every country in the world has got one or the other systems of extension operating for the development of agriculture and allied activities. But the question is what extent the benefits or fruits of extension reached to the needy people, which is called as evaluation. </w:t>
      </w:r>
      <w:r>
        <w:rPr>
          <w:rFonts w:ascii="Times New Roman" w:eastAsia="Calibri" w:hAnsi="Times New Roman"/>
          <w:sz w:val="24"/>
          <w:szCs w:val="24"/>
        </w:rPr>
        <w:t>In this context, the present seminar tries to address the issues involved in evaluation methodologies in extension programmes.</w:t>
      </w:r>
    </w:p>
    <w:p w:rsidR="00983301" w:rsidRDefault="00983301" w:rsidP="00B93504">
      <w:pPr>
        <w:spacing w:after="0" w:line="360" w:lineRule="auto"/>
        <w:jc w:val="both"/>
        <w:rPr>
          <w:rFonts w:ascii="Times New Roman" w:eastAsia="Calibri" w:hAnsi="Times New Roman"/>
          <w:b/>
          <w:sz w:val="24"/>
          <w:szCs w:val="24"/>
        </w:rPr>
      </w:pPr>
      <w:r>
        <w:rPr>
          <w:rFonts w:ascii="Times New Roman" w:eastAsia="Calibri" w:hAnsi="Times New Roman"/>
          <w:b/>
          <w:sz w:val="24"/>
          <w:szCs w:val="24"/>
        </w:rPr>
        <w:t>Objectives</w:t>
      </w:r>
    </w:p>
    <w:p w:rsidR="00BB0C08" w:rsidRPr="0045388B" w:rsidRDefault="00BB0C08" w:rsidP="00B93504">
      <w:pPr>
        <w:spacing w:after="0" w:line="360" w:lineRule="auto"/>
        <w:jc w:val="both"/>
        <w:rPr>
          <w:rFonts w:ascii="Times New Roman" w:eastAsia="Calibri" w:hAnsi="Times New Roman"/>
          <w:sz w:val="24"/>
          <w:szCs w:val="24"/>
        </w:rPr>
      </w:pPr>
    </w:p>
    <w:p w:rsidR="00983301" w:rsidRDefault="00983301" w:rsidP="00B93504">
      <w:pPr>
        <w:numPr>
          <w:ilvl w:val="0"/>
          <w:numId w:val="2"/>
        </w:numPr>
        <w:spacing w:after="0" w:line="360" w:lineRule="auto"/>
        <w:jc w:val="both"/>
        <w:rPr>
          <w:rFonts w:ascii="Times New Roman" w:hAnsi="Times New Roman"/>
          <w:sz w:val="24"/>
          <w:szCs w:val="24"/>
        </w:rPr>
      </w:pPr>
      <w:r>
        <w:rPr>
          <w:rFonts w:ascii="Times New Roman" w:hAnsi="Times New Roman"/>
          <w:sz w:val="24"/>
          <w:szCs w:val="24"/>
        </w:rPr>
        <w:t>To make the concept clarification on evaluation in extension</w:t>
      </w:r>
    </w:p>
    <w:p w:rsidR="00983301" w:rsidRDefault="00983301" w:rsidP="00B93504">
      <w:pPr>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To know the issues in extension evaluation and </w:t>
      </w:r>
    </w:p>
    <w:p w:rsidR="00983301" w:rsidRPr="005656E5" w:rsidRDefault="00983301" w:rsidP="00B93504">
      <w:pPr>
        <w:numPr>
          <w:ilvl w:val="0"/>
          <w:numId w:val="2"/>
        </w:numPr>
        <w:spacing w:after="0" w:line="360" w:lineRule="auto"/>
        <w:jc w:val="both"/>
        <w:rPr>
          <w:rFonts w:ascii="Times New Roman" w:hAnsi="Times New Roman"/>
          <w:sz w:val="24"/>
          <w:szCs w:val="24"/>
        </w:rPr>
      </w:pPr>
      <w:r>
        <w:rPr>
          <w:rFonts w:ascii="Times New Roman" w:hAnsi="Times New Roman"/>
          <w:sz w:val="24"/>
          <w:szCs w:val="24"/>
        </w:rPr>
        <w:t>To review the empirical evidences</w:t>
      </w:r>
    </w:p>
    <w:p w:rsidR="00983301" w:rsidRDefault="00983301" w:rsidP="00B93504">
      <w:pPr>
        <w:spacing w:after="0" w:line="360" w:lineRule="auto"/>
        <w:ind w:firstLine="720"/>
        <w:jc w:val="both"/>
        <w:rPr>
          <w:rFonts w:ascii="Times New Roman" w:eastAsia="Calibri" w:hAnsi="Times New Roman"/>
          <w:sz w:val="24"/>
          <w:szCs w:val="24"/>
        </w:rPr>
      </w:pPr>
    </w:p>
    <w:p w:rsidR="00EB06A0" w:rsidRPr="008E0639" w:rsidRDefault="00983301" w:rsidP="00B93504">
      <w:pPr>
        <w:pStyle w:val="ListParagraph"/>
        <w:widowControl w:val="0"/>
        <w:numPr>
          <w:ilvl w:val="0"/>
          <w:numId w:val="44"/>
        </w:numPr>
        <w:autoSpaceDE w:val="0"/>
        <w:autoSpaceDN w:val="0"/>
        <w:adjustRightInd w:val="0"/>
        <w:spacing w:after="0" w:line="360" w:lineRule="auto"/>
        <w:jc w:val="both"/>
        <w:rPr>
          <w:rFonts w:ascii="Times New Roman" w:hAnsi="Times New Roman" w:cs="Times New Roman"/>
          <w:b/>
          <w:bCs/>
          <w:sz w:val="24"/>
          <w:szCs w:val="24"/>
        </w:rPr>
      </w:pPr>
      <w:r w:rsidRPr="008E0639">
        <w:rPr>
          <w:rFonts w:ascii="Times New Roman" w:hAnsi="Times New Roman" w:cs="Times New Roman"/>
          <w:b/>
          <w:bCs/>
          <w:sz w:val="24"/>
          <w:szCs w:val="24"/>
        </w:rPr>
        <w:t>Concept of evaluation in extension</w:t>
      </w:r>
    </w:p>
    <w:p w:rsidR="00536A20" w:rsidRDefault="00536A20" w:rsidP="00B93504">
      <w:pPr>
        <w:widowControl w:val="0"/>
        <w:autoSpaceDE w:val="0"/>
        <w:autoSpaceDN w:val="0"/>
        <w:adjustRightInd w:val="0"/>
        <w:spacing w:after="0" w:line="360" w:lineRule="auto"/>
        <w:ind w:left="360"/>
        <w:jc w:val="both"/>
        <w:rPr>
          <w:rFonts w:ascii="Times New Roman" w:hAnsi="Times New Roman" w:cs="Times New Roman"/>
          <w:b/>
          <w:bCs/>
          <w:sz w:val="24"/>
          <w:szCs w:val="24"/>
        </w:rPr>
      </w:pPr>
    </w:p>
    <w:p w:rsidR="00E20105" w:rsidRDefault="00E20105" w:rsidP="00B93504">
      <w:pPr>
        <w:widowControl w:val="0"/>
        <w:autoSpaceDE w:val="0"/>
        <w:autoSpaceDN w:val="0"/>
        <w:adjustRightInd w:val="0"/>
        <w:spacing w:after="0" w:line="360" w:lineRule="auto"/>
        <w:ind w:firstLine="720"/>
        <w:jc w:val="both"/>
        <w:rPr>
          <w:rFonts w:ascii="Times New Roman" w:hAnsi="Times New Roman" w:cs="Times New Roman"/>
          <w:bCs/>
          <w:sz w:val="24"/>
          <w:szCs w:val="24"/>
        </w:rPr>
      </w:pPr>
      <w:r w:rsidRPr="00E20105">
        <w:rPr>
          <w:rFonts w:ascii="Times New Roman" w:hAnsi="Times New Roman" w:cs="Times New Roman"/>
          <w:bCs/>
          <w:sz w:val="24"/>
          <w:szCs w:val="24"/>
        </w:rPr>
        <w:t xml:space="preserve">In a </w:t>
      </w:r>
      <w:r>
        <w:rPr>
          <w:rFonts w:ascii="Times New Roman" w:hAnsi="Times New Roman" w:cs="Times New Roman"/>
          <w:bCs/>
          <w:sz w:val="24"/>
          <w:szCs w:val="24"/>
        </w:rPr>
        <w:t>broad sense the words “evaluation” “measurement” and “appraisal” can be interchangeably. Measurement although sometimes used as a synonymous for “evaluation”, might be better used for the process of collecting the statistical and other required for evaluation.</w:t>
      </w:r>
    </w:p>
    <w:p w:rsidR="00B87E13" w:rsidRPr="003F4F2A" w:rsidRDefault="003F4F2A" w:rsidP="00B93504">
      <w:pPr>
        <w:widowControl w:val="0"/>
        <w:numPr>
          <w:ilvl w:val="0"/>
          <w:numId w:val="9"/>
        </w:numPr>
        <w:autoSpaceDE w:val="0"/>
        <w:autoSpaceDN w:val="0"/>
        <w:adjustRightInd w:val="0"/>
        <w:spacing w:after="0" w:line="360" w:lineRule="auto"/>
        <w:jc w:val="both"/>
        <w:rPr>
          <w:rFonts w:ascii="Times New Roman" w:hAnsi="Times New Roman" w:cs="Times New Roman"/>
          <w:bCs/>
          <w:sz w:val="24"/>
          <w:szCs w:val="24"/>
        </w:rPr>
      </w:pPr>
      <w:r w:rsidRPr="003F4F2A">
        <w:rPr>
          <w:rFonts w:ascii="Times New Roman" w:hAnsi="Times New Roman" w:cs="Times New Roman"/>
          <w:bCs/>
          <w:sz w:val="24"/>
          <w:szCs w:val="24"/>
        </w:rPr>
        <w:t>Evaluation:</w:t>
      </w:r>
      <w:r w:rsidR="00B87E13" w:rsidRPr="003F4F2A">
        <w:rPr>
          <w:rFonts w:ascii="Times New Roman" w:hAnsi="Times New Roman" w:cs="Times New Roman"/>
          <w:bCs/>
          <w:sz w:val="24"/>
          <w:szCs w:val="24"/>
        </w:rPr>
        <w:t xml:space="preserve"> Latin word -“</w:t>
      </w:r>
      <w:proofErr w:type="spellStart"/>
      <w:r w:rsidR="00B87E13" w:rsidRPr="003F4F2A">
        <w:rPr>
          <w:rFonts w:ascii="Times New Roman" w:hAnsi="Times New Roman" w:cs="Times New Roman"/>
          <w:bCs/>
          <w:sz w:val="24"/>
          <w:szCs w:val="24"/>
        </w:rPr>
        <w:t>valere</w:t>
      </w:r>
      <w:proofErr w:type="spellEnd"/>
      <w:r w:rsidR="00B87E13" w:rsidRPr="003F4F2A">
        <w:rPr>
          <w:rFonts w:ascii="Times New Roman" w:hAnsi="Times New Roman" w:cs="Times New Roman"/>
          <w:bCs/>
          <w:sz w:val="24"/>
          <w:szCs w:val="24"/>
        </w:rPr>
        <w:t>” means “to be strong, valiant or determination of value”.</w:t>
      </w:r>
    </w:p>
    <w:p w:rsidR="00B87E13" w:rsidRPr="003F4F2A" w:rsidRDefault="00B87E13" w:rsidP="00B93504">
      <w:pPr>
        <w:widowControl w:val="0"/>
        <w:numPr>
          <w:ilvl w:val="0"/>
          <w:numId w:val="9"/>
        </w:numPr>
        <w:autoSpaceDE w:val="0"/>
        <w:autoSpaceDN w:val="0"/>
        <w:adjustRightInd w:val="0"/>
        <w:spacing w:after="0" w:line="360" w:lineRule="auto"/>
        <w:jc w:val="both"/>
        <w:rPr>
          <w:rFonts w:ascii="Times New Roman" w:hAnsi="Times New Roman" w:cs="Times New Roman"/>
          <w:bCs/>
          <w:sz w:val="24"/>
          <w:szCs w:val="24"/>
        </w:rPr>
      </w:pPr>
      <w:r w:rsidRPr="003F4F2A">
        <w:rPr>
          <w:rFonts w:ascii="Times New Roman" w:hAnsi="Times New Roman" w:cs="Times New Roman"/>
          <w:bCs/>
          <w:sz w:val="24"/>
          <w:szCs w:val="24"/>
        </w:rPr>
        <w:t>Evaluation in its broadest sense means “judging the value of something”.</w:t>
      </w:r>
    </w:p>
    <w:p w:rsidR="00B87E13" w:rsidRPr="003F4F2A" w:rsidRDefault="00B87E13" w:rsidP="00B93504">
      <w:pPr>
        <w:widowControl w:val="0"/>
        <w:numPr>
          <w:ilvl w:val="0"/>
          <w:numId w:val="9"/>
        </w:numPr>
        <w:autoSpaceDE w:val="0"/>
        <w:autoSpaceDN w:val="0"/>
        <w:adjustRightInd w:val="0"/>
        <w:spacing w:after="0" w:line="360" w:lineRule="auto"/>
        <w:jc w:val="both"/>
        <w:rPr>
          <w:rFonts w:ascii="Times New Roman" w:hAnsi="Times New Roman" w:cs="Times New Roman"/>
          <w:bCs/>
          <w:sz w:val="24"/>
          <w:szCs w:val="24"/>
        </w:rPr>
      </w:pPr>
      <w:r w:rsidRPr="003F4F2A">
        <w:rPr>
          <w:rFonts w:ascii="Times New Roman" w:hAnsi="Times New Roman" w:cs="Times New Roman"/>
          <w:bCs/>
          <w:sz w:val="24"/>
          <w:szCs w:val="24"/>
        </w:rPr>
        <w:t>It indicates assessment or appraisal of something.</w:t>
      </w:r>
    </w:p>
    <w:p w:rsidR="00B87E13" w:rsidRPr="003F4F2A" w:rsidRDefault="00B87E13" w:rsidP="00B93504">
      <w:pPr>
        <w:widowControl w:val="0"/>
        <w:numPr>
          <w:ilvl w:val="0"/>
          <w:numId w:val="9"/>
        </w:numPr>
        <w:autoSpaceDE w:val="0"/>
        <w:autoSpaceDN w:val="0"/>
        <w:adjustRightInd w:val="0"/>
        <w:spacing w:after="0" w:line="360" w:lineRule="auto"/>
        <w:jc w:val="both"/>
        <w:rPr>
          <w:rFonts w:ascii="Times New Roman" w:hAnsi="Times New Roman" w:cs="Times New Roman"/>
          <w:bCs/>
          <w:sz w:val="24"/>
          <w:szCs w:val="24"/>
        </w:rPr>
      </w:pPr>
      <w:r w:rsidRPr="003F4F2A">
        <w:rPr>
          <w:rFonts w:ascii="Times New Roman" w:hAnsi="Times New Roman" w:cs="Times New Roman"/>
          <w:bCs/>
          <w:sz w:val="24"/>
          <w:szCs w:val="24"/>
        </w:rPr>
        <w:t>Assess the worth of, value of given activity.</w:t>
      </w:r>
    </w:p>
    <w:p w:rsidR="003F4F2A" w:rsidRDefault="003F4F2A" w:rsidP="00B93504">
      <w:pPr>
        <w:widowControl w:val="0"/>
        <w:autoSpaceDE w:val="0"/>
        <w:autoSpaceDN w:val="0"/>
        <w:adjustRightInd w:val="0"/>
        <w:spacing w:after="0" w:line="360" w:lineRule="auto"/>
        <w:ind w:firstLine="720"/>
        <w:jc w:val="both"/>
        <w:rPr>
          <w:rFonts w:ascii="Times New Roman" w:hAnsi="Times New Roman" w:cs="Times New Roman"/>
          <w:bCs/>
          <w:sz w:val="24"/>
          <w:szCs w:val="24"/>
        </w:rPr>
      </w:pPr>
    </w:p>
    <w:p w:rsidR="004130E3" w:rsidRDefault="004130E3" w:rsidP="00B93504">
      <w:pPr>
        <w:widowControl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Extension refers to the </w:t>
      </w:r>
      <w:r w:rsidR="00F938C0">
        <w:rPr>
          <w:rFonts w:ascii="Times New Roman" w:hAnsi="Times New Roman" w:cs="Times New Roman"/>
          <w:bCs/>
          <w:sz w:val="24"/>
          <w:szCs w:val="24"/>
        </w:rPr>
        <w:t>conscious</w:t>
      </w:r>
      <w:r>
        <w:rPr>
          <w:rFonts w:ascii="Times New Roman" w:hAnsi="Times New Roman" w:cs="Times New Roman"/>
          <w:bCs/>
          <w:sz w:val="24"/>
          <w:szCs w:val="24"/>
        </w:rPr>
        <w:t xml:space="preserve"> use of communication of information to help people form sound </w:t>
      </w:r>
      <w:r w:rsidR="00F938C0">
        <w:rPr>
          <w:rFonts w:ascii="Times New Roman" w:hAnsi="Times New Roman" w:cs="Times New Roman"/>
          <w:bCs/>
          <w:sz w:val="24"/>
          <w:szCs w:val="24"/>
        </w:rPr>
        <w:t xml:space="preserve">opinions and make good decisions (Van den ban and Hawkins, 1996). The evaluation of agricultural extension programmes implies the systematic collection of information about the activities, characteristics, and outcomes of a programme to make </w:t>
      </w:r>
      <w:proofErr w:type="spellStart"/>
      <w:r w:rsidR="00F938C0">
        <w:rPr>
          <w:rFonts w:ascii="Times New Roman" w:hAnsi="Times New Roman" w:cs="Times New Roman"/>
          <w:bCs/>
          <w:sz w:val="24"/>
          <w:szCs w:val="24"/>
        </w:rPr>
        <w:t>judgements</w:t>
      </w:r>
      <w:proofErr w:type="spellEnd"/>
      <w:r w:rsidR="00F938C0">
        <w:rPr>
          <w:rFonts w:ascii="Times New Roman" w:hAnsi="Times New Roman" w:cs="Times New Roman"/>
          <w:bCs/>
          <w:sz w:val="24"/>
          <w:szCs w:val="24"/>
        </w:rPr>
        <w:t xml:space="preserve"> about the programme, improve its effectiveness, and/or inform decisions about future </w:t>
      </w:r>
      <w:proofErr w:type="spellStart"/>
      <w:r w:rsidR="00F938C0">
        <w:rPr>
          <w:rFonts w:ascii="Times New Roman" w:hAnsi="Times New Roman" w:cs="Times New Roman"/>
          <w:bCs/>
          <w:sz w:val="24"/>
          <w:szCs w:val="24"/>
        </w:rPr>
        <w:t>prigramming</w:t>
      </w:r>
      <w:proofErr w:type="spellEnd"/>
      <w:r w:rsidR="00F938C0">
        <w:rPr>
          <w:rFonts w:ascii="Times New Roman" w:hAnsi="Times New Roman" w:cs="Times New Roman"/>
          <w:bCs/>
          <w:sz w:val="24"/>
          <w:szCs w:val="24"/>
        </w:rPr>
        <w:t>.</w:t>
      </w:r>
    </w:p>
    <w:p w:rsidR="00536A20" w:rsidRDefault="00536A20" w:rsidP="00B93504">
      <w:pPr>
        <w:widowControl w:val="0"/>
        <w:autoSpaceDE w:val="0"/>
        <w:autoSpaceDN w:val="0"/>
        <w:adjustRightInd w:val="0"/>
        <w:spacing w:after="0" w:line="360" w:lineRule="auto"/>
        <w:ind w:firstLine="720"/>
        <w:jc w:val="both"/>
        <w:rPr>
          <w:rFonts w:ascii="Times New Roman" w:hAnsi="Times New Roman" w:cs="Times New Roman"/>
          <w:bCs/>
          <w:sz w:val="24"/>
          <w:szCs w:val="24"/>
        </w:rPr>
      </w:pPr>
    </w:p>
    <w:p w:rsidR="004130E3" w:rsidRDefault="00536A20" w:rsidP="00B93504">
      <w:pPr>
        <w:widowControl w:val="0"/>
        <w:autoSpaceDE w:val="0"/>
        <w:autoSpaceDN w:val="0"/>
        <w:adjustRightInd w:val="0"/>
        <w:spacing w:after="0" w:line="360" w:lineRule="auto"/>
        <w:jc w:val="both"/>
        <w:rPr>
          <w:rFonts w:ascii="Times New Roman" w:hAnsi="Times New Roman" w:cs="Times New Roman"/>
          <w:b/>
          <w:bCs/>
          <w:sz w:val="24"/>
          <w:szCs w:val="24"/>
        </w:rPr>
      </w:pPr>
      <w:r w:rsidRPr="00536A20">
        <w:rPr>
          <w:rFonts w:ascii="Times New Roman" w:hAnsi="Times New Roman" w:cs="Times New Roman"/>
          <w:b/>
          <w:bCs/>
          <w:sz w:val="24"/>
          <w:szCs w:val="24"/>
        </w:rPr>
        <w:t>Historical Changes in the Position of Evaluation in Extension</w:t>
      </w:r>
    </w:p>
    <w:p w:rsidR="00BB0C08" w:rsidRDefault="00BB0C08" w:rsidP="00B93504">
      <w:pPr>
        <w:widowControl w:val="0"/>
        <w:autoSpaceDE w:val="0"/>
        <w:autoSpaceDN w:val="0"/>
        <w:adjustRightInd w:val="0"/>
        <w:spacing w:after="0" w:line="360" w:lineRule="auto"/>
        <w:jc w:val="both"/>
        <w:rPr>
          <w:rFonts w:ascii="Times New Roman" w:hAnsi="Times New Roman" w:cs="Times New Roman"/>
          <w:b/>
          <w:bCs/>
          <w:sz w:val="24"/>
          <w:szCs w:val="24"/>
        </w:rPr>
      </w:pPr>
    </w:p>
    <w:p w:rsidR="00536A20" w:rsidRPr="00536A20" w:rsidRDefault="00536A20"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practice of agricultural extension i</w:t>
      </w:r>
      <w:r w:rsidR="001F258C">
        <w:rPr>
          <w:rFonts w:ascii="Times New Roman" w:hAnsi="Times New Roman" w:cs="Times New Roman"/>
          <w:bCs/>
          <w:sz w:val="24"/>
          <w:szCs w:val="24"/>
        </w:rPr>
        <w:t>n</w:t>
      </w:r>
      <w:r>
        <w:rPr>
          <w:rFonts w:ascii="Times New Roman" w:hAnsi="Times New Roman" w:cs="Times New Roman"/>
          <w:bCs/>
          <w:sz w:val="24"/>
          <w:szCs w:val="24"/>
        </w:rPr>
        <w:t xml:space="preserve"> Australia has been influenced from the very beginning by the environment in which farmers and extension agencies have had to operate. A key element in this environment has been government policy. In the early days of extension, the policy was on increased production, both to provide for domestic requirements and to produce increased income from </w:t>
      </w:r>
      <w:r w:rsidR="001F258C">
        <w:rPr>
          <w:rFonts w:ascii="Times New Roman" w:hAnsi="Times New Roman" w:cs="Times New Roman"/>
          <w:bCs/>
          <w:sz w:val="24"/>
          <w:szCs w:val="24"/>
        </w:rPr>
        <w:t xml:space="preserve">exported produce. Later, the emphasis shifted to productivity (increasing output per unit of scarce input) rather than production </w:t>
      </w:r>
      <w:r w:rsidR="001F258C" w:rsidRPr="001F258C">
        <w:rPr>
          <w:rFonts w:ascii="Times New Roman" w:hAnsi="Times New Roman" w:cs="Times New Roman"/>
          <w:bCs/>
          <w:i/>
          <w:sz w:val="24"/>
          <w:szCs w:val="24"/>
        </w:rPr>
        <w:t>per se.</w:t>
      </w:r>
      <w:r w:rsidR="001F258C">
        <w:rPr>
          <w:rFonts w:ascii="Times New Roman" w:hAnsi="Times New Roman" w:cs="Times New Roman"/>
          <w:bCs/>
          <w:sz w:val="24"/>
          <w:szCs w:val="24"/>
        </w:rPr>
        <w:t xml:space="preserve"> To achieve these policy objective , extension moved through three identifiable phases: one, the provision of straight technical information; two, the provision of information taking into account financial effects of advice; and three, consideration of whole farm business (Dillon,1965). Arguably, the last of these stages has never been completed. In addition, had Dillon been writing in the 1980s or 1990s he would undoubtedly have referred to a fourth stage, consideration of the environment? Dillon’s </w:t>
      </w:r>
      <w:r w:rsidR="005260A8">
        <w:rPr>
          <w:rFonts w:ascii="Times New Roman" w:hAnsi="Times New Roman" w:cs="Times New Roman"/>
          <w:bCs/>
          <w:sz w:val="24"/>
          <w:szCs w:val="24"/>
        </w:rPr>
        <w:t>perspectives are</w:t>
      </w:r>
      <w:r w:rsidR="001F258C">
        <w:rPr>
          <w:rFonts w:ascii="Times New Roman" w:hAnsi="Times New Roman" w:cs="Times New Roman"/>
          <w:bCs/>
          <w:sz w:val="24"/>
          <w:szCs w:val="24"/>
        </w:rPr>
        <w:t xml:space="preserve"> that of the farmer, but what of the </w:t>
      </w:r>
      <w:r w:rsidR="005260A8">
        <w:rPr>
          <w:rFonts w:ascii="Times New Roman" w:hAnsi="Times New Roman" w:cs="Times New Roman"/>
          <w:bCs/>
          <w:sz w:val="24"/>
          <w:szCs w:val="24"/>
        </w:rPr>
        <w:t>government’s</w:t>
      </w:r>
      <w:r w:rsidR="000F049A">
        <w:rPr>
          <w:rFonts w:ascii="Times New Roman" w:hAnsi="Times New Roman" w:cs="Times New Roman"/>
          <w:bCs/>
          <w:sz w:val="24"/>
          <w:szCs w:val="24"/>
        </w:rPr>
        <w:t xml:space="preserve"> perspective, as the body providing much of the finding for extension? While developments in government policy as it related to </w:t>
      </w:r>
      <w:r w:rsidR="005260A8">
        <w:rPr>
          <w:rFonts w:ascii="Times New Roman" w:hAnsi="Times New Roman" w:cs="Times New Roman"/>
          <w:bCs/>
          <w:sz w:val="24"/>
          <w:szCs w:val="24"/>
        </w:rPr>
        <w:t>extension</w:t>
      </w:r>
      <w:r w:rsidR="000F049A">
        <w:rPr>
          <w:rFonts w:ascii="Times New Roman" w:hAnsi="Times New Roman" w:cs="Times New Roman"/>
          <w:bCs/>
          <w:sz w:val="24"/>
          <w:szCs w:val="24"/>
        </w:rPr>
        <w:t xml:space="preserve"> varied between the states, in the 1960s and early 1970s the emphasis was fairly clearly on providing </w:t>
      </w:r>
      <w:r w:rsidR="005260A8">
        <w:rPr>
          <w:rFonts w:ascii="Times New Roman" w:hAnsi="Times New Roman" w:cs="Times New Roman"/>
          <w:bCs/>
          <w:sz w:val="24"/>
          <w:szCs w:val="24"/>
        </w:rPr>
        <w:t>an educational service</w:t>
      </w:r>
      <w:r w:rsidR="000F049A">
        <w:rPr>
          <w:rFonts w:ascii="Times New Roman" w:hAnsi="Times New Roman" w:cs="Times New Roman"/>
          <w:bCs/>
          <w:sz w:val="24"/>
          <w:szCs w:val="24"/>
        </w:rPr>
        <w:t xml:space="preserve"> for farmers to help them solve their problems. In such a setting, evaluation, where it was conducted at all, tended to emphases providing </w:t>
      </w:r>
      <w:r w:rsidR="005260A8">
        <w:rPr>
          <w:rFonts w:ascii="Times New Roman" w:hAnsi="Times New Roman" w:cs="Times New Roman"/>
          <w:bCs/>
          <w:sz w:val="24"/>
          <w:szCs w:val="24"/>
        </w:rPr>
        <w:t>feedback</w:t>
      </w:r>
      <w:r w:rsidR="000F049A">
        <w:rPr>
          <w:rFonts w:ascii="Times New Roman" w:hAnsi="Times New Roman" w:cs="Times New Roman"/>
          <w:bCs/>
          <w:sz w:val="24"/>
          <w:szCs w:val="24"/>
        </w:rPr>
        <w:t xml:space="preserve"> so that the process better met </w:t>
      </w:r>
      <w:proofErr w:type="spellStart"/>
      <w:proofErr w:type="gramStart"/>
      <w:r w:rsidR="000F049A">
        <w:rPr>
          <w:rFonts w:ascii="Times New Roman" w:hAnsi="Times New Roman" w:cs="Times New Roman"/>
          <w:bCs/>
          <w:sz w:val="24"/>
          <w:szCs w:val="24"/>
        </w:rPr>
        <w:t>farmers</w:t>
      </w:r>
      <w:proofErr w:type="spellEnd"/>
      <w:proofErr w:type="gramEnd"/>
      <w:r w:rsidR="000F049A">
        <w:rPr>
          <w:rFonts w:ascii="Times New Roman" w:hAnsi="Times New Roman" w:cs="Times New Roman"/>
          <w:bCs/>
          <w:sz w:val="24"/>
          <w:szCs w:val="24"/>
        </w:rPr>
        <w:t xml:space="preserve"> needs. Evaluation was much discussed at extension conferences, and </w:t>
      </w:r>
      <w:r w:rsidR="005260A8">
        <w:rPr>
          <w:rFonts w:ascii="Times New Roman" w:hAnsi="Times New Roman" w:cs="Times New Roman"/>
          <w:bCs/>
          <w:sz w:val="24"/>
          <w:szCs w:val="24"/>
        </w:rPr>
        <w:t>national</w:t>
      </w:r>
      <w:r w:rsidR="000F049A">
        <w:rPr>
          <w:rFonts w:ascii="Times New Roman" w:hAnsi="Times New Roman" w:cs="Times New Roman"/>
          <w:bCs/>
          <w:sz w:val="24"/>
          <w:szCs w:val="24"/>
        </w:rPr>
        <w:t xml:space="preserve"> workshops were </w:t>
      </w:r>
      <w:r w:rsidR="005260A8">
        <w:rPr>
          <w:rFonts w:ascii="Times New Roman" w:hAnsi="Times New Roman" w:cs="Times New Roman"/>
          <w:bCs/>
          <w:sz w:val="24"/>
          <w:szCs w:val="24"/>
        </w:rPr>
        <w:t>conducted</w:t>
      </w:r>
      <w:r w:rsidR="000F049A">
        <w:rPr>
          <w:rFonts w:ascii="Times New Roman" w:hAnsi="Times New Roman" w:cs="Times New Roman"/>
          <w:bCs/>
          <w:sz w:val="24"/>
          <w:szCs w:val="24"/>
        </w:rPr>
        <w:t xml:space="preserve"> to focus attention on taking a professional approach to evaluating the efficiency and effectiveness of extension. </w:t>
      </w:r>
      <w:r w:rsidR="005260A8">
        <w:rPr>
          <w:rFonts w:ascii="Times New Roman" w:hAnsi="Times New Roman" w:cs="Times New Roman"/>
          <w:bCs/>
          <w:sz w:val="24"/>
          <w:szCs w:val="24"/>
        </w:rPr>
        <w:t>Issues</w:t>
      </w:r>
      <w:r w:rsidR="000F049A">
        <w:rPr>
          <w:rFonts w:ascii="Times New Roman" w:hAnsi="Times New Roman" w:cs="Times New Roman"/>
          <w:bCs/>
          <w:sz w:val="24"/>
          <w:szCs w:val="24"/>
        </w:rPr>
        <w:t xml:space="preserve"> such as how to </w:t>
      </w:r>
      <w:r w:rsidR="005260A8">
        <w:rPr>
          <w:rFonts w:ascii="Times New Roman" w:hAnsi="Times New Roman" w:cs="Times New Roman"/>
          <w:bCs/>
          <w:sz w:val="24"/>
          <w:szCs w:val="24"/>
        </w:rPr>
        <w:t>measure</w:t>
      </w:r>
      <w:r w:rsidR="000F049A">
        <w:rPr>
          <w:rFonts w:ascii="Times New Roman" w:hAnsi="Times New Roman" w:cs="Times New Roman"/>
          <w:bCs/>
          <w:sz w:val="24"/>
          <w:szCs w:val="24"/>
        </w:rPr>
        <w:t xml:space="preserve"> behavior change were addressed (Riches, 1973). In the optimism of the period extension workers felt valued by their </w:t>
      </w:r>
      <w:proofErr w:type="gramStart"/>
      <w:r w:rsidR="000F049A">
        <w:rPr>
          <w:rFonts w:ascii="Times New Roman" w:hAnsi="Times New Roman" w:cs="Times New Roman"/>
          <w:bCs/>
          <w:sz w:val="24"/>
          <w:szCs w:val="24"/>
        </w:rPr>
        <w:t>farmers</w:t>
      </w:r>
      <w:proofErr w:type="gramEnd"/>
      <w:r w:rsidR="000F049A">
        <w:rPr>
          <w:rFonts w:ascii="Times New Roman" w:hAnsi="Times New Roman" w:cs="Times New Roman"/>
          <w:bCs/>
          <w:sz w:val="24"/>
          <w:szCs w:val="24"/>
        </w:rPr>
        <w:t xml:space="preserve"> clients, and most often felt that were too busy helping these clients to spend time on formal evaluation procedures (</w:t>
      </w:r>
      <w:r w:rsidR="005260A8">
        <w:rPr>
          <w:rFonts w:ascii="Times New Roman" w:hAnsi="Times New Roman" w:cs="Times New Roman"/>
          <w:bCs/>
          <w:sz w:val="24"/>
          <w:szCs w:val="24"/>
        </w:rPr>
        <w:t>Beardsley</w:t>
      </w:r>
      <w:r w:rsidR="000F049A">
        <w:rPr>
          <w:rFonts w:ascii="Times New Roman" w:hAnsi="Times New Roman" w:cs="Times New Roman"/>
          <w:bCs/>
          <w:sz w:val="24"/>
          <w:szCs w:val="24"/>
        </w:rPr>
        <w:t xml:space="preserve">, B. 1997 pers. </w:t>
      </w:r>
      <w:r w:rsidR="005260A8">
        <w:rPr>
          <w:rFonts w:ascii="Times New Roman" w:hAnsi="Times New Roman" w:cs="Times New Roman"/>
          <w:bCs/>
          <w:sz w:val="24"/>
          <w:szCs w:val="24"/>
        </w:rPr>
        <w:t>Comm.).</w:t>
      </w:r>
      <w:r w:rsidR="001F258C">
        <w:rPr>
          <w:rFonts w:ascii="Times New Roman" w:hAnsi="Times New Roman" w:cs="Times New Roman"/>
          <w:bCs/>
          <w:sz w:val="24"/>
          <w:szCs w:val="24"/>
        </w:rPr>
        <w:t xml:space="preserve"> </w:t>
      </w:r>
    </w:p>
    <w:p w:rsidR="005260A8" w:rsidRDefault="005260A8"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5260A8">
        <w:rPr>
          <w:rFonts w:ascii="Times New Roman" w:hAnsi="Times New Roman" w:cs="Times New Roman"/>
          <w:bCs/>
          <w:sz w:val="24"/>
          <w:szCs w:val="24"/>
        </w:rPr>
        <w:t xml:space="preserve">During the 1970s, government policy began to change. Labor governments at State and Federal level began to demand more accountability for the expenditure of public funds, and in most cases, to see extension as a tool to bring about those changes sought by government rather than as an educational process. This changed the perspectives for evaluation; since government began to ask what effects extension was having in terms of new technology being applied, and </w:t>
      </w:r>
      <w:r w:rsidRPr="005260A8">
        <w:rPr>
          <w:rFonts w:ascii="Times New Roman" w:hAnsi="Times New Roman" w:cs="Times New Roman"/>
          <w:bCs/>
          <w:sz w:val="24"/>
          <w:szCs w:val="24"/>
        </w:rPr>
        <w:lastRenderedPageBreak/>
        <w:t xml:space="preserve">whether extension led to faster adoption. Governments also wanted to know what effects on production and productivity were being achieved by the extension of new and improved management and technology. Much of the evaluation conducted at this stage was based upon assessing the achievements of institutional goals or of individual advisers (Beardsley, B. 1997 pers. Comm.). </w:t>
      </w:r>
    </w:p>
    <w:p w:rsidR="005260A8" w:rsidRDefault="005260A8"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3F4F2A">
        <w:rPr>
          <w:rFonts w:ascii="Times New Roman" w:hAnsi="Times New Roman" w:cs="Times New Roman"/>
          <w:bCs/>
          <w:sz w:val="24"/>
          <w:szCs w:val="24"/>
        </w:rPr>
        <w:t>The dictionary meaning of evaluation is “determination of value or strength of something”. But broadly speaking the evaluation is a process of value of judgment.</w:t>
      </w:r>
    </w:p>
    <w:p w:rsidR="003F4F2A" w:rsidRDefault="003F4F2A"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According to Kelsey and Hearne, 1967, “Evaluation is a method determining how far an activity has progressed and how much further it should carried to accomplish objectives”.</w:t>
      </w:r>
    </w:p>
    <w:p w:rsidR="003F4F2A" w:rsidRPr="005260A8" w:rsidRDefault="003F4F2A" w:rsidP="00B93504">
      <w:pPr>
        <w:widowControl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According to Allahabad Agricultural I</w:t>
      </w:r>
      <w:r w:rsidRPr="003F4F2A">
        <w:rPr>
          <w:rFonts w:ascii="Times New Roman" w:hAnsi="Times New Roman" w:cs="Times New Roman"/>
          <w:bCs/>
          <w:sz w:val="24"/>
          <w:szCs w:val="24"/>
        </w:rPr>
        <w:t>nstitute, 1956</w:t>
      </w:r>
      <w:r>
        <w:rPr>
          <w:rFonts w:ascii="Times New Roman" w:hAnsi="Times New Roman" w:cs="Times New Roman"/>
          <w:bCs/>
          <w:sz w:val="24"/>
          <w:szCs w:val="24"/>
        </w:rPr>
        <w:t xml:space="preserve">, defined extension evaluation as </w:t>
      </w:r>
      <w:r w:rsidRPr="003F4F2A">
        <w:rPr>
          <w:rFonts w:ascii="Times New Roman" w:hAnsi="Times New Roman" w:cs="Times New Roman"/>
          <w:bCs/>
          <w:sz w:val="24"/>
          <w:szCs w:val="24"/>
        </w:rPr>
        <w:t>“Extension evaluation measures the differences, which the programme has made between “what was” at the outset, and “what is” after certain period of working”.</w:t>
      </w:r>
    </w:p>
    <w:p w:rsidR="00DA630F" w:rsidRPr="00B87E13" w:rsidRDefault="008A3D6B"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B87E13">
        <w:rPr>
          <w:rFonts w:ascii="Times New Roman" w:hAnsi="Times New Roman" w:cs="Times New Roman"/>
          <w:bCs/>
          <w:sz w:val="24"/>
          <w:szCs w:val="24"/>
        </w:rPr>
        <w:t xml:space="preserve">Evaluation is a participatory </w:t>
      </w:r>
      <w:r w:rsidR="00B87E13" w:rsidRPr="00B87E13">
        <w:rPr>
          <w:rFonts w:ascii="Times New Roman" w:hAnsi="Times New Roman" w:cs="Times New Roman"/>
          <w:bCs/>
          <w:sz w:val="24"/>
          <w:szCs w:val="24"/>
        </w:rPr>
        <w:t>process designed how well a programme or project has accomplished its goals. Evaluation is always based on the examination of some established, empirical variable or indicator, and how current practices compare to that standard. The results of evaluation provide managers with information about whether to expand a program, to continue a program at its current level, to reduce spending, or to cut it entirely.</w:t>
      </w:r>
    </w:p>
    <w:p w:rsidR="00B87E13" w:rsidRDefault="00B87E13"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B87E13">
        <w:rPr>
          <w:rFonts w:ascii="Times New Roman" w:hAnsi="Times New Roman" w:cs="Times New Roman"/>
          <w:bCs/>
          <w:sz w:val="24"/>
          <w:szCs w:val="24"/>
        </w:rPr>
        <w:t>Evaluation may be con</w:t>
      </w:r>
      <w:r>
        <w:rPr>
          <w:rFonts w:ascii="Times New Roman" w:hAnsi="Times New Roman" w:cs="Times New Roman"/>
          <w:bCs/>
          <w:sz w:val="24"/>
          <w:szCs w:val="24"/>
        </w:rPr>
        <w:t xml:space="preserve">currently or terminally or </w:t>
      </w:r>
      <w:proofErr w:type="spellStart"/>
      <w:r>
        <w:rPr>
          <w:rFonts w:ascii="Times New Roman" w:hAnsi="Times New Roman" w:cs="Times New Roman"/>
          <w:bCs/>
          <w:sz w:val="24"/>
          <w:szCs w:val="24"/>
        </w:rPr>
        <w:t>expost</w:t>
      </w:r>
      <w:proofErr w:type="spellEnd"/>
      <w:r>
        <w:rPr>
          <w:rFonts w:ascii="Times New Roman" w:hAnsi="Times New Roman" w:cs="Times New Roman"/>
          <w:bCs/>
          <w:sz w:val="24"/>
          <w:szCs w:val="24"/>
        </w:rPr>
        <w:t xml:space="preserve"> facto. But, in the ultimate analysis, the aim is to arrive at whether the intended things are achieved, if yes, to what extent and if no, the reasons and deficiencies. To put it succession, evaluation should tell us the quantum of achievement, the direction of our efforts and strong as well as weak points in our efforts.</w:t>
      </w:r>
    </w:p>
    <w:p w:rsidR="00342817" w:rsidRDefault="00342817" w:rsidP="00B93504">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Now the question is, is it sufficient if evaluation tells us the above three things. Are we interested in only the quantum of achievements or something more than that? Whether extension work could be evaluated objectively with more precision, so that the credit for success and blame for failures in any program are shared equality among all involved? Whether extension work could be interpreted in terms of the direct and indirect contributing towards the overall progress?</w:t>
      </w:r>
    </w:p>
    <w:p w:rsidR="00BB0C08" w:rsidRDefault="00BB0C08" w:rsidP="00B93504">
      <w:pPr>
        <w:widowControl w:val="0"/>
        <w:autoSpaceDE w:val="0"/>
        <w:autoSpaceDN w:val="0"/>
        <w:adjustRightInd w:val="0"/>
        <w:spacing w:after="0" w:line="360" w:lineRule="auto"/>
        <w:jc w:val="both"/>
        <w:rPr>
          <w:rFonts w:ascii="Times New Roman" w:hAnsi="Times New Roman" w:cs="Times New Roman"/>
          <w:bCs/>
          <w:sz w:val="24"/>
          <w:szCs w:val="24"/>
        </w:rPr>
      </w:pPr>
    </w:p>
    <w:p w:rsidR="00342817" w:rsidRDefault="00342817" w:rsidP="00B93504">
      <w:pPr>
        <w:widowControl w:val="0"/>
        <w:autoSpaceDE w:val="0"/>
        <w:autoSpaceDN w:val="0"/>
        <w:adjustRightInd w:val="0"/>
        <w:spacing w:after="0" w:line="360" w:lineRule="auto"/>
        <w:jc w:val="both"/>
        <w:rPr>
          <w:rFonts w:ascii="Times New Roman" w:hAnsi="Times New Roman" w:cs="Times New Roman"/>
          <w:b/>
          <w:bCs/>
          <w:sz w:val="24"/>
          <w:szCs w:val="24"/>
        </w:rPr>
      </w:pPr>
      <w:r w:rsidRPr="00342817">
        <w:rPr>
          <w:rFonts w:ascii="Times New Roman" w:hAnsi="Times New Roman" w:cs="Times New Roman"/>
          <w:b/>
          <w:bCs/>
          <w:sz w:val="24"/>
          <w:szCs w:val="24"/>
        </w:rPr>
        <w:t>Importance of evaluation</w:t>
      </w:r>
    </w:p>
    <w:p w:rsidR="00BB0C08" w:rsidRPr="00342817" w:rsidRDefault="00BB0C08" w:rsidP="00B93504">
      <w:pPr>
        <w:widowControl w:val="0"/>
        <w:autoSpaceDE w:val="0"/>
        <w:autoSpaceDN w:val="0"/>
        <w:adjustRightInd w:val="0"/>
        <w:spacing w:after="0" w:line="360" w:lineRule="auto"/>
        <w:jc w:val="both"/>
        <w:rPr>
          <w:rFonts w:ascii="Times New Roman" w:hAnsi="Times New Roman" w:cs="Times New Roman"/>
          <w:b/>
          <w:bCs/>
          <w:sz w:val="24"/>
          <w:szCs w:val="24"/>
        </w:rPr>
      </w:pPr>
    </w:p>
    <w:p w:rsidR="00D4041B" w:rsidRDefault="00342817" w:rsidP="00B93504">
      <w:pPr>
        <w:pStyle w:val="ListParagraph"/>
        <w:widowControl w:val="0"/>
        <w:autoSpaceDE w:val="0"/>
        <w:autoSpaceDN w:val="0"/>
        <w:adjustRightInd w:val="0"/>
        <w:spacing w:line="36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Evaluation is an essential component in the development, </w:t>
      </w:r>
      <w:proofErr w:type="spellStart"/>
      <w:r>
        <w:rPr>
          <w:rFonts w:ascii="Times New Roman" w:hAnsi="Times New Roman" w:cs="Times New Roman"/>
          <w:bCs/>
          <w:sz w:val="24"/>
          <w:szCs w:val="24"/>
        </w:rPr>
        <w:t>maintainance</w:t>
      </w:r>
      <w:proofErr w:type="spellEnd"/>
      <w:r>
        <w:rPr>
          <w:rFonts w:ascii="Times New Roman" w:hAnsi="Times New Roman" w:cs="Times New Roman"/>
          <w:bCs/>
          <w:sz w:val="24"/>
          <w:szCs w:val="24"/>
        </w:rPr>
        <w:t xml:space="preserve">, and performance of </w:t>
      </w:r>
      <w:r>
        <w:rPr>
          <w:rFonts w:ascii="Times New Roman" w:hAnsi="Times New Roman" w:cs="Times New Roman"/>
          <w:bCs/>
          <w:sz w:val="24"/>
          <w:szCs w:val="24"/>
        </w:rPr>
        <w:lastRenderedPageBreak/>
        <w:t>an organization. It helps to ensure whether a development organization is meeting its services mission and to demonstrate measurable outcomes to donors. Hence evaluation</w:t>
      </w:r>
    </w:p>
    <w:p w:rsidR="00342817" w:rsidRDefault="00342817" w:rsidP="00B93504">
      <w:pPr>
        <w:pStyle w:val="ListParagraph"/>
        <w:widowControl w:val="0"/>
        <w:numPr>
          <w:ilvl w:val="0"/>
          <w:numId w:val="10"/>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Acts as a tool for decision making</w:t>
      </w:r>
      <w:r w:rsidR="00BB0C08">
        <w:rPr>
          <w:rFonts w:ascii="Times New Roman" w:hAnsi="Times New Roman" w:cs="Times New Roman"/>
          <w:bCs/>
          <w:sz w:val="24"/>
          <w:szCs w:val="24"/>
        </w:rPr>
        <w:t>.</w:t>
      </w:r>
    </w:p>
    <w:p w:rsidR="00BB0C08" w:rsidRDefault="00BB0C08" w:rsidP="00B93504">
      <w:pPr>
        <w:pStyle w:val="ListParagraph"/>
        <w:widowControl w:val="0"/>
        <w:autoSpaceDE w:val="0"/>
        <w:autoSpaceDN w:val="0"/>
        <w:adjustRightInd w:val="0"/>
        <w:spacing w:line="360" w:lineRule="auto"/>
        <w:ind w:left="1080"/>
        <w:jc w:val="both"/>
        <w:rPr>
          <w:rFonts w:ascii="Times New Roman" w:hAnsi="Times New Roman" w:cs="Times New Roman"/>
          <w:bCs/>
          <w:sz w:val="24"/>
          <w:szCs w:val="24"/>
        </w:rPr>
      </w:pPr>
    </w:p>
    <w:p w:rsidR="00342817" w:rsidRDefault="00342817" w:rsidP="00B93504">
      <w:pPr>
        <w:pStyle w:val="ListParagraph"/>
        <w:widowControl w:val="0"/>
        <w:numPr>
          <w:ilvl w:val="0"/>
          <w:numId w:val="10"/>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Helps to identify needs for the concentrated efforts and builds confidence among public about </w:t>
      </w:r>
      <w:r w:rsidR="00BB0C08">
        <w:rPr>
          <w:rFonts w:ascii="Times New Roman" w:hAnsi="Times New Roman" w:cs="Times New Roman"/>
          <w:bCs/>
          <w:sz w:val="24"/>
          <w:szCs w:val="24"/>
        </w:rPr>
        <w:t xml:space="preserve">rational </w:t>
      </w:r>
      <w:r>
        <w:rPr>
          <w:rFonts w:ascii="Times New Roman" w:hAnsi="Times New Roman" w:cs="Times New Roman"/>
          <w:bCs/>
          <w:sz w:val="24"/>
          <w:szCs w:val="24"/>
        </w:rPr>
        <w:t>facts</w:t>
      </w:r>
      <w:r w:rsidR="00BB0C08">
        <w:rPr>
          <w:rFonts w:ascii="Times New Roman" w:hAnsi="Times New Roman" w:cs="Times New Roman"/>
          <w:bCs/>
          <w:sz w:val="24"/>
          <w:szCs w:val="24"/>
        </w:rPr>
        <w:t>.</w:t>
      </w:r>
    </w:p>
    <w:p w:rsidR="00BB0C08" w:rsidRPr="00BB0C08" w:rsidRDefault="00BB0C08" w:rsidP="00B93504">
      <w:pPr>
        <w:pStyle w:val="ListParagraph"/>
        <w:spacing w:line="360" w:lineRule="auto"/>
        <w:rPr>
          <w:rFonts w:ascii="Times New Roman" w:hAnsi="Times New Roman" w:cs="Times New Roman"/>
          <w:bCs/>
          <w:sz w:val="24"/>
          <w:szCs w:val="24"/>
        </w:rPr>
      </w:pPr>
    </w:p>
    <w:p w:rsidR="00BB0C08" w:rsidRDefault="00BB0C08" w:rsidP="00B93504">
      <w:pPr>
        <w:pStyle w:val="ListParagraph"/>
        <w:widowControl w:val="0"/>
        <w:numPr>
          <w:ilvl w:val="0"/>
          <w:numId w:val="10"/>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Helps in judging the value of methods or devices used.</w:t>
      </w:r>
    </w:p>
    <w:p w:rsidR="00BB0C08" w:rsidRPr="00BB0C08" w:rsidRDefault="00BB0C08" w:rsidP="00B93504">
      <w:pPr>
        <w:pStyle w:val="ListParagraph"/>
        <w:spacing w:line="360" w:lineRule="auto"/>
        <w:rPr>
          <w:rFonts w:ascii="Times New Roman" w:hAnsi="Times New Roman" w:cs="Times New Roman"/>
          <w:bCs/>
          <w:sz w:val="24"/>
          <w:szCs w:val="24"/>
        </w:rPr>
      </w:pPr>
    </w:p>
    <w:p w:rsidR="00BB0C08" w:rsidRDefault="00BB0C08" w:rsidP="00B93504">
      <w:pPr>
        <w:pStyle w:val="ListParagraph"/>
        <w:widowControl w:val="0"/>
        <w:numPr>
          <w:ilvl w:val="0"/>
          <w:numId w:val="10"/>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Helps the extension teaching by compelling the extension workers in deciding the objectives.</w:t>
      </w:r>
    </w:p>
    <w:p w:rsidR="00BB0C08" w:rsidRPr="00BB0C08" w:rsidRDefault="00BB0C08" w:rsidP="00B93504">
      <w:pPr>
        <w:pStyle w:val="ListParagraph"/>
        <w:spacing w:line="360" w:lineRule="auto"/>
        <w:rPr>
          <w:rFonts w:ascii="Times New Roman" w:hAnsi="Times New Roman" w:cs="Times New Roman"/>
          <w:bCs/>
          <w:sz w:val="24"/>
          <w:szCs w:val="24"/>
        </w:rPr>
      </w:pPr>
    </w:p>
    <w:p w:rsidR="00BB0C08" w:rsidRDefault="00BB0C08" w:rsidP="00B93504">
      <w:pPr>
        <w:pStyle w:val="ListParagraph"/>
        <w:widowControl w:val="0"/>
        <w:numPr>
          <w:ilvl w:val="0"/>
          <w:numId w:val="10"/>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Helps in choosing best tools which are required for achieving a goal</w:t>
      </w:r>
    </w:p>
    <w:p w:rsidR="00BB0C08" w:rsidRPr="00BB0C08" w:rsidRDefault="00BB0C08" w:rsidP="00B93504">
      <w:pPr>
        <w:pStyle w:val="ListParagraph"/>
        <w:spacing w:line="360" w:lineRule="auto"/>
        <w:rPr>
          <w:rFonts w:ascii="Times New Roman" w:hAnsi="Times New Roman" w:cs="Times New Roman"/>
          <w:bCs/>
          <w:sz w:val="24"/>
          <w:szCs w:val="24"/>
        </w:rPr>
      </w:pPr>
    </w:p>
    <w:p w:rsidR="00BB0C08" w:rsidRDefault="00BB0C08"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According to Bollinger </w:t>
      </w:r>
      <w:proofErr w:type="gramStart"/>
      <w:r w:rsidRPr="00BB0C08">
        <w:rPr>
          <w:rFonts w:ascii="Times New Roman" w:hAnsi="Times New Roman" w:cs="Times New Roman"/>
          <w:bCs/>
          <w:i/>
          <w:sz w:val="24"/>
          <w:szCs w:val="24"/>
        </w:rPr>
        <w:t>et</w:t>
      </w:r>
      <w:proofErr w:type="gramEnd"/>
      <w:r>
        <w:rPr>
          <w:rFonts w:ascii="Times New Roman" w:hAnsi="Times New Roman" w:cs="Times New Roman"/>
          <w:bCs/>
          <w:i/>
          <w:sz w:val="24"/>
          <w:szCs w:val="24"/>
        </w:rPr>
        <w:t xml:space="preserve">. </w:t>
      </w:r>
      <w:proofErr w:type="gramStart"/>
      <w:r w:rsidRPr="00BB0C08">
        <w:rPr>
          <w:rFonts w:ascii="Times New Roman" w:hAnsi="Times New Roman" w:cs="Times New Roman"/>
          <w:bCs/>
          <w:i/>
          <w:sz w:val="24"/>
          <w:szCs w:val="24"/>
        </w:rPr>
        <w:t>al</w:t>
      </w:r>
      <w:proofErr w:type="gramEnd"/>
      <w:r>
        <w:rPr>
          <w:rFonts w:ascii="Times New Roman" w:hAnsi="Times New Roman" w:cs="Times New Roman"/>
          <w:bCs/>
          <w:i/>
          <w:sz w:val="24"/>
          <w:szCs w:val="24"/>
        </w:rPr>
        <w:t xml:space="preserve">, </w:t>
      </w:r>
      <w:r w:rsidRPr="00BB0C08">
        <w:rPr>
          <w:rFonts w:ascii="Times New Roman" w:hAnsi="Times New Roman" w:cs="Times New Roman"/>
          <w:bCs/>
          <w:sz w:val="24"/>
          <w:szCs w:val="24"/>
        </w:rPr>
        <w:t>1995, the</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main purpose of evaluation are, </w:t>
      </w:r>
    </w:p>
    <w:p w:rsidR="00BB0C08" w:rsidRDefault="00BB0C08" w:rsidP="00B93504">
      <w:pPr>
        <w:pStyle w:val="ListParagraph"/>
        <w:widowControl w:val="0"/>
        <w:numPr>
          <w:ilvl w:val="0"/>
          <w:numId w:val="11"/>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Assessing the aims and results</w:t>
      </w:r>
    </w:p>
    <w:p w:rsidR="00BB0C08" w:rsidRDefault="00BB0C08" w:rsidP="00B93504">
      <w:pPr>
        <w:pStyle w:val="ListParagraph"/>
        <w:widowControl w:val="0"/>
        <w:numPr>
          <w:ilvl w:val="0"/>
          <w:numId w:val="11"/>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Supporting the extension workers</w:t>
      </w:r>
    </w:p>
    <w:p w:rsidR="00BB0C08" w:rsidRDefault="00BB0C08" w:rsidP="00B93504">
      <w:pPr>
        <w:pStyle w:val="ListParagraph"/>
        <w:widowControl w:val="0"/>
        <w:numPr>
          <w:ilvl w:val="0"/>
          <w:numId w:val="11"/>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Ensuring contacts with other institutions at the same or a higher level</w:t>
      </w:r>
    </w:p>
    <w:p w:rsidR="00BB0C08" w:rsidRDefault="00BB0C08" w:rsidP="00B93504">
      <w:pPr>
        <w:widowControl w:val="0"/>
        <w:autoSpaceDE w:val="0"/>
        <w:autoSpaceDN w:val="0"/>
        <w:adjustRightInd w:val="0"/>
        <w:spacing w:line="360" w:lineRule="auto"/>
        <w:jc w:val="both"/>
        <w:rPr>
          <w:rFonts w:ascii="Times New Roman" w:hAnsi="Times New Roman" w:cs="Times New Roman"/>
          <w:b/>
          <w:bCs/>
          <w:sz w:val="24"/>
          <w:szCs w:val="24"/>
        </w:rPr>
      </w:pPr>
      <w:r w:rsidRPr="00BB0C08">
        <w:rPr>
          <w:rFonts w:ascii="Times New Roman" w:hAnsi="Times New Roman" w:cs="Times New Roman"/>
          <w:b/>
          <w:bCs/>
          <w:sz w:val="24"/>
          <w:szCs w:val="24"/>
        </w:rPr>
        <w:t>Types of evaluation</w:t>
      </w:r>
    </w:p>
    <w:p w:rsidR="00BB0C08" w:rsidRDefault="00BB0C08" w:rsidP="00B93504">
      <w:pPr>
        <w:widowControl w:val="0"/>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Formative and summative evaluation</w:t>
      </w:r>
    </w:p>
    <w:p w:rsidR="000F54EA" w:rsidRDefault="00BB0C08"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proofErr w:type="spellStart"/>
      <w:r>
        <w:rPr>
          <w:rFonts w:ascii="Times New Roman" w:hAnsi="Times New Roman" w:cs="Times New Roman"/>
          <w:bCs/>
          <w:sz w:val="24"/>
          <w:szCs w:val="24"/>
        </w:rPr>
        <w:t>Scriven</w:t>
      </w:r>
      <w:proofErr w:type="spellEnd"/>
      <w:r>
        <w:rPr>
          <w:rFonts w:ascii="Times New Roman" w:hAnsi="Times New Roman" w:cs="Times New Roman"/>
          <w:bCs/>
          <w:sz w:val="24"/>
          <w:szCs w:val="24"/>
        </w:rPr>
        <w:t xml:space="preserve"> (1967) was the first evaluator to write about the differences between formative and summative evaluation.</w:t>
      </w:r>
      <w:r w:rsidR="000F54EA">
        <w:rPr>
          <w:rFonts w:ascii="Times New Roman" w:hAnsi="Times New Roman" w:cs="Times New Roman"/>
          <w:bCs/>
          <w:sz w:val="24"/>
          <w:szCs w:val="24"/>
        </w:rPr>
        <w:t xml:space="preserve"> Since then the terms have become almost universally accepted in the field of evaluation. The distinction between formative and summative evaluation is concerned with the ultimate use of the value judgment. </w:t>
      </w:r>
      <w:r w:rsidR="000F54EA" w:rsidRPr="000F54EA">
        <w:rPr>
          <w:rFonts w:ascii="Times New Roman" w:hAnsi="Times New Roman" w:cs="Times New Roman"/>
          <w:b/>
          <w:bCs/>
          <w:sz w:val="24"/>
          <w:szCs w:val="24"/>
        </w:rPr>
        <w:t>Formative evaluation</w:t>
      </w:r>
      <w:r w:rsidR="000F54EA">
        <w:rPr>
          <w:rFonts w:ascii="Times New Roman" w:hAnsi="Times New Roman" w:cs="Times New Roman"/>
          <w:b/>
          <w:bCs/>
          <w:sz w:val="24"/>
          <w:szCs w:val="24"/>
        </w:rPr>
        <w:t xml:space="preserve"> </w:t>
      </w:r>
      <w:r w:rsidR="000F54EA" w:rsidRPr="000F54EA">
        <w:rPr>
          <w:rFonts w:ascii="Times New Roman" w:hAnsi="Times New Roman" w:cs="Times New Roman"/>
          <w:bCs/>
          <w:sz w:val="24"/>
          <w:szCs w:val="24"/>
        </w:rPr>
        <w:t>is conducted</w:t>
      </w:r>
      <w:r w:rsidR="000F54EA">
        <w:rPr>
          <w:rFonts w:ascii="Times New Roman" w:hAnsi="Times New Roman" w:cs="Times New Roman"/>
          <w:bCs/>
          <w:sz w:val="24"/>
          <w:szCs w:val="24"/>
        </w:rPr>
        <w:t xml:space="preserve"> to provide program staff with judgments useful in </w:t>
      </w:r>
      <w:r w:rsidR="000F54EA" w:rsidRPr="000F54EA">
        <w:rPr>
          <w:rFonts w:ascii="Times New Roman" w:hAnsi="Times New Roman" w:cs="Times New Roman"/>
          <w:bCs/>
          <w:i/>
          <w:sz w:val="24"/>
          <w:szCs w:val="24"/>
        </w:rPr>
        <w:t>improving the program.</w:t>
      </w:r>
      <w:r w:rsidR="000F54EA" w:rsidRPr="000F54EA">
        <w:rPr>
          <w:rFonts w:ascii="Times New Roman" w:hAnsi="Times New Roman" w:cs="Times New Roman"/>
          <w:bCs/>
          <w:sz w:val="24"/>
          <w:szCs w:val="24"/>
        </w:rPr>
        <w:t xml:space="preserve"> </w:t>
      </w:r>
      <w:r w:rsidR="000F54EA" w:rsidRPr="000F54EA">
        <w:rPr>
          <w:rFonts w:ascii="Times New Roman" w:hAnsi="Times New Roman" w:cs="Times New Roman"/>
          <w:b/>
          <w:bCs/>
          <w:sz w:val="24"/>
          <w:szCs w:val="24"/>
        </w:rPr>
        <w:t>Summative evaluation</w:t>
      </w:r>
      <w:r w:rsidR="000F54EA">
        <w:rPr>
          <w:rFonts w:ascii="Times New Roman" w:hAnsi="Times New Roman" w:cs="Times New Roman"/>
          <w:b/>
          <w:bCs/>
          <w:sz w:val="24"/>
          <w:szCs w:val="24"/>
        </w:rPr>
        <w:t xml:space="preserve"> </w:t>
      </w:r>
      <w:r w:rsidR="000F54EA">
        <w:rPr>
          <w:rFonts w:ascii="Times New Roman" w:hAnsi="Times New Roman" w:cs="Times New Roman"/>
          <w:bCs/>
          <w:sz w:val="24"/>
          <w:szCs w:val="24"/>
        </w:rPr>
        <w:t xml:space="preserve">is generally conducted after completion of the program (or when a program has stabilized) and for the benefit of some external audience or decision-maker. The findings from a summative evaluation could be used to decide whether </w:t>
      </w:r>
      <w:r w:rsidR="00C465A7">
        <w:rPr>
          <w:rFonts w:ascii="Times New Roman" w:hAnsi="Times New Roman" w:cs="Times New Roman"/>
          <w:bCs/>
          <w:sz w:val="24"/>
          <w:szCs w:val="24"/>
        </w:rPr>
        <w:t xml:space="preserve">to continue a programme or not, or to justify program spending. The main difference is that the aim of a summative evaluation is to </w:t>
      </w:r>
      <w:r w:rsidR="00C465A7" w:rsidRPr="00C465A7">
        <w:rPr>
          <w:rFonts w:ascii="Times New Roman" w:hAnsi="Times New Roman" w:cs="Times New Roman"/>
          <w:bCs/>
          <w:i/>
          <w:sz w:val="24"/>
          <w:szCs w:val="24"/>
        </w:rPr>
        <w:t xml:space="preserve">report on the </w:t>
      </w:r>
      <w:r w:rsidR="00C465A7" w:rsidRPr="00C465A7">
        <w:rPr>
          <w:rFonts w:ascii="Times New Roman" w:hAnsi="Times New Roman" w:cs="Times New Roman"/>
          <w:bCs/>
          <w:i/>
          <w:sz w:val="24"/>
          <w:szCs w:val="24"/>
        </w:rPr>
        <w:lastRenderedPageBreak/>
        <w:t>program</w:t>
      </w:r>
      <w:r w:rsidR="00C465A7">
        <w:rPr>
          <w:rFonts w:ascii="Times New Roman" w:hAnsi="Times New Roman" w:cs="Times New Roman"/>
          <w:bCs/>
          <w:sz w:val="24"/>
          <w:szCs w:val="24"/>
        </w:rPr>
        <w:t xml:space="preserve">, whereas a formative evaluation </w:t>
      </w:r>
      <w:r w:rsidR="00C465A7" w:rsidRPr="00C465A7">
        <w:rPr>
          <w:rFonts w:ascii="Times New Roman" w:hAnsi="Times New Roman" w:cs="Times New Roman"/>
          <w:bCs/>
          <w:i/>
          <w:sz w:val="24"/>
          <w:szCs w:val="24"/>
        </w:rPr>
        <w:t>reports to the program</w:t>
      </w:r>
      <w:r w:rsidR="00C465A7">
        <w:rPr>
          <w:rFonts w:ascii="Times New Roman" w:hAnsi="Times New Roman" w:cs="Times New Roman"/>
          <w:bCs/>
          <w:sz w:val="24"/>
          <w:szCs w:val="24"/>
        </w:rPr>
        <w:t xml:space="preserve"> (</w:t>
      </w:r>
      <w:proofErr w:type="spellStart"/>
      <w:r w:rsidR="00C465A7">
        <w:rPr>
          <w:rFonts w:ascii="Times New Roman" w:hAnsi="Times New Roman" w:cs="Times New Roman"/>
          <w:bCs/>
          <w:sz w:val="24"/>
          <w:szCs w:val="24"/>
        </w:rPr>
        <w:t>Scriven</w:t>
      </w:r>
      <w:proofErr w:type="spellEnd"/>
      <w:r w:rsidR="00C465A7">
        <w:rPr>
          <w:rFonts w:ascii="Times New Roman" w:hAnsi="Times New Roman" w:cs="Times New Roman"/>
          <w:bCs/>
          <w:sz w:val="24"/>
          <w:szCs w:val="24"/>
        </w:rPr>
        <w:t>, 1991).</w:t>
      </w:r>
    </w:p>
    <w:p w:rsidR="00C465A7" w:rsidRDefault="00C465A7" w:rsidP="00B93504">
      <w:pPr>
        <w:widowControl w:val="0"/>
        <w:autoSpaceDE w:val="0"/>
        <w:autoSpaceDN w:val="0"/>
        <w:adjustRightInd w:val="0"/>
        <w:spacing w:line="360" w:lineRule="auto"/>
        <w:jc w:val="both"/>
        <w:rPr>
          <w:rFonts w:ascii="Times New Roman" w:hAnsi="Times New Roman" w:cs="Times New Roman"/>
          <w:b/>
          <w:bCs/>
          <w:sz w:val="24"/>
          <w:szCs w:val="24"/>
        </w:rPr>
      </w:pPr>
      <w:r w:rsidRPr="000F54EA">
        <w:rPr>
          <w:rFonts w:ascii="Times New Roman" w:hAnsi="Times New Roman" w:cs="Times New Roman"/>
          <w:b/>
          <w:bCs/>
          <w:sz w:val="24"/>
          <w:szCs w:val="24"/>
        </w:rPr>
        <w:t>Formative evaluation</w:t>
      </w:r>
      <w:r>
        <w:rPr>
          <w:rFonts w:ascii="Times New Roman" w:hAnsi="Times New Roman" w:cs="Times New Roman"/>
          <w:b/>
          <w:bCs/>
          <w:sz w:val="24"/>
          <w:szCs w:val="24"/>
        </w:rPr>
        <w:t xml:space="preserve"> – Process evaluation and outcome (implementation) evaluation</w:t>
      </w:r>
    </w:p>
    <w:p w:rsidR="00C465A7" w:rsidRPr="00B2415A" w:rsidRDefault="00C465A7"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
          <w:bCs/>
          <w:sz w:val="24"/>
          <w:szCs w:val="24"/>
        </w:rPr>
        <w:t xml:space="preserve">Process evaluation </w:t>
      </w:r>
      <w:r>
        <w:rPr>
          <w:rFonts w:ascii="Times New Roman" w:hAnsi="Times New Roman" w:cs="Times New Roman"/>
          <w:bCs/>
          <w:sz w:val="24"/>
          <w:szCs w:val="24"/>
        </w:rPr>
        <w:t xml:space="preserve">focuses on the process of a program rather than the outcome and is generally carried out during the implementation of a program. It involves the collection of information about program activities and about the delivery of a program. Process evaluation is generally </w:t>
      </w:r>
      <w:proofErr w:type="gramStart"/>
      <w:r>
        <w:rPr>
          <w:rFonts w:ascii="Times New Roman" w:hAnsi="Times New Roman" w:cs="Times New Roman"/>
          <w:bCs/>
          <w:sz w:val="24"/>
          <w:szCs w:val="24"/>
        </w:rPr>
        <w:t>formative</w:t>
      </w:r>
      <w:proofErr w:type="gramEnd"/>
      <w:r>
        <w:rPr>
          <w:rFonts w:ascii="Times New Roman" w:hAnsi="Times New Roman" w:cs="Times New Roman"/>
          <w:bCs/>
          <w:sz w:val="24"/>
          <w:szCs w:val="24"/>
        </w:rPr>
        <w:t xml:space="preserve"> in nature, but can also be summative, for example when the stakeholders need to know about the actual delivery of a</w:t>
      </w:r>
      <w:r w:rsidR="00F10B8C">
        <w:rPr>
          <w:rFonts w:ascii="Times New Roman" w:hAnsi="Times New Roman" w:cs="Times New Roman"/>
          <w:bCs/>
          <w:sz w:val="24"/>
          <w:szCs w:val="24"/>
        </w:rPr>
        <w:t xml:space="preserve"> program for justification of program spending. </w:t>
      </w:r>
      <w:r w:rsidR="00F10B8C">
        <w:rPr>
          <w:rFonts w:ascii="Times New Roman" w:hAnsi="Times New Roman" w:cs="Times New Roman"/>
          <w:b/>
          <w:bCs/>
          <w:sz w:val="24"/>
          <w:szCs w:val="24"/>
        </w:rPr>
        <w:t xml:space="preserve">Outcome evaluation </w:t>
      </w:r>
      <w:r w:rsidR="00F10B8C" w:rsidRPr="00B2415A">
        <w:rPr>
          <w:rFonts w:ascii="Times New Roman" w:hAnsi="Times New Roman" w:cs="Times New Roman"/>
          <w:bCs/>
          <w:sz w:val="24"/>
          <w:szCs w:val="24"/>
        </w:rPr>
        <w:t>is carried out towards the end of programs life</w:t>
      </w:r>
      <w:r w:rsidR="00CB0CC4">
        <w:rPr>
          <w:rFonts w:ascii="Times New Roman" w:hAnsi="Times New Roman" w:cs="Times New Roman"/>
          <w:bCs/>
          <w:sz w:val="24"/>
          <w:szCs w:val="24"/>
        </w:rPr>
        <w:t xml:space="preserve"> and is aimed at assessing the program to establish whether the desired outcomes have been reached. Outcome evaluation is generally summative, but may formative when the findings are used to improve future or other exist</w:t>
      </w:r>
      <w:r w:rsidR="00284579">
        <w:rPr>
          <w:rFonts w:ascii="Times New Roman" w:hAnsi="Times New Roman" w:cs="Times New Roman"/>
          <w:bCs/>
          <w:sz w:val="24"/>
          <w:szCs w:val="24"/>
        </w:rPr>
        <w:t>ing</w:t>
      </w:r>
      <w:r w:rsidR="00CB0CC4">
        <w:rPr>
          <w:rFonts w:ascii="Times New Roman" w:hAnsi="Times New Roman" w:cs="Times New Roman"/>
          <w:bCs/>
          <w:sz w:val="24"/>
          <w:szCs w:val="24"/>
        </w:rPr>
        <w:t xml:space="preserve"> programs.</w:t>
      </w:r>
    </w:p>
    <w:p w:rsidR="00C465A7" w:rsidRDefault="00C465A7" w:rsidP="00B93504">
      <w:pPr>
        <w:widowControl w:val="0"/>
        <w:autoSpaceDE w:val="0"/>
        <w:autoSpaceDN w:val="0"/>
        <w:adjustRightInd w:val="0"/>
        <w:spacing w:line="360" w:lineRule="auto"/>
        <w:jc w:val="both"/>
        <w:rPr>
          <w:rFonts w:ascii="Times New Roman" w:hAnsi="Times New Roman" w:cs="Times New Roman"/>
          <w:b/>
          <w:bCs/>
          <w:sz w:val="24"/>
          <w:szCs w:val="24"/>
        </w:rPr>
      </w:pPr>
      <w:r w:rsidRPr="000F54EA">
        <w:rPr>
          <w:rFonts w:ascii="Times New Roman" w:hAnsi="Times New Roman" w:cs="Times New Roman"/>
          <w:b/>
          <w:bCs/>
          <w:sz w:val="24"/>
          <w:szCs w:val="24"/>
        </w:rPr>
        <w:t>Summative evaluation</w:t>
      </w:r>
      <w:r w:rsidR="00FC25A1">
        <w:rPr>
          <w:rFonts w:ascii="Times New Roman" w:hAnsi="Times New Roman" w:cs="Times New Roman"/>
          <w:b/>
          <w:bCs/>
          <w:sz w:val="24"/>
          <w:szCs w:val="24"/>
        </w:rPr>
        <w:t xml:space="preserve"> – Donor-led impact assessment and practitioner led-impact assessment</w:t>
      </w:r>
    </w:p>
    <w:p w:rsidR="00EB148D" w:rsidRPr="004D6A11" w:rsidRDefault="00FC25A1" w:rsidP="00B93504">
      <w:pPr>
        <w:widowControl w:val="0"/>
        <w:autoSpaceDE w:val="0"/>
        <w:autoSpaceDN w:val="0"/>
        <w:adjustRightInd w:val="0"/>
        <w:spacing w:line="360" w:lineRule="auto"/>
        <w:ind w:firstLine="720"/>
        <w:rPr>
          <w:rFonts w:ascii="Times New Roman" w:hAnsi="Times New Roman" w:cs="Times New Roman"/>
          <w:bCs/>
          <w:sz w:val="24"/>
          <w:szCs w:val="24"/>
        </w:rPr>
      </w:pPr>
      <w:r>
        <w:rPr>
          <w:rFonts w:ascii="Times New Roman" w:hAnsi="Times New Roman" w:cs="Times New Roman"/>
          <w:b/>
          <w:bCs/>
          <w:sz w:val="24"/>
          <w:szCs w:val="24"/>
        </w:rPr>
        <w:t xml:space="preserve">Donor –led impact assessment </w:t>
      </w:r>
      <w:r>
        <w:rPr>
          <w:rFonts w:ascii="Times New Roman" w:hAnsi="Times New Roman" w:cs="Times New Roman"/>
          <w:bCs/>
          <w:sz w:val="24"/>
          <w:szCs w:val="24"/>
        </w:rPr>
        <w:t>requires some evidence that their money is being used to effectively further their stated goal. A donor – led impact</w:t>
      </w:r>
      <w:r w:rsidR="00EB148D" w:rsidRPr="004D6A11">
        <w:rPr>
          <w:rFonts w:ascii="Times New Roman" w:hAnsi="Times New Roman" w:cs="Times New Roman"/>
          <w:bCs/>
          <w:sz w:val="24"/>
          <w:szCs w:val="24"/>
        </w:rPr>
        <w:t xml:space="preserve"> assessment examines the impact of a project or a program from the perspectives of the lender.</w:t>
      </w:r>
    </w:p>
    <w:p w:rsidR="00EB148D" w:rsidRPr="004D6A11" w:rsidRDefault="004D6A11"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EX. valuation of </w:t>
      </w:r>
      <w:proofErr w:type="spellStart"/>
      <w:r>
        <w:rPr>
          <w:rFonts w:ascii="Times New Roman" w:hAnsi="Times New Roman" w:cs="Times New Roman"/>
          <w:bCs/>
          <w:sz w:val="24"/>
          <w:szCs w:val="24"/>
        </w:rPr>
        <w:t>S</w:t>
      </w:r>
      <w:r w:rsidR="00EB148D" w:rsidRPr="004D6A11">
        <w:rPr>
          <w:rFonts w:ascii="Times New Roman" w:hAnsi="Times New Roman" w:cs="Times New Roman"/>
          <w:bCs/>
          <w:sz w:val="24"/>
          <w:szCs w:val="24"/>
        </w:rPr>
        <w:t>ujala</w:t>
      </w:r>
      <w:proofErr w:type="spellEnd"/>
      <w:r w:rsidR="00EB148D" w:rsidRPr="004D6A11">
        <w:rPr>
          <w:rFonts w:ascii="Times New Roman" w:hAnsi="Times New Roman" w:cs="Times New Roman"/>
          <w:bCs/>
          <w:sz w:val="24"/>
          <w:szCs w:val="24"/>
        </w:rPr>
        <w:t xml:space="preserve"> project by outside agency appointed by </w:t>
      </w:r>
      <w:proofErr w:type="gramStart"/>
      <w:r w:rsidR="00EB148D" w:rsidRPr="004D6A11">
        <w:rPr>
          <w:rFonts w:ascii="Times New Roman" w:hAnsi="Times New Roman" w:cs="Times New Roman"/>
          <w:bCs/>
          <w:sz w:val="24"/>
          <w:szCs w:val="24"/>
        </w:rPr>
        <w:t>world bank</w:t>
      </w:r>
      <w:proofErr w:type="gramEnd"/>
      <w:r w:rsidR="00EB148D" w:rsidRPr="004D6A11">
        <w:rPr>
          <w:rFonts w:ascii="Times New Roman" w:hAnsi="Times New Roman" w:cs="Times New Roman"/>
          <w:bCs/>
          <w:sz w:val="24"/>
          <w:szCs w:val="24"/>
        </w:rPr>
        <w:t xml:space="preserve"> </w:t>
      </w:r>
    </w:p>
    <w:p w:rsidR="00EB148D" w:rsidRPr="004D6A11" w:rsidRDefault="00EB148D" w:rsidP="00B93504">
      <w:pPr>
        <w:widowControl w:val="0"/>
        <w:autoSpaceDE w:val="0"/>
        <w:autoSpaceDN w:val="0"/>
        <w:adjustRightInd w:val="0"/>
        <w:spacing w:line="360" w:lineRule="auto"/>
        <w:jc w:val="both"/>
        <w:rPr>
          <w:rFonts w:ascii="Times New Roman" w:hAnsi="Times New Roman" w:cs="Times New Roman"/>
          <w:b/>
          <w:bCs/>
          <w:sz w:val="24"/>
          <w:szCs w:val="24"/>
        </w:rPr>
      </w:pPr>
      <w:r w:rsidRPr="004D6A11">
        <w:rPr>
          <w:rFonts w:ascii="Times New Roman" w:hAnsi="Times New Roman" w:cs="Times New Roman"/>
          <w:bCs/>
          <w:sz w:val="24"/>
          <w:szCs w:val="24"/>
        </w:rPr>
        <w:t>Results are often shared with the donor’s funders, which are usually government agencies or foundations.</w:t>
      </w:r>
      <w:r w:rsidR="004D6A11">
        <w:rPr>
          <w:rFonts w:ascii="Times New Roman" w:hAnsi="Times New Roman" w:cs="Times New Roman"/>
          <w:bCs/>
          <w:sz w:val="24"/>
          <w:szCs w:val="24"/>
        </w:rPr>
        <w:t xml:space="preserve"> </w:t>
      </w:r>
      <w:r w:rsidR="004D6A11">
        <w:rPr>
          <w:rFonts w:ascii="Times New Roman" w:hAnsi="Times New Roman" w:cs="Times New Roman"/>
          <w:b/>
          <w:bCs/>
          <w:sz w:val="24"/>
          <w:szCs w:val="24"/>
        </w:rPr>
        <w:t xml:space="preserve">Practitioner led-impact assessment </w:t>
      </w:r>
      <w:r w:rsidR="004D6A11">
        <w:rPr>
          <w:rFonts w:ascii="Times New Roman" w:hAnsi="Times New Roman" w:cs="Times New Roman"/>
          <w:bCs/>
          <w:sz w:val="24"/>
          <w:szCs w:val="24"/>
        </w:rPr>
        <w:t>f</w:t>
      </w:r>
      <w:r w:rsidRPr="004D6A11">
        <w:rPr>
          <w:rFonts w:ascii="Times New Roman" w:hAnsi="Times New Roman" w:cs="Times New Roman"/>
          <w:bCs/>
          <w:sz w:val="24"/>
          <w:szCs w:val="24"/>
        </w:rPr>
        <w:t xml:space="preserve">ocuses more on “how the impact assessment process can fit into work patterns, build on existing knowledge and experience, and produce results that can be easily used by the management”. </w:t>
      </w:r>
    </w:p>
    <w:p w:rsidR="00FC25A1" w:rsidRDefault="004D6A11" w:rsidP="00B93504">
      <w:pPr>
        <w:widowControl w:val="0"/>
        <w:autoSpaceDE w:val="0"/>
        <w:autoSpaceDN w:val="0"/>
        <w:adjustRightInd w:val="0"/>
        <w:spacing w:line="360" w:lineRule="auto"/>
        <w:jc w:val="both"/>
        <w:rPr>
          <w:rFonts w:ascii="Times New Roman" w:hAnsi="Times New Roman" w:cs="Times New Roman"/>
          <w:b/>
          <w:bCs/>
          <w:sz w:val="24"/>
          <w:szCs w:val="24"/>
        </w:rPr>
      </w:pPr>
      <w:r w:rsidRPr="004D6A11">
        <w:rPr>
          <w:rFonts w:ascii="Times New Roman" w:hAnsi="Times New Roman" w:cs="Times New Roman"/>
          <w:b/>
          <w:bCs/>
          <w:sz w:val="24"/>
          <w:szCs w:val="24"/>
        </w:rPr>
        <w:t>Evaluation models</w:t>
      </w:r>
    </w:p>
    <w:p w:rsidR="00EB148D" w:rsidRPr="004D6A11" w:rsidRDefault="00EB148D" w:rsidP="00B93504">
      <w:pPr>
        <w:widowControl w:val="0"/>
        <w:numPr>
          <w:ilvl w:val="0"/>
          <w:numId w:val="12"/>
        </w:numPr>
        <w:autoSpaceDE w:val="0"/>
        <w:autoSpaceDN w:val="0"/>
        <w:adjustRightInd w:val="0"/>
        <w:spacing w:line="360" w:lineRule="auto"/>
        <w:jc w:val="both"/>
        <w:rPr>
          <w:rFonts w:ascii="Times New Roman" w:hAnsi="Times New Roman" w:cs="Times New Roman"/>
          <w:bCs/>
          <w:sz w:val="24"/>
          <w:szCs w:val="24"/>
        </w:rPr>
      </w:pPr>
      <w:r w:rsidRPr="004D6A11">
        <w:rPr>
          <w:rFonts w:ascii="Times New Roman" w:hAnsi="Times New Roman" w:cs="Times New Roman"/>
          <w:bCs/>
          <w:sz w:val="24"/>
          <w:szCs w:val="24"/>
        </w:rPr>
        <w:t>Goal-attainment models</w:t>
      </w:r>
    </w:p>
    <w:p w:rsidR="00EB148D" w:rsidRPr="004D6A11" w:rsidRDefault="00EB148D" w:rsidP="00B93504">
      <w:pPr>
        <w:widowControl w:val="0"/>
        <w:numPr>
          <w:ilvl w:val="0"/>
          <w:numId w:val="12"/>
        </w:numPr>
        <w:autoSpaceDE w:val="0"/>
        <w:autoSpaceDN w:val="0"/>
        <w:adjustRightInd w:val="0"/>
        <w:spacing w:line="360" w:lineRule="auto"/>
        <w:jc w:val="both"/>
        <w:rPr>
          <w:rFonts w:ascii="Times New Roman" w:hAnsi="Times New Roman" w:cs="Times New Roman"/>
          <w:bCs/>
          <w:sz w:val="24"/>
          <w:szCs w:val="24"/>
        </w:rPr>
      </w:pPr>
      <w:proofErr w:type="spellStart"/>
      <w:r w:rsidRPr="004D6A11">
        <w:rPr>
          <w:rFonts w:ascii="Times New Roman" w:hAnsi="Times New Roman" w:cs="Times New Roman"/>
          <w:bCs/>
          <w:sz w:val="24"/>
          <w:szCs w:val="24"/>
        </w:rPr>
        <w:t>Judgemental</w:t>
      </w:r>
      <w:proofErr w:type="spellEnd"/>
      <w:r w:rsidRPr="004D6A11">
        <w:rPr>
          <w:rFonts w:ascii="Times New Roman" w:hAnsi="Times New Roman" w:cs="Times New Roman"/>
          <w:bCs/>
          <w:sz w:val="24"/>
          <w:szCs w:val="24"/>
        </w:rPr>
        <w:t xml:space="preserve"> models emphasizing intrinsic criteria</w:t>
      </w:r>
    </w:p>
    <w:p w:rsidR="00EB148D" w:rsidRPr="004D6A11" w:rsidRDefault="00EB148D" w:rsidP="00B93504">
      <w:pPr>
        <w:widowControl w:val="0"/>
        <w:numPr>
          <w:ilvl w:val="0"/>
          <w:numId w:val="12"/>
        </w:numPr>
        <w:autoSpaceDE w:val="0"/>
        <w:autoSpaceDN w:val="0"/>
        <w:adjustRightInd w:val="0"/>
        <w:spacing w:line="360" w:lineRule="auto"/>
        <w:jc w:val="both"/>
        <w:rPr>
          <w:rFonts w:ascii="Times New Roman" w:hAnsi="Times New Roman" w:cs="Times New Roman"/>
          <w:bCs/>
          <w:sz w:val="24"/>
          <w:szCs w:val="24"/>
        </w:rPr>
      </w:pPr>
      <w:proofErr w:type="spellStart"/>
      <w:r w:rsidRPr="004D6A11">
        <w:rPr>
          <w:rFonts w:ascii="Times New Roman" w:hAnsi="Times New Roman" w:cs="Times New Roman"/>
          <w:bCs/>
          <w:sz w:val="24"/>
          <w:szCs w:val="24"/>
        </w:rPr>
        <w:t>Judgemental</w:t>
      </w:r>
      <w:proofErr w:type="spellEnd"/>
      <w:r w:rsidRPr="004D6A11">
        <w:rPr>
          <w:rFonts w:ascii="Times New Roman" w:hAnsi="Times New Roman" w:cs="Times New Roman"/>
          <w:bCs/>
          <w:sz w:val="24"/>
          <w:szCs w:val="24"/>
        </w:rPr>
        <w:t xml:space="preserve"> models emphasizing extrinsic criteria</w:t>
      </w:r>
    </w:p>
    <w:p w:rsidR="00EB148D" w:rsidRPr="004D6A11" w:rsidRDefault="00EB148D" w:rsidP="00B93504">
      <w:pPr>
        <w:widowControl w:val="0"/>
        <w:numPr>
          <w:ilvl w:val="0"/>
          <w:numId w:val="12"/>
        </w:numPr>
        <w:autoSpaceDE w:val="0"/>
        <w:autoSpaceDN w:val="0"/>
        <w:adjustRightInd w:val="0"/>
        <w:spacing w:line="360" w:lineRule="auto"/>
        <w:jc w:val="both"/>
        <w:rPr>
          <w:rFonts w:ascii="Times New Roman" w:hAnsi="Times New Roman" w:cs="Times New Roman"/>
          <w:bCs/>
          <w:sz w:val="24"/>
          <w:szCs w:val="24"/>
        </w:rPr>
      </w:pPr>
      <w:r w:rsidRPr="004D6A11">
        <w:rPr>
          <w:rFonts w:ascii="Times New Roman" w:hAnsi="Times New Roman" w:cs="Times New Roman"/>
          <w:bCs/>
          <w:sz w:val="24"/>
          <w:szCs w:val="24"/>
        </w:rPr>
        <w:t>Decision-facilitation model</w:t>
      </w:r>
    </w:p>
    <w:p w:rsidR="00EB148D" w:rsidRPr="004D6A11" w:rsidRDefault="00EB148D" w:rsidP="00B93504">
      <w:pPr>
        <w:widowControl w:val="0"/>
        <w:numPr>
          <w:ilvl w:val="0"/>
          <w:numId w:val="13"/>
        </w:numPr>
        <w:autoSpaceDE w:val="0"/>
        <w:autoSpaceDN w:val="0"/>
        <w:adjustRightInd w:val="0"/>
        <w:spacing w:line="360" w:lineRule="auto"/>
        <w:jc w:val="both"/>
        <w:rPr>
          <w:rFonts w:ascii="Times New Roman" w:hAnsi="Times New Roman" w:cs="Times New Roman"/>
          <w:bCs/>
          <w:sz w:val="24"/>
          <w:szCs w:val="24"/>
        </w:rPr>
      </w:pPr>
      <w:r w:rsidRPr="004D6A11">
        <w:rPr>
          <w:rFonts w:ascii="Times New Roman" w:hAnsi="Times New Roman" w:cs="Times New Roman"/>
          <w:bCs/>
          <w:sz w:val="24"/>
          <w:szCs w:val="24"/>
        </w:rPr>
        <w:lastRenderedPageBreak/>
        <w:t>The CIPP model (context, input, process and product)</w:t>
      </w:r>
    </w:p>
    <w:p w:rsidR="00EB148D" w:rsidRPr="004D6A11" w:rsidRDefault="00EB148D" w:rsidP="00B93504">
      <w:pPr>
        <w:widowControl w:val="0"/>
        <w:numPr>
          <w:ilvl w:val="0"/>
          <w:numId w:val="13"/>
        </w:numPr>
        <w:autoSpaceDE w:val="0"/>
        <w:autoSpaceDN w:val="0"/>
        <w:adjustRightInd w:val="0"/>
        <w:spacing w:line="360" w:lineRule="auto"/>
        <w:jc w:val="both"/>
        <w:rPr>
          <w:rFonts w:ascii="Times New Roman" w:hAnsi="Times New Roman" w:cs="Times New Roman"/>
          <w:bCs/>
          <w:sz w:val="24"/>
          <w:szCs w:val="24"/>
        </w:rPr>
      </w:pPr>
      <w:r w:rsidRPr="004D6A11">
        <w:rPr>
          <w:rFonts w:ascii="Times New Roman" w:hAnsi="Times New Roman" w:cs="Times New Roman"/>
          <w:bCs/>
          <w:sz w:val="24"/>
          <w:szCs w:val="24"/>
        </w:rPr>
        <w:t>The Center for the Study of evaluation (CSE) model</w:t>
      </w:r>
    </w:p>
    <w:p w:rsidR="00EB148D" w:rsidRPr="004D6A11" w:rsidRDefault="00EB148D" w:rsidP="00B93504">
      <w:pPr>
        <w:widowControl w:val="0"/>
        <w:numPr>
          <w:ilvl w:val="0"/>
          <w:numId w:val="13"/>
        </w:numPr>
        <w:autoSpaceDE w:val="0"/>
        <w:autoSpaceDN w:val="0"/>
        <w:adjustRightInd w:val="0"/>
        <w:spacing w:line="360" w:lineRule="auto"/>
        <w:jc w:val="both"/>
        <w:rPr>
          <w:rFonts w:ascii="Times New Roman" w:hAnsi="Times New Roman" w:cs="Times New Roman"/>
          <w:bCs/>
          <w:sz w:val="24"/>
          <w:szCs w:val="24"/>
        </w:rPr>
      </w:pPr>
      <w:r w:rsidRPr="004D6A11">
        <w:rPr>
          <w:rFonts w:ascii="Times New Roman" w:hAnsi="Times New Roman" w:cs="Times New Roman"/>
          <w:bCs/>
          <w:sz w:val="24"/>
          <w:szCs w:val="24"/>
        </w:rPr>
        <w:t>The discrepancy model</w:t>
      </w:r>
    </w:p>
    <w:p w:rsidR="00284579" w:rsidRPr="00003476" w:rsidRDefault="004D6A11" w:rsidP="00003476">
      <w:pPr>
        <w:pStyle w:val="ListParagraph"/>
        <w:widowControl w:val="0"/>
        <w:numPr>
          <w:ilvl w:val="0"/>
          <w:numId w:val="12"/>
        </w:numPr>
        <w:autoSpaceDE w:val="0"/>
        <w:autoSpaceDN w:val="0"/>
        <w:adjustRightInd w:val="0"/>
        <w:spacing w:line="360" w:lineRule="auto"/>
        <w:jc w:val="both"/>
        <w:rPr>
          <w:rFonts w:ascii="Times New Roman" w:hAnsi="Times New Roman" w:cs="Times New Roman"/>
          <w:bCs/>
          <w:sz w:val="24"/>
          <w:szCs w:val="24"/>
        </w:rPr>
      </w:pPr>
      <w:r w:rsidRPr="004D6A11">
        <w:rPr>
          <w:rFonts w:ascii="Times New Roman" w:hAnsi="Times New Roman" w:cs="Times New Roman"/>
          <w:bCs/>
          <w:sz w:val="24"/>
          <w:szCs w:val="24"/>
        </w:rPr>
        <w:t>Participatory evaluation models</w:t>
      </w:r>
    </w:p>
    <w:p w:rsidR="00284579" w:rsidRPr="00725F29" w:rsidRDefault="00284579" w:rsidP="00B93504">
      <w:pPr>
        <w:pStyle w:val="ListParagraph"/>
        <w:widowControl w:val="0"/>
        <w:autoSpaceDE w:val="0"/>
        <w:autoSpaceDN w:val="0"/>
        <w:adjustRightInd w:val="0"/>
        <w:spacing w:line="360" w:lineRule="auto"/>
        <w:jc w:val="both"/>
        <w:rPr>
          <w:rFonts w:ascii="Times New Roman" w:hAnsi="Times New Roman" w:cs="Times New Roman"/>
          <w:bCs/>
          <w:sz w:val="24"/>
          <w:szCs w:val="24"/>
        </w:rPr>
      </w:pPr>
    </w:p>
    <w:p w:rsidR="004D6A11" w:rsidRPr="00EB72B3" w:rsidRDefault="004D6A11" w:rsidP="00B93504">
      <w:pPr>
        <w:pStyle w:val="ListParagraph"/>
        <w:widowControl w:val="0"/>
        <w:numPr>
          <w:ilvl w:val="1"/>
          <w:numId w:val="2"/>
        </w:numPr>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
          <w:bCs/>
          <w:sz w:val="24"/>
          <w:szCs w:val="24"/>
        </w:rPr>
        <w:t>Goal-attainment models:</w:t>
      </w:r>
    </w:p>
    <w:p w:rsidR="00EB72B3" w:rsidRDefault="004D6A11" w:rsidP="00B93504">
      <w:pPr>
        <w:widowControl w:val="0"/>
        <w:autoSpaceDE w:val="0"/>
        <w:autoSpaceDN w:val="0"/>
        <w:adjustRightInd w:val="0"/>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It conveys of evaluation chiefly as the d</w:t>
      </w:r>
      <w:r w:rsidR="00EB148D" w:rsidRPr="004D6A11">
        <w:rPr>
          <w:rFonts w:ascii="Times New Roman" w:hAnsi="Times New Roman" w:cs="Times New Roman"/>
          <w:bCs/>
          <w:sz w:val="24"/>
          <w:szCs w:val="24"/>
        </w:rPr>
        <w:t>etermination of the degree to which instructional programmes goals were achieved.</w:t>
      </w:r>
      <w:r>
        <w:rPr>
          <w:rFonts w:ascii="Times New Roman" w:hAnsi="Times New Roman" w:cs="Times New Roman"/>
          <w:bCs/>
          <w:sz w:val="24"/>
          <w:szCs w:val="24"/>
        </w:rPr>
        <w:t xml:space="preserve"> The general approach recommended by R.W. Tyler involves the full formulation of educational goals </w:t>
      </w:r>
      <w:r w:rsidR="00EB148D" w:rsidRPr="004D6A11">
        <w:rPr>
          <w:rFonts w:ascii="Times New Roman" w:hAnsi="Times New Roman" w:cs="Times New Roman"/>
          <w:bCs/>
          <w:sz w:val="24"/>
          <w:szCs w:val="24"/>
        </w:rPr>
        <w:t>according to an analysis of 3 goal sources (Student, society and subject matter).</w:t>
      </w:r>
      <w:r>
        <w:rPr>
          <w:rFonts w:ascii="Times New Roman" w:hAnsi="Times New Roman" w:cs="Times New Roman"/>
          <w:bCs/>
          <w:sz w:val="24"/>
          <w:szCs w:val="24"/>
        </w:rPr>
        <w:t xml:space="preserve"> Hammonds model also conceives of </w:t>
      </w:r>
      <w:r w:rsidR="00EB72B3">
        <w:rPr>
          <w:rFonts w:ascii="Times New Roman" w:hAnsi="Times New Roman" w:cs="Times New Roman"/>
          <w:bCs/>
          <w:sz w:val="24"/>
          <w:szCs w:val="24"/>
        </w:rPr>
        <w:t>evaluation in terms whether an e</w:t>
      </w:r>
      <w:r w:rsidR="00EB148D" w:rsidRPr="004D6A11">
        <w:rPr>
          <w:rFonts w:ascii="Times New Roman" w:hAnsi="Times New Roman" w:cs="Times New Roman"/>
          <w:bCs/>
          <w:sz w:val="24"/>
          <w:szCs w:val="24"/>
        </w:rPr>
        <w:t xml:space="preserve">ducational programme </w:t>
      </w:r>
      <w:r w:rsidR="00EB72B3">
        <w:rPr>
          <w:rFonts w:ascii="Times New Roman" w:hAnsi="Times New Roman" w:cs="Times New Roman"/>
          <w:bCs/>
          <w:sz w:val="24"/>
          <w:szCs w:val="24"/>
        </w:rPr>
        <w:t>really effective</w:t>
      </w:r>
      <w:r w:rsidR="00EB148D" w:rsidRPr="004D6A11">
        <w:rPr>
          <w:rFonts w:ascii="Times New Roman" w:hAnsi="Times New Roman" w:cs="Times New Roman"/>
          <w:bCs/>
          <w:sz w:val="24"/>
          <w:szCs w:val="24"/>
        </w:rPr>
        <w:t xml:space="preserve"> in achieving its expressed objectives.</w:t>
      </w:r>
    </w:p>
    <w:p w:rsidR="00EB72B3" w:rsidRPr="00EB72B3" w:rsidRDefault="00EB72B3" w:rsidP="00B93504">
      <w:pPr>
        <w:widowControl w:val="0"/>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
          <w:bCs/>
          <w:sz w:val="24"/>
          <w:szCs w:val="24"/>
        </w:rPr>
        <w:t>Steps in Hammonds model:</w:t>
      </w:r>
    </w:p>
    <w:p w:rsidR="00EB148D" w:rsidRPr="00EB72B3" w:rsidRDefault="00EB148D" w:rsidP="00B93504">
      <w:pPr>
        <w:widowControl w:val="0"/>
        <w:numPr>
          <w:ilvl w:val="0"/>
          <w:numId w:val="14"/>
        </w:numPr>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Isolating the aspects of current educational programme to be evaluated.</w:t>
      </w:r>
    </w:p>
    <w:p w:rsidR="00EB148D" w:rsidRPr="00EB72B3" w:rsidRDefault="00EB148D" w:rsidP="00B93504">
      <w:pPr>
        <w:widowControl w:val="0"/>
        <w:numPr>
          <w:ilvl w:val="0"/>
          <w:numId w:val="14"/>
        </w:numPr>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Defining the relevant institutional and instructional variables.</w:t>
      </w:r>
    </w:p>
    <w:p w:rsidR="00EB148D" w:rsidRPr="00EB72B3" w:rsidRDefault="00EB148D" w:rsidP="00B93504">
      <w:pPr>
        <w:widowControl w:val="0"/>
        <w:numPr>
          <w:ilvl w:val="0"/>
          <w:numId w:val="14"/>
        </w:numPr>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Specifying objectives in behavioral terms.</w:t>
      </w:r>
    </w:p>
    <w:p w:rsidR="00EB148D" w:rsidRPr="00EB72B3" w:rsidRDefault="00EB148D" w:rsidP="00B93504">
      <w:pPr>
        <w:widowControl w:val="0"/>
        <w:numPr>
          <w:ilvl w:val="0"/>
          <w:numId w:val="14"/>
        </w:numPr>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Assessing the behavior, described in the objectives.</w:t>
      </w:r>
    </w:p>
    <w:p w:rsidR="00EB148D" w:rsidRPr="00EB72B3" w:rsidRDefault="00EB148D" w:rsidP="00B93504">
      <w:pPr>
        <w:widowControl w:val="0"/>
        <w:numPr>
          <w:ilvl w:val="0"/>
          <w:numId w:val="14"/>
        </w:numPr>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 xml:space="preserve">Analyzing the goal attainment results. </w:t>
      </w:r>
    </w:p>
    <w:p w:rsidR="00EB72B3" w:rsidRPr="00EB72B3" w:rsidRDefault="00EB72B3" w:rsidP="00B93504">
      <w:pPr>
        <w:pStyle w:val="ListParagraph"/>
        <w:widowControl w:val="0"/>
        <w:numPr>
          <w:ilvl w:val="1"/>
          <w:numId w:val="2"/>
        </w:numPr>
        <w:autoSpaceDE w:val="0"/>
        <w:autoSpaceDN w:val="0"/>
        <w:adjustRightInd w:val="0"/>
        <w:spacing w:line="360" w:lineRule="auto"/>
        <w:jc w:val="both"/>
        <w:rPr>
          <w:rFonts w:ascii="Times New Roman" w:hAnsi="Times New Roman" w:cs="Times New Roman"/>
          <w:b/>
          <w:bCs/>
          <w:sz w:val="24"/>
          <w:szCs w:val="24"/>
        </w:rPr>
      </w:pPr>
      <w:proofErr w:type="spellStart"/>
      <w:r w:rsidRPr="00EB72B3">
        <w:rPr>
          <w:rFonts w:ascii="Times New Roman" w:hAnsi="Times New Roman" w:cs="Times New Roman"/>
          <w:b/>
          <w:bCs/>
          <w:sz w:val="24"/>
          <w:szCs w:val="24"/>
        </w:rPr>
        <w:t>Judgemental</w:t>
      </w:r>
      <w:proofErr w:type="spellEnd"/>
      <w:r w:rsidRPr="00EB72B3">
        <w:rPr>
          <w:rFonts w:ascii="Times New Roman" w:hAnsi="Times New Roman" w:cs="Times New Roman"/>
          <w:b/>
          <w:bCs/>
          <w:sz w:val="24"/>
          <w:szCs w:val="24"/>
        </w:rPr>
        <w:t xml:space="preserve"> models emphasizing intrinsic criteria:</w:t>
      </w:r>
    </w:p>
    <w:p w:rsidR="00EB148D" w:rsidRPr="00EB72B3" w:rsidRDefault="00EB72B3" w:rsidP="00B93504">
      <w:pPr>
        <w:widowControl w:val="0"/>
        <w:autoSpaceDE w:val="0"/>
        <w:autoSpaceDN w:val="0"/>
        <w:adjustRightInd w:val="0"/>
        <w:spacing w:line="36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The e</w:t>
      </w:r>
      <w:r w:rsidR="00EB148D" w:rsidRPr="00EB72B3">
        <w:rPr>
          <w:rFonts w:ascii="Times New Roman" w:hAnsi="Times New Roman" w:cs="Times New Roman"/>
          <w:bCs/>
          <w:sz w:val="24"/>
          <w:szCs w:val="24"/>
        </w:rPr>
        <w:t>mphasis on intrinsic criteria</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These c</w:t>
      </w:r>
      <w:r w:rsidR="00EB148D" w:rsidRPr="00EB72B3">
        <w:rPr>
          <w:rFonts w:ascii="Times New Roman" w:hAnsi="Times New Roman" w:cs="Times New Roman"/>
          <w:bCs/>
          <w:sz w:val="24"/>
          <w:szCs w:val="24"/>
        </w:rPr>
        <w:t>riteria are intrinsic to the object to be judged</w:t>
      </w:r>
    </w:p>
    <w:p w:rsidR="00EB148D" w:rsidRPr="00EB72B3" w:rsidRDefault="00EB148D" w:rsidP="00B93504">
      <w:pPr>
        <w:widowControl w:val="0"/>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Ex: Textbook, intrinsic features such as whether it is well illustrated and colorfully designed.</w:t>
      </w:r>
    </w:p>
    <w:p w:rsidR="00EB148D" w:rsidRDefault="00EB148D" w:rsidP="00B93504">
      <w:pPr>
        <w:widowControl w:val="0"/>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 xml:space="preserve">Intrinsic criteria are referred to as process criteria </w:t>
      </w:r>
    </w:p>
    <w:p w:rsidR="00EB72B3" w:rsidRPr="00EB72B3" w:rsidRDefault="00EB72B3" w:rsidP="00B93504">
      <w:pPr>
        <w:pStyle w:val="ListParagraph"/>
        <w:widowControl w:val="0"/>
        <w:numPr>
          <w:ilvl w:val="1"/>
          <w:numId w:val="2"/>
        </w:numPr>
        <w:autoSpaceDE w:val="0"/>
        <w:autoSpaceDN w:val="0"/>
        <w:adjustRightInd w:val="0"/>
        <w:spacing w:line="360" w:lineRule="auto"/>
        <w:jc w:val="both"/>
        <w:rPr>
          <w:rFonts w:ascii="Times New Roman" w:hAnsi="Times New Roman" w:cs="Times New Roman"/>
          <w:b/>
          <w:bCs/>
          <w:sz w:val="24"/>
          <w:szCs w:val="24"/>
        </w:rPr>
      </w:pPr>
      <w:proofErr w:type="spellStart"/>
      <w:r w:rsidRPr="00EB72B3">
        <w:rPr>
          <w:rFonts w:ascii="Times New Roman" w:hAnsi="Times New Roman" w:cs="Times New Roman"/>
          <w:b/>
          <w:bCs/>
          <w:sz w:val="24"/>
          <w:szCs w:val="24"/>
        </w:rPr>
        <w:t>Judgemental</w:t>
      </w:r>
      <w:proofErr w:type="spellEnd"/>
      <w:r w:rsidRPr="00EB72B3">
        <w:rPr>
          <w:rFonts w:ascii="Times New Roman" w:hAnsi="Times New Roman" w:cs="Times New Roman"/>
          <w:b/>
          <w:bCs/>
          <w:sz w:val="24"/>
          <w:szCs w:val="24"/>
        </w:rPr>
        <w:t xml:space="preserve"> models emphasizing extrinsic criteria:</w:t>
      </w:r>
    </w:p>
    <w:p w:rsidR="00EB148D" w:rsidRPr="00EB72B3" w:rsidRDefault="00EB148D" w:rsidP="00B93504">
      <w:pPr>
        <w:widowControl w:val="0"/>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t>Evaluation theorist suggested that primary attention given to extrinsic criteria</w:t>
      </w:r>
    </w:p>
    <w:p w:rsidR="004D6A11" w:rsidRDefault="00EB148D" w:rsidP="00B93504">
      <w:pPr>
        <w:widowControl w:val="0"/>
        <w:autoSpaceDE w:val="0"/>
        <w:autoSpaceDN w:val="0"/>
        <w:adjustRightInd w:val="0"/>
        <w:spacing w:line="360" w:lineRule="auto"/>
        <w:jc w:val="both"/>
        <w:rPr>
          <w:rFonts w:ascii="Times New Roman" w:hAnsi="Times New Roman" w:cs="Times New Roman"/>
          <w:bCs/>
          <w:sz w:val="24"/>
          <w:szCs w:val="24"/>
        </w:rPr>
      </w:pPr>
      <w:r w:rsidRPr="00EB72B3">
        <w:rPr>
          <w:rFonts w:ascii="Times New Roman" w:hAnsi="Times New Roman" w:cs="Times New Roman"/>
          <w:bCs/>
          <w:sz w:val="24"/>
          <w:szCs w:val="24"/>
        </w:rPr>
        <w:lastRenderedPageBreak/>
        <w:t>Ex: we could judge a textbook on the extrinsic effects such as how well students can learn something from it.</w:t>
      </w:r>
      <w:r w:rsidR="00EB72B3">
        <w:rPr>
          <w:rFonts w:ascii="Times New Roman" w:hAnsi="Times New Roman" w:cs="Times New Roman"/>
          <w:bCs/>
          <w:sz w:val="24"/>
          <w:szCs w:val="24"/>
        </w:rPr>
        <w:t xml:space="preserve"> </w:t>
      </w:r>
      <w:r w:rsidRPr="00EB72B3">
        <w:rPr>
          <w:rFonts w:ascii="Times New Roman" w:hAnsi="Times New Roman" w:cs="Times New Roman"/>
          <w:bCs/>
          <w:sz w:val="24"/>
          <w:szCs w:val="24"/>
        </w:rPr>
        <w:t>Extrinsic criteria are often referred to as product criteria</w:t>
      </w:r>
      <w:r>
        <w:rPr>
          <w:rFonts w:ascii="Times New Roman" w:hAnsi="Times New Roman" w:cs="Times New Roman"/>
          <w:bCs/>
          <w:sz w:val="24"/>
          <w:szCs w:val="24"/>
        </w:rPr>
        <w:t>.</w:t>
      </w:r>
    </w:p>
    <w:p w:rsidR="00EB148D" w:rsidRPr="00EB148D" w:rsidRDefault="00EB148D" w:rsidP="00B93504">
      <w:pPr>
        <w:pStyle w:val="ListParagraph"/>
        <w:widowControl w:val="0"/>
        <w:numPr>
          <w:ilvl w:val="0"/>
          <w:numId w:val="2"/>
        </w:numPr>
        <w:autoSpaceDE w:val="0"/>
        <w:autoSpaceDN w:val="0"/>
        <w:adjustRightInd w:val="0"/>
        <w:spacing w:line="360" w:lineRule="auto"/>
        <w:jc w:val="both"/>
        <w:rPr>
          <w:rFonts w:ascii="Times New Roman" w:hAnsi="Times New Roman" w:cs="Times New Roman"/>
          <w:b/>
          <w:bCs/>
          <w:sz w:val="24"/>
          <w:szCs w:val="24"/>
        </w:rPr>
      </w:pPr>
      <w:r w:rsidRPr="00EB148D">
        <w:rPr>
          <w:rFonts w:ascii="Times New Roman" w:hAnsi="Times New Roman" w:cs="Times New Roman"/>
          <w:b/>
          <w:bCs/>
          <w:sz w:val="24"/>
          <w:szCs w:val="24"/>
        </w:rPr>
        <w:t>Decision-facilitation model:</w:t>
      </w:r>
    </w:p>
    <w:p w:rsidR="00EB148D" w:rsidRPr="00EB148D" w:rsidRDefault="00EB148D" w:rsidP="00B93504">
      <w:pPr>
        <w:widowControl w:val="0"/>
        <w:autoSpaceDE w:val="0"/>
        <w:autoSpaceDN w:val="0"/>
        <w:adjustRightInd w:val="0"/>
        <w:spacing w:line="360" w:lineRule="auto"/>
        <w:ind w:firstLine="360"/>
        <w:jc w:val="both"/>
        <w:rPr>
          <w:rFonts w:ascii="Times New Roman" w:hAnsi="Times New Roman" w:cs="Times New Roman"/>
          <w:bCs/>
          <w:sz w:val="24"/>
          <w:szCs w:val="24"/>
        </w:rPr>
      </w:pPr>
      <w:r w:rsidRPr="00EB148D">
        <w:rPr>
          <w:rFonts w:ascii="Times New Roman" w:hAnsi="Times New Roman" w:cs="Times New Roman"/>
          <w:bCs/>
          <w:sz w:val="24"/>
          <w:szCs w:val="24"/>
        </w:rPr>
        <w:t>The orientation of these models is so overwhelmingly toward serving educational decision-makers that some of their proponents conceive of the evaluators as decision makers’ handmaiden.</w:t>
      </w:r>
    </w:p>
    <w:p w:rsidR="00EB148D" w:rsidRDefault="00EB148D" w:rsidP="00B93504">
      <w:pPr>
        <w:pStyle w:val="ListParagraph"/>
        <w:widowControl w:val="0"/>
        <w:numPr>
          <w:ilvl w:val="0"/>
          <w:numId w:val="16"/>
        </w:num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The CIPP model, (</w:t>
      </w:r>
      <w:proofErr w:type="spellStart"/>
      <w:r>
        <w:rPr>
          <w:rFonts w:ascii="Times New Roman" w:hAnsi="Times New Roman" w:cs="Times New Roman"/>
          <w:b/>
          <w:bCs/>
          <w:sz w:val="24"/>
          <w:szCs w:val="24"/>
        </w:rPr>
        <w:t>Stufflebean</w:t>
      </w:r>
      <w:proofErr w:type="spellEnd"/>
      <w:r w:rsidRPr="00EB148D">
        <w:rPr>
          <w:rFonts w:ascii="Times New Roman" w:hAnsi="Times New Roman" w:cs="Times New Roman"/>
          <w:b/>
          <w:bCs/>
          <w:sz w:val="24"/>
          <w:szCs w:val="24"/>
        </w:rPr>
        <w:t>, 1968)</w:t>
      </w:r>
    </w:p>
    <w:p w:rsidR="00EB148D" w:rsidRPr="00EB148D" w:rsidRDefault="00EB148D" w:rsidP="00B93504">
      <w:pPr>
        <w:pStyle w:val="ListParagraph"/>
        <w:widowControl w:val="0"/>
        <w:numPr>
          <w:ilvl w:val="0"/>
          <w:numId w:val="17"/>
        </w:numPr>
        <w:autoSpaceDE w:val="0"/>
        <w:autoSpaceDN w:val="0"/>
        <w:adjustRightInd w:val="0"/>
        <w:spacing w:line="360" w:lineRule="auto"/>
        <w:jc w:val="both"/>
        <w:rPr>
          <w:rFonts w:ascii="Times New Roman" w:hAnsi="Times New Roman" w:cs="Times New Roman"/>
          <w:bCs/>
          <w:sz w:val="24"/>
          <w:szCs w:val="24"/>
        </w:rPr>
      </w:pPr>
      <w:r w:rsidRPr="00EB148D">
        <w:rPr>
          <w:rFonts w:ascii="Times New Roman" w:hAnsi="Times New Roman" w:cs="Times New Roman"/>
          <w:b/>
          <w:bCs/>
          <w:sz w:val="24"/>
          <w:szCs w:val="24"/>
        </w:rPr>
        <w:t xml:space="preserve">Context evaluation: </w:t>
      </w:r>
      <w:r w:rsidRPr="00EB148D">
        <w:rPr>
          <w:rFonts w:ascii="Times New Roman" w:hAnsi="Times New Roman" w:cs="Times New Roman"/>
          <w:bCs/>
          <w:sz w:val="24"/>
          <w:szCs w:val="24"/>
        </w:rPr>
        <w:t>basic kind of evaluation:</w:t>
      </w:r>
    </w:p>
    <w:p w:rsidR="00EB148D" w:rsidRPr="00EB148D" w:rsidRDefault="00EB148D" w:rsidP="00B93504">
      <w:pPr>
        <w:widowControl w:val="0"/>
        <w:autoSpaceDE w:val="0"/>
        <w:autoSpaceDN w:val="0"/>
        <w:adjustRightInd w:val="0"/>
        <w:spacing w:line="360" w:lineRule="auto"/>
        <w:ind w:left="90"/>
        <w:jc w:val="both"/>
        <w:rPr>
          <w:rFonts w:ascii="Times New Roman" w:hAnsi="Times New Roman" w:cs="Times New Roman"/>
          <w:bCs/>
          <w:sz w:val="24"/>
          <w:szCs w:val="24"/>
        </w:rPr>
      </w:pPr>
      <w:r w:rsidRPr="00EB148D">
        <w:rPr>
          <w:rFonts w:ascii="Times New Roman" w:hAnsi="Times New Roman" w:cs="Times New Roman"/>
          <w:bCs/>
          <w:sz w:val="24"/>
          <w:szCs w:val="24"/>
        </w:rPr>
        <w:t xml:space="preserve">       It describes the status of educational settings, the probable and possible system outputs.</w:t>
      </w:r>
      <w:r>
        <w:rPr>
          <w:rFonts w:ascii="Times New Roman" w:hAnsi="Times New Roman" w:cs="Times New Roman"/>
          <w:bCs/>
          <w:sz w:val="24"/>
          <w:szCs w:val="24"/>
        </w:rPr>
        <w:t xml:space="preserve"> </w:t>
      </w:r>
      <w:r w:rsidRPr="00EB148D">
        <w:rPr>
          <w:rFonts w:ascii="Times New Roman" w:hAnsi="Times New Roman" w:cs="Times New Roman"/>
          <w:bCs/>
          <w:sz w:val="24"/>
          <w:szCs w:val="24"/>
        </w:rPr>
        <w:t>(Power/leadership structure, support for education and interest groups)</w:t>
      </w:r>
      <w:r>
        <w:rPr>
          <w:rFonts w:ascii="Times New Roman" w:hAnsi="Times New Roman" w:cs="Times New Roman"/>
          <w:bCs/>
          <w:sz w:val="24"/>
          <w:szCs w:val="24"/>
        </w:rPr>
        <w:t>.</w:t>
      </w:r>
    </w:p>
    <w:p w:rsidR="00EB148D" w:rsidRDefault="00EB148D" w:rsidP="00B93504">
      <w:pPr>
        <w:pStyle w:val="ListParagraph"/>
        <w:widowControl w:val="0"/>
        <w:numPr>
          <w:ilvl w:val="0"/>
          <w:numId w:val="17"/>
        </w:numPr>
        <w:autoSpaceDE w:val="0"/>
        <w:autoSpaceDN w:val="0"/>
        <w:adjustRightInd w:val="0"/>
        <w:spacing w:line="360" w:lineRule="auto"/>
        <w:jc w:val="both"/>
        <w:rPr>
          <w:rFonts w:ascii="Times New Roman" w:hAnsi="Times New Roman" w:cs="Times New Roman"/>
          <w:bCs/>
          <w:sz w:val="24"/>
          <w:szCs w:val="24"/>
        </w:rPr>
      </w:pPr>
      <w:r w:rsidRPr="00EB148D">
        <w:rPr>
          <w:rFonts w:ascii="Times New Roman" w:hAnsi="Times New Roman" w:cs="Times New Roman"/>
          <w:b/>
          <w:bCs/>
          <w:sz w:val="24"/>
          <w:szCs w:val="24"/>
        </w:rPr>
        <w:t xml:space="preserve">Input evaluation: </w:t>
      </w:r>
      <w:r w:rsidRPr="00EB148D">
        <w:rPr>
          <w:rFonts w:ascii="Times New Roman" w:hAnsi="Times New Roman" w:cs="Times New Roman"/>
          <w:bCs/>
          <w:sz w:val="24"/>
          <w:szCs w:val="24"/>
        </w:rPr>
        <w:t xml:space="preserve">to provide information regarding how to employ resources to achieve programme objectives. (Facilities, needed training and </w:t>
      </w:r>
      <w:proofErr w:type="spellStart"/>
      <w:r w:rsidRPr="00EB148D">
        <w:rPr>
          <w:rFonts w:ascii="Times New Roman" w:hAnsi="Times New Roman" w:cs="Times New Roman"/>
          <w:bCs/>
          <w:sz w:val="24"/>
          <w:szCs w:val="24"/>
        </w:rPr>
        <w:t>equipments</w:t>
      </w:r>
      <w:proofErr w:type="spellEnd"/>
      <w:r w:rsidRPr="00EB148D">
        <w:rPr>
          <w:rFonts w:ascii="Times New Roman" w:hAnsi="Times New Roman" w:cs="Times New Roman"/>
          <w:bCs/>
          <w:sz w:val="24"/>
          <w:szCs w:val="24"/>
        </w:rPr>
        <w:t>)</w:t>
      </w:r>
      <w:r>
        <w:rPr>
          <w:rFonts w:ascii="Times New Roman" w:hAnsi="Times New Roman" w:cs="Times New Roman"/>
          <w:bCs/>
          <w:sz w:val="24"/>
          <w:szCs w:val="24"/>
        </w:rPr>
        <w:t>.</w:t>
      </w:r>
    </w:p>
    <w:p w:rsidR="00EB148D" w:rsidRDefault="00EB148D" w:rsidP="00B93504">
      <w:pPr>
        <w:pStyle w:val="ListParagraph"/>
        <w:widowControl w:val="0"/>
        <w:numPr>
          <w:ilvl w:val="0"/>
          <w:numId w:val="17"/>
        </w:numPr>
        <w:autoSpaceDE w:val="0"/>
        <w:autoSpaceDN w:val="0"/>
        <w:adjustRightInd w:val="0"/>
        <w:spacing w:line="360" w:lineRule="auto"/>
        <w:jc w:val="both"/>
        <w:rPr>
          <w:rFonts w:ascii="Times New Roman" w:hAnsi="Times New Roman" w:cs="Times New Roman"/>
          <w:bCs/>
          <w:sz w:val="24"/>
          <w:szCs w:val="24"/>
        </w:rPr>
      </w:pPr>
      <w:r w:rsidRPr="00EB148D">
        <w:rPr>
          <w:rFonts w:ascii="Times New Roman" w:hAnsi="Times New Roman" w:cs="Times New Roman"/>
          <w:b/>
          <w:bCs/>
          <w:sz w:val="24"/>
          <w:szCs w:val="24"/>
        </w:rPr>
        <w:t>Process evaluation:</w:t>
      </w:r>
      <w:r w:rsidRPr="00EB148D">
        <w:rPr>
          <w:rFonts w:ascii="Times New Roman" w:hAnsi="Times New Roman" w:cs="Times New Roman"/>
          <w:bCs/>
          <w:sz w:val="24"/>
          <w:szCs w:val="24"/>
        </w:rPr>
        <w:t xml:space="preserve"> Required once the instructional program is up and running. Purpose is to identify any defects in the procedural design particularly in the sense that planned elements of the instructional program are not being implemented as they were originally conceived (laborious, resource demanding and time consuming)</w:t>
      </w:r>
      <w:r>
        <w:rPr>
          <w:rFonts w:ascii="Times New Roman" w:hAnsi="Times New Roman" w:cs="Times New Roman"/>
          <w:bCs/>
          <w:sz w:val="24"/>
          <w:szCs w:val="24"/>
        </w:rPr>
        <w:t>.</w:t>
      </w:r>
    </w:p>
    <w:p w:rsidR="00EB148D" w:rsidRDefault="00EB148D" w:rsidP="00B93504">
      <w:pPr>
        <w:pStyle w:val="ListParagraph"/>
        <w:widowControl w:val="0"/>
        <w:numPr>
          <w:ilvl w:val="0"/>
          <w:numId w:val="17"/>
        </w:numPr>
        <w:autoSpaceDE w:val="0"/>
        <w:autoSpaceDN w:val="0"/>
        <w:adjustRightInd w:val="0"/>
        <w:spacing w:line="360" w:lineRule="auto"/>
        <w:jc w:val="both"/>
        <w:rPr>
          <w:rFonts w:ascii="Times New Roman" w:hAnsi="Times New Roman" w:cs="Times New Roman"/>
          <w:bCs/>
          <w:sz w:val="24"/>
          <w:szCs w:val="24"/>
        </w:rPr>
      </w:pPr>
      <w:r w:rsidRPr="00EB148D">
        <w:rPr>
          <w:rFonts w:ascii="Times New Roman" w:hAnsi="Times New Roman" w:cs="Times New Roman"/>
          <w:b/>
          <w:bCs/>
          <w:sz w:val="24"/>
          <w:szCs w:val="24"/>
        </w:rPr>
        <w:t>Product evaluation:</w:t>
      </w:r>
      <w:r w:rsidRPr="00EB148D">
        <w:rPr>
          <w:rFonts w:ascii="Times New Roman" w:hAnsi="Times New Roman" w:cs="Times New Roman"/>
          <w:bCs/>
          <w:sz w:val="24"/>
          <w:szCs w:val="24"/>
        </w:rPr>
        <w:t xml:space="preserve"> Used to measure and interpret the attainments yielded by an instructional program not only at its conclusion, but also as often nece</w:t>
      </w:r>
      <w:r>
        <w:rPr>
          <w:rFonts w:ascii="Times New Roman" w:hAnsi="Times New Roman" w:cs="Times New Roman"/>
          <w:bCs/>
          <w:sz w:val="24"/>
          <w:szCs w:val="24"/>
        </w:rPr>
        <w:t>ssary during the program itself.</w:t>
      </w:r>
    </w:p>
    <w:p w:rsidR="00EB148D" w:rsidRDefault="00EB148D" w:rsidP="00B93504">
      <w:pPr>
        <w:pStyle w:val="ListParagraph"/>
        <w:widowControl w:val="0"/>
        <w:numPr>
          <w:ilvl w:val="0"/>
          <w:numId w:val="16"/>
        </w:numPr>
        <w:autoSpaceDE w:val="0"/>
        <w:autoSpaceDN w:val="0"/>
        <w:adjustRightInd w:val="0"/>
        <w:spacing w:line="360" w:lineRule="auto"/>
        <w:jc w:val="both"/>
        <w:rPr>
          <w:rFonts w:ascii="Times New Roman" w:hAnsi="Times New Roman" w:cs="Times New Roman"/>
          <w:b/>
          <w:bCs/>
          <w:sz w:val="24"/>
          <w:szCs w:val="24"/>
        </w:rPr>
      </w:pPr>
      <w:r w:rsidRPr="00EB148D">
        <w:rPr>
          <w:rFonts w:ascii="Times New Roman" w:hAnsi="Times New Roman" w:cs="Times New Roman"/>
          <w:b/>
          <w:bCs/>
          <w:sz w:val="24"/>
          <w:szCs w:val="24"/>
        </w:rPr>
        <w:t>The Center for the Study of evaluation (CSE) model:</w:t>
      </w:r>
    </w:p>
    <w:p w:rsidR="00473F73" w:rsidRPr="00C41884" w:rsidRDefault="00C56CCD" w:rsidP="00B93504">
      <w:pPr>
        <w:widowControl w:val="0"/>
        <w:autoSpaceDE w:val="0"/>
        <w:autoSpaceDN w:val="0"/>
        <w:adjustRightInd w:val="0"/>
        <w:spacing w:line="360" w:lineRule="auto"/>
        <w:jc w:val="both"/>
        <w:rPr>
          <w:rFonts w:ascii="Times New Roman" w:hAnsi="Times New Roman" w:cs="Times New Roman"/>
          <w:bCs/>
          <w:sz w:val="24"/>
          <w:szCs w:val="24"/>
        </w:rPr>
      </w:pPr>
      <w:r w:rsidRPr="00C41884">
        <w:rPr>
          <w:rFonts w:ascii="Times New Roman" w:hAnsi="Times New Roman" w:cs="Times New Roman"/>
          <w:bCs/>
          <w:sz w:val="24"/>
          <w:szCs w:val="24"/>
        </w:rPr>
        <w:t>More explicitly tied to different kinds of decision to be made to be at each of five stages:</w:t>
      </w:r>
    </w:p>
    <w:p w:rsidR="00473F73" w:rsidRPr="00C41884" w:rsidRDefault="00C56CCD" w:rsidP="00B93504">
      <w:pPr>
        <w:pStyle w:val="ListParagraph"/>
        <w:widowControl w:val="0"/>
        <w:numPr>
          <w:ilvl w:val="0"/>
          <w:numId w:val="18"/>
        </w:numPr>
        <w:autoSpaceDE w:val="0"/>
        <w:autoSpaceDN w:val="0"/>
        <w:adjustRightInd w:val="0"/>
        <w:spacing w:line="360" w:lineRule="auto"/>
        <w:jc w:val="both"/>
        <w:rPr>
          <w:rFonts w:ascii="Times New Roman" w:hAnsi="Times New Roman" w:cs="Times New Roman"/>
          <w:bCs/>
          <w:sz w:val="24"/>
          <w:szCs w:val="24"/>
        </w:rPr>
      </w:pPr>
      <w:r w:rsidRPr="00C41884">
        <w:rPr>
          <w:rFonts w:ascii="Times New Roman" w:hAnsi="Times New Roman" w:cs="Times New Roman"/>
          <w:bCs/>
          <w:sz w:val="24"/>
          <w:szCs w:val="24"/>
        </w:rPr>
        <w:t>Needs assessment</w:t>
      </w:r>
    </w:p>
    <w:p w:rsidR="00473F73" w:rsidRPr="00C41884" w:rsidRDefault="00C56CCD" w:rsidP="00B93504">
      <w:pPr>
        <w:pStyle w:val="ListParagraph"/>
        <w:widowControl w:val="0"/>
        <w:numPr>
          <w:ilvl w:val="0"/>
          <w:numId w:val="18"/>
        </w:numPr>
        <w:autoSpaceDE w:val="0"/>
        <w:autoSpaceDN w:val="0"/>
        <w:adjustRightInd w:val="0"/>
        <w:spacing w:line="360" w:lineRule="auto"/>
        <w:jc w:val="both"/>
        <w:rPr>
          <w:rFonts w:ascii="Times New Roman" w:hAnsi="Times New Roman" w:cs="Times New Roman"/>
          <w:bCs/>
          <w:sz w:val="24"/>
          <w:szCs w:val="24"/>
        </w:rPr>
      </w:pPr>
      <w:r w:rsidRPr="00C41884">
        <w:rPr>
          <w:rFonts w:ascii="Times New Roman" w:hAnsi="Times New Roman" w:cs="Times New Roman"/>
          <w:bCs/>
          <w:sz w:val="24"/>
          <w:szCs w:val="24"/>
        </w:rPr>
        <w:t>Program planning</w:t>
      </w:r>
    </w:p>
    <w:p w:rsidR="00473F73" w:rsidRPr="00C41884" w:rsidRDefault="00C56CCD" w:rsidP="00B93504">
      <w:pPr>
        <w:pStyle w:val="ListParagraph"/>
        <w:widowControl w:val="0"/>
        <w:numPr>
          <w:ilvl w:val="0"/>
          <w:numId w:val="18"/>
        </w:numPr>
        <w:autoSpaceDE w:val="0"/>
        <w:autoSpaceDN w:val="0"/>
        <w:adjustRightInd w:val="0"/>
        <w:spacing w:line="360" w:lineRule="auto"/>
        <w:jc w:val="both"/>
        <w:rPr>
          <w:rFonts w:ascii="Times New Roman" w:hAnsi="Times New Roman" w:cs="Times New Roman"/>
          <w:bCs/>
          <w:sz w:val="24"/>
          <w:szCs w:val="24"/>
        </w:rPr>
      </w:pPr>
      <w:r w:rsidRPr="00C41884">
        <w:rPr>
          <w:rFonts w:ascii="Times New Roman" w:hAnsi="Times New Roman" w:cs="Times New Roman"/>
          <w:bCs/>
          <w:sz w:val="24"/>
          <w:szCs w:val="24"/>
        </w:rPr>
        <w:t>Implementation evaluation</w:t>
      </w:r>
    </w:p>
    <w:p w:rsidR="00473F73" w:rsidRPr="00C41884" w:rsidRDefault="00C56CCD" w:rsidP="00B93504">
      <w:pPr>
        <w:pStyle w:val="ListParagraph"/>
        <w:widowControl w:val="0"/>
        <w:numPr>
          <w:ilvl w:val="0"/>
          <w:numId w:val="18"/>
        </w:numPr>
        <w:autoSpaceDE w:val="0"/>
        <w:autoSpaceDN w:val="0"/>
        <w:adjustRightInd w:val="0"/>
        <w:spacing w:line="360" w:lineRule="auto"/>
        <w:jc w:val="both"/>
        <w:rPr>
          <w:rFonts w:ascii="Times New Roman" w:hAnsi="Times New Roman" w:cs="Times New Roman"/>
          <w:bCs/>
          <w:sz w:val="24"/>
          <w:szCs w:val="24"/>
        </w:rPr>
      </w:pPr>
      <w:r w:rsidRPr="00C41884">
        <w:rPr>
          <w:rFonts w:ascii="Times New Roman" w:hAnsi="Times New Roman" w:cs="Times New Roman"/>
          <w:bCs/>
          <w:sz w:val="24"/>
          <w:szCs w:val="24"/>
        </w:rPr>
        <w:t>Progress evaluation</w:t>
      </w:r>
    </w:p>
    <w:p w:rsidR="00C41884" w:rsidRPr="00C41884" w:rsidRDefault="00C41884" w:rsidP="00B93504">
      <w:pPr>
        <w:pStyle w:val="ListParagraph"/>
        <w:widowControl w:val="0"/>
        <w:numPr>
          <w:ilvl w:val="0"/>
          <w:numId w:val="18"/>
        </w:numPr>
        <w:autoSpaceDE w:val="0"/>
        <w:autoSpaceDN w:val="0"/>
        <w:adjustRightInd w:val="0"/>
        <w:spacing w:line="360" w:lineRule="auto"/>
        <w:jc w:val="both"/>
        <w:rPr>
          <w:rFonts w:ascii="Times New Roman" w:hAnsi="Times New Roman" w:cs="Times New Roman"/>
          <w:b/>
          <w:bCs/>
          <w:sz w:val="24"/>
          <w:szCs w:val="24"/>
        </w:rPr>
      </w:pPr>
      <w:r w:rsidRPr="00C41884">
        <w:rPr>
          <w:rFonts w:ascii="Times New Roman" w:hAnsi="Times New Roman" w:cs="Times New Roman"/>
          <w:bCs/>
          <w:sz w:val="24"/>
          <w:szCs w:val="24"/>
        </w:rPr>
        <w:t>Outcome evaluation</w:t>
      </w:r>
    </w:p>
    <w:p w:rsidR="00C41884" w:rsidRDefault="00C41884" w:rsidP="00B93504">
      <w:pPr>
        <w:pStyle w:val="ListParagraph"/>
        <w:widowControl w:val="0"/>
        <w:numPr>
          <w:ilvl w:val="0"/>
          <w:numId w:val="16"/>
        </w:numPr>
        <w:autoSpaceDE w:val="0"/>
        <w:autoSpaceDN w:val="0"/>
        <w:adjustRightInd w:val="0"/>
        <w:spacing w:line="360" w:lineRule="auto"/>
        <w:jc w:val="both"/>
        <w:rPr>
          <w:rFonts w:ascii="Times New Roman" w:hAnsi="Times New Roman" w:cs="Times New Roman"/>
          <w:b/>
          <w:bCs/>
          <w:sz w:val="24"/>
          <w:szCs w:val="24"/>
        </w:rPr>
      </w:pPr>
      <w:r w:rsidRPr="00C41884">
        <w:rPr>
          <w:rFonts w:ascii="Times New Roman" w:hAnsi="Times New Roman" w:cs="Times New Roman"/>
          <w:b/>
          <w:bCs/>
          <w:sz w:val="24"/>
          <w:szCs w:val="24"/>
        </w:rPr>
        <w:t>The discrepancy model</w:t>
      </w:r>
    </w:p>
    <w:p w:rsidR="00C41884" w:rsidRDefault="00C41884" w:rsidP="00B93504">
      <w:pPr>
        <w:widowControl w:val="0"/>
        <w:autoSpaceDE w:val="0"/>
        <w:autoSpaceDN w:val="0"/>
        <w:adjustRightInd w:val="0"/>
        <w:spacing w:line="360" w:lineRule="auto"/>
        <w:ind w:left="90"/>
        <w:jc w:val="both"/>
        <w:rPr>
          <w:rFonts w:ascii="Times New Roman" w:hAnsi="Times New Roman" w:cs="Times New Roman"/>
          <w:bCs/>
          <w:sz w:val="24"/>
          <w:szCs w:val="24"/>
        </w:rPr>
      </w:pPr>
      <w:proofErr w:type="spellStart"/>
      <w:r w:rsidRPr="00C41884">
        <w:rPr>
          <w:rFonts w:ascii="Times New Roman" w:hAnsi="Times New Roman" w:cs="Times New Roman"/>
          <w:bCs/>
          <w:sz w:val="24"/>
          <w:szCs w:val="24"/>
        </w:rPr>
        <w:lastRenderedPageBreak/>
        <w:t>Malcom</w:t>
      </w:r>
      <w:proofErr w:type="spellEnd"/>
      <w:r w:rsidRPr="00C41884">
        <w:rPr>
          <w:rFonts w:ascii="Times New Roman" w:hAnsi="Times New Roman" w:cs="Times New Roman"/>
          <w:bCs/>
          <w:sz w:val="24"/>
          <w:szCs w:val="24"/>
        </w:rPr>
        <w:t xml:space="preserve"> proves devised this systematic approach to evaluation based on the premises that evaluation involves comparison of performance with standards</w:t>
      </w:r>
    </w:p>
    <w:p w:rsidR="00C41884" w:rsidRDefault="00C41884" w:rsidP="00B93504">
      <w:pPr>
        <w:pStyle w:val="ListParagraph"/>
        <w:widowControl w:val="0"/>
        <w:numPr>
          <w:ilvl w:val="0"/>
          <w:numId w:val="2"/>
        </w:numPr>
        <w:autoSpaceDE w:val="0"/>
        <w:autoSpaceDN w:val="0"/>
        <w:adjustRightInd w:val="0"/>
        <w:spacing w:line="360" w:lineRule="auto"/>
        <w:jc w:val="both"/>
        <w:rPr>
          <w:rFonts w:ascii="Times New Roman" w:hAnsi="Times New Roman" w:cs="Times New Roman"/>
          <w:b/>
          <w:bCs/>
          <w:sz w:val="24"/>
          <w:szCs w:val="24"/>
        </w:rPr>
      </w:pPr>
      <w:r w:rsidRPr="00C41884">
        <w:rPr>
          <w:rFonts w:ascii="Times New Roman" w:hAnsi="Times New Roman" w:cs="Times New Roman"/>
          <w:b/>
          <w:bCs/>
          <w:sz w:val="24"/>
          <w:szCs w:val="24"/>
        </w:rPr>
        <w:t>Participatory evaluation models:</w:t>
      </w:r>
    </w:p>
    <w:p w:rsidR="00F52508" w:rsidRDefault="00725F29" w:rsidP="00B93504">
      <w:pPr>
        <w:widowControl w:val="0"/>
        <w:autoSpaceDE w:val="0"/>
        <w:autoSpaceDN w:val="0"/>
        <w:adjustRightInd w:val="0"/>
        <w:spacing w:line="360" w:lineRule="auto"/>
        <w:ind w:left="90"/>
        <w:jc w:val="both"/>
        <w:rPr>
          <w:rFonts w:ascii="Times New Roman" w:hAnsi="Times New Roman" w:cs="Times New Roman"/>
          <w:bCs/>
          <w:sz w:val="24"/>
          <w:szCs w:val="24"/>
        </w:rPr>
      </w:pPr>
      <w:r>
        <w:rPr>
          <w:rFonts w:ascii="Times New Roman" w:hAnsi="Times New Roman" w:cs="Times New Roman"/>
          <w:bCs/>
          <w:sz w:val="24"/>
          <w:szCs w:val="24"/>
        </w:rPr>
        <w:t>The purpose if this is for extension educators and farmers themselves to initiate a critical reflection process f</w:t>
      </w:r>
      <w:r w:rsidR="004C6751" w:rsidRPr="00B539D6">
        <w:rPr>
          <w:rFonts w:ascii="Times New Roman" w:hAnsi="Times New Roman" w:cs="Times New Roman"/>
          <w:bCs/>
          <w:sz w:val="24"/>
          <w:szCs w:val="24"/>
        </w:rPr>
        <w:t>ocused on</w:t>
      </w:r>
      <w:r>
        <w:rPr>
          <w:rFonts w:ascii="Times New Roman" w:hAnsi="Times New Roman" w:cs="Times New Roman"/>
          <w:bCs/>
          <w:sz w:val="24"/>
          <w:szCs w:val="24"/>
        </w:rPr>
        <w:t xml:space="preserve"> their own</w:t>
      </w:r>
      <w:r w:rsidR="004C6751" w:rsidRPr="00B539D6">
        <w:rPr>
          <w:rFonts w:ascii="Times New Roman" w:hAnsi="Times New Roman" w:cs="Times New Roman"/>
          <w:bCs/>
          <w:sz w:val="24"/>
          <w:szCs w:val="24"/>
        </w:rPr>
        <w:t xml:space="preserve"> activities</w:t>
      </w:r>
      <w:r>
        <w:rPr>
          <w:rFonts w:ascii="Times New Roman" w:hAnsi="Times New Roman" w:cs="Times New Roman"/>
          <w:bCs/>
          <w:sz w:val="24"/>
          <w:szCs w:val="24"/>
        </w:rPr>
        <w:t>. This is done through identifying a persistent major situation such as extensions neglect of women in agriculture; subject it to critical reflections, underlying assumptions, habits of mind and cause and effect expectations; and then after creating new assumptions, change practices and validated or invalidate the results. The model assumes a democratic participatory process along with autonomy on the part of educators and learners at the local level. This is a form of what is usually called “participatory action research”.</w:t>
      </w:r>
    </w:p>
    <w:p w:rsidR="00725F29" w:rsidRDefault="00725F29" w:rsidP="00B93504">
      <w:pPr>
        <w:widowControl w:val="0"/>
        <w:autoSpaceDE w:val="0"/>
        <w:autoSpaceDN w:val="0"/>
        <w:adjustRightInd w:val="0"/>
        <w:spacing w:line="360" w:lineRule="auto"/>
        <w:ind w:left="90"/>
        <w:jc w:val="both"/>
        <w:rPr>
          <w:rFonts w:ascii="Times New Roman" w:hAnsi="Times New Roman" w:cs="Times New Roman"/>
          <w:b/>
          <w:bCs/>
          <w:sz w:val="24"/>
          <w:szCs w:val="24"/>
        </w:rPr>
      </w:pPr>
      <w:r w:rsidRPr="00725F29">
        <w:rPr>
          <w:rFonts w:ascii="Times New Roman" w:hAnsi="Times New Roman" w:cs="Times New Roman"/>
          <w:b/>
          <w:bCs/>
          <w:sz w:val="24"/>
          <w:szCs w:val="24"/>
        </w:rPr>
        <w:t>Evaluation Designs</w:t>
      </w:r>
    </w:p>
    <w:p w:rsidR="002B1DE6" w:rsidRPr="00A93EE9" w:rsidRDefault="005E69C0" w:rsidP="00B93504">
      <w:pPr>
        <w:widowControl w:val="0"/>
        <w:numPr>
          <w:ilvl w:val="0"/>
          <w:numId w:val="20"/>
        </w:numPr>
        <w:autoSpaceDE w:val="0"/>
        <w:autoSpaceDN w:val="0"/>
        <w:adjustRightInd w:val="0"/>
        <w:spacing w:line="360" w:lineRule="auto"/>
        <w:jc w:val="both"/>
        <w:rPr>
          <w:rFonts w:ascii="Times New Roman" w:hAnsi="Times New Roman" w:cs="Times New Roman"/>
          <w:bCs/>
          <w:sz w:val="24"/>
          <w:szCs w:val="24"/>
        </w:rPr>
      </w:pPr>
      <w:r w:rsidRPr="00A93EE9">
        <w:rPr>
          <w:rFonts w:ascii="Times New Roman" w:hAnsi="Times New Roman" w:cs="Times New Roman"/>
          <w:bCs/>
          <w:sz w:val="24"/>
          <w:szCs w:val="24"/>
        </w:rPr>
        <w:t xml:space="preserve">Pre-experimental designs </w:t>
      </w:r>
    </w:p>
    <w:p w:rsidR="002B1DE6" w:rsidRPr="00A93EE9" w:rsidRDefault="005E69C0" w:rsidP="00B93504">
      <w:pPr>
        <w:widowControl w:val="0"/>
        <w:numPr>
          <w:ilvl w:val="0"/>
          <w:numId w:val="20"/>
        </w:numPr>
        <w:autoSpaceDE w:val="0"/>
        <w:autoSpaceDN w:val="0"/>
        <w:adjustRightInd w:val="0"/>
        <w:spacing w:line="360" w:lineRule="auto"/>
        <w:jc w:val="both"/>
        <w:rPr>
          <w:rFonts w:ascii="Times New Roman" w:hAnsi="Times New Roman" w:cs="Times New Roman"/>
          <w:bCs/>
          <w:sz w:val="24"/>
          <w:szCs w:val="24"/>
        </w:rPr>
      </w:pPr>
      <w:r w:rsidRPr="00A93EE9">
        <w:rPr>
          <w:rFonts w:ascii="Times New Roman" w:hAnsi="Times New Roman" w:cs="Times New Roman"/>
          <w:bCs/>
          <w:sz w:val="24"/>
          <w:szCs w:val="24"/>
        </w:rPr>
        <w:t>Quasi-experiment designs</w:t>
      </w:r>
    </w:p>
    <w:p w:rsidR="002B1DE6" w:rsidRDefault="005E69C0" w:rsidP="00B93504">
      <w:pPr>
        <w:widowControl w:val="0"/>
        <w:numPr>
          <w:ilvl w:val="0"/>
          <w:numId w:val="20"/>
        </w:numPr>
        <w:autoSpaceDE w:val="0"/>
        <w:autoSpaceDN w:val="0"/>
        <w:adjustRightInd w:val="0"/>
        <w:spacing w:line="360" w:lineRule="auto"/>
        <w:jc w:val="both"/>
        <w:rPr>
          <w:rFonts w:ascii="Times New Roman" w:hAnsi="Times New Roman" w:cs="Times New Roman"/>
          <w:bCs/>
          <w:sz w:val="24"/>
          <w:szCs w:val="24"/>
        </w:rPr>
      </w:pPr>
      <w:r w:rsidRPr="00A93EE9">
        <w:rPr>
          <w:rFonts w:ascii="Times New Roman" w:hAnsi="Times New Roman" w:cs="Times New Roman"/>
          <w:bCs/>
          <w:sz w:val="24"/>
          <w:szCs w:val="24"/>
        </w:rPr>
        <w:t>Experimental designs</w:t>
      </w:r>
    </w:p>
    <w:p w:rsidR="00A93EE9" w:rsidRDefault="00A93EE9" w:rsidP="00B93504">
      <w:pPr>
        <w:pStyle w:val="ListParagraph"/>
        <w:widowControl w:val="0"/>
        <w:numPr>
          <w:ilvl w:val="0"/>
          <w:numId w:val="24"/>
        </w:numPr>
        <w:autoSpaceDE w:val="0"/>
        <w:autoSpaceDN w:val="0"/>
        <w:adjustRightInd w:val="0"/>
        <w:spacing w:line="360" w:lineRule="auto"/>
        <w:jc w:val="both"/>
        <w:rPr>
          <w:rFonts w:ascii="Times New Roman" w:hAnsi="Times New Roman" w:cs="Times New Roman"/>
          <w:b/>
          <w:bCs/>
          <w:sz w:val="24"/>
          <w:szCs w:val="24"/>
        </w:rPr>
      </w:pPr>
      <w:r w:rsidRPr="00A93EE9">
        <w:rPr>
          <w:rFonts w:ascii="Times New Roman" w:hAnsi="Times New Roman" w:cs="Times New Roman"/>
          <w:b/>
          <w:bCs/>
          <w:sz w:val="24"/>
          <w:szCs w:val="24"/>
        </w:rPr>
        <w:t xml:space="preserve">Pre-experimental designs </w:t>
      </w:r>
    </w:p>
    <w:p w:rsidR="00A93EE9" w:rsidRPr="00A93EE9" w:rsidRDefault="00A93EE9" w:rsidP="00B93504">
      <w:pPr>
        <w:widowControl w:val="0"/>
        <w:autoSpaceDE w:val="0"/>
        <w:autoSpaceDN w:val="0"/>
        <w:adjustRightInd w:val="0"/>
        <w:spacing w:line="360" w:lineRule="auto"/>
        <w:ind w:left="180" w:firstLine="540"/>
        <w:jc w:val="both"/>
        <w:rPr>
          <w:rFonts w:ascii="Times New Roman" w:hAnsi="Times New Roman" w:cs="Times New Roman"/>
          <w:bCs/>
          <w:sz w:val="24"/>
          <w:szCs w:val="24"/>
        </w:rPr>
      </w:pPr>
      <w:proofErr w:type="gramStart"/>
      <w:r w:rsidRPr="00A93EE9">
        <w:rPr>
          <w:rFonts w:ascii="Times New Roman" w:hAnsi="Times New Roman" w:cs="Times New Roman"/>
          <w:bCs/>
          <w:sz w:val="24"/>
          <w:szCs w:val="24"/>
        </w:rPr>
        <w:t>This type of evaluation design controls for very few external factors.</w:t>
      </w:r>
      <w:proofErr w:type="gramEnd"/>
      <w:r>
        <w:rPr>
          <w:rFonts w:ascii="Times New Roman" w:hAnsi="Times New Roman" w:cs="Times New Roman"/>
          <w:b/>
          <w:bCs/>
          <w:sz w:val="24"/>
          <w:szCs w:val="24"/>
        </w:rPr>
        <w:t xml:space="preserve"> </w:t>
      </w:r>
      <w:r w:rsidRPr="00A93EE9">
        <w:rPr>
          <w:rFonts w:ascii="Times New Roman" w:hAnsi="Times New Roman" w:cs="Times New Roman"/>
          <w:bCs/>
          <w:sz w:val="24"/>
          <w:szCs w:val="24"/>
        </w:rPr>
        <w:t xml:space="preserve">Pre-experimental designs </w:t>
      </w:r>
      <w:r>
        <w:rPr>
          <w:rFonts w:ascii="Times New Roman" w:hAnsi="Times New Roman" w:cs="Times New Roman"/>
          <w:bCs/>
          <w:sz w:val="24"/>
          <w:szCs w:val="24"/>
        </w:rPr>
        <w:t xml:space="preserve">usually focus on a single program and attempt to discover whether or not it has achieved its objectives. As a result, it is a difficult to </w:t>
      </w:r>
      <w:r w:rsidRPr="00A93EE9">
        <w:rPr>
          <w:rFonts w:ascii="Times New Roman" w:hAnsi="Times New Roman" w:cs="Times New Roman"/>
          <w:bCs/>
          <w:sz w:val="24"/>
          <w:szCs w:val="24"/>
        </w:rPr>
        <w:t>draw conclusions (influence of external factors)</w:t>
      </w:r>
    </w:p>
    <w:p w:rsidR="00A93EE9" w:rsidRDefault="00A93EE9" w:rsidP="00B93504">
      <w:pPr>
        <w:widowControl w:val="0"/>
        <w:numPr>
          <w:ilvl w:val="0"/>
          <w:numId w:val="24"/>
        </w:numPr>
        <w:autoSpaceDE w:val="0"/>
        <w:autoSpaceDN w:val="0"/>
        <w:adjustRightInd w:val="0"/>
        <w:spacing w:line="360" w:lineRule="auto"/>
        <w:jc w:val="both"/>
        <w:rPr>
          <w:rFonts w:ascii="Times New Roman" w:hAnsi="Times New Roman" w:cs="Times New Roman"/>
          <w:b/>
          <w:bCs/>
          <w:sz w:val="24"/>
          <w:szCs w:val="24"/>
        </w:rPr>
      </w:pPr>
      <w:r w:rsidRPr="00A93EE9">
        <w:rPr>
          <w:rFonts w:ascii="Times New Roman" w:hAnsi="Times New Roman" w:cs="Times New Roman"/>
          <w:b/>
          <w:bCs/>
          <w:sz w:val="24"/>
          <w:szCs w:val="24"/>
        </w:rPr>
        <w:t>Quasi-experiment designs</w:t>
      </w:r>
    </w:p>
    <w:p w:rsidR="00A93EE9" w:rsidRPr="005C27CD" w:rsidRDefault="005E69C0" w:rsidP="00B93504">
      <w:pPr>
        <w:widowControl w:val="0"/>
        <w:autoSpaceDE w:val="0"/>
        <w:autoSpaceDN w:val="0"/>
        <w:adjustRightInd w:val="0"/>
        <w:spacing w:line="360" w:lineRule="auto"/>
        <w:ind w:firstLine="720"/>
        <w:jc w:val="both"/>
        <w:rPr>
          <w:rFonts w:ascii="Times New Roman" w:hAnsi="Times New Roman" w:cs="Times New Roman"/>
          <w:bCs/>
          <w:sz w:val="24"/>
          <w:szCs w:val="24"/>
        </w:rPr>
      </w:pPr>
      <w:r w:rsidRPr="00A93EE9">
        <w:rPr>
          <w:rFonts w:ascii="Times New Roman" w:hAnsi="Times New Roman" w:cs="Times New Roman"/>
          <w:bCs/>
          <w:sz w:val="24"/>
          <w:szCs w:val="24"/>
        </w:rPr>
        <w:t xml:space="preserve">Matching </w:t>
      </w:r>
      <w:r w:rsidR="00A93EE9">
        <w:rPr>
          <w:rFonts w:ascii="Times New Roman" w:hAnsi="Times New Roman" w:cs="Times New Roman"/>
          <w:bCs/>
          <w:sz w:val="24"/>
          <w:szCs w:val="24"/>
        </w:rPr>
        <w:t xml:space="preserve">is used instead of randomization. </w:t>
      </w:r>
      <w:r w:rsidRPr="00A93EE9">
        <w:rPr>
          <w:rFonts w:ascii="Times New Roman" w:hAnsi="Times New Roman" w:cs="Times New Roman"/>
          <w:bCs/>
          <w:sz w:val="24"/>
          <w:szCs w:val="24"/>
        </w:rPr>
        <w:t xml:space="preserve">Evaluators </w:t>
      </w:r>
      <w:r w:rsidR="00A93EE9">
        <w:rPr>
          <w:rFonts w:ascii="Times New Roman" w:hAnsi="Times New Roman" w:cs="Times New Roman"/>
          <w:bCs/>
          <w:sz w:val="24"/>
          <w:szCs w:val="24"/>
        </w:rPr>
        <w:t xml:space="preserve">try to find a group in a neighboring town that would have similar citizen </w:t>
      </w:r>
      <w:r w:rsidRPr="00A93EE9">
        <w:rPr>
          <w:rFonts w:ascii="Times New Roman" w:hAnsi="Times New Roman" w:cs="Times New Roman"/>
          <w:bCs/>
          <w:sz w:val="24"/>
          <w:szCs w:val="24"/>
        </w:rPr>
        <w:t>demographic</w:t>
      </w:r>
      <w:r w:rsidR="00A93EE9">
        <w:rPr>
          <w:rFonts w:ascii="Times New Roman" w:hAnsi="Times New Roman" w:cs="Times New Roman"/>
          <w:bCs/>
          <w:sz w:val="24"/>
          <w:szCs w:val="24"/>
        </w:rPr>
        <w:t xml:space="preserve">s to the experimental group. Time series analysis often involved. These are designed over time to </w:t>
      </w:r>
      <w:r w:rsidRPr="00A93EE9">
        <w:rPr>
          <w:rFonts w:ascii="Times New Roman" w:hAnsi="Times New Roman" w:cs="Times New Roman"/>
          <w:bCs/>
          <w:sz w:val="24"/>
          <w:szCs w:val="24"/>
        </w:rPr>
        <w:t>examine the changes in the participant over time</w:t>
      </w:r>
      <w:r w:rsidR="006F33C2">
        <w:rPr>
          <w:rFonts w:ascii="Times New Roman" w:hAnsi="Times New Roman" w:cs="Times New Roman"/>
          <w:bCs/>
          <w:sz w:val="24"/>
          <w:szCs w:val="24"/>
        </w:rPr>
        <w:t>.</w:t>
      </w:r>
      <w:r w:rsidRPr="00A93EE9">
        <w:rPr>
          <w:rFonts w:ascii="Times New Roman" w:hAnsi="Times New Roman" w:cs="Times New Roman"/>
          <w:bCs/>
          <w:sz w:val="24"/>
          <w:szCs w:val="24"/>
        </w:rPr>
        <w:t xml:space="preserve"> </w:t>
      </w:r>
    </w:p>
    <w:p w:rsidR="00A93EE9" w:rsidRDefault="00A93EE9" w:rsidP="00B93504">
      <w:pPr>
        <w:widowControl w:val="0"/>
        <w:numPr>
          <w:ilvl w:val="0"/>
          <w:numId w:val="24"/>
        </w:numPr>
        <w:autoSpaceDE w:val="0"/>
        <w:autoSpaceDN w:val="0"/>
        <w:adjustRightInd w:val="0"/>
        <w:spacing w:line="360" w:lineRule="auto"/>
        <w:jc w:val="both"/>
        <w:rPr>
          <w:rFonts w:ascii="Times New Roman" w:hAnsi="Times New Roman" w:cs="Times New Roman"/>
          <w:b/>
          <w:bCs/>
          <w:sz w:val="24"/>
          <w:szCs w:val="24"/>
        </w:rPr>
      </w:pPr>
      <w:r w:rsidRPr="00A93EE9">
        <w:rPr>
          <w:rFonts w:ascii="Times New Roman" w:hAnsi="Times New Roman" w:cs="Times New Roman"/>
          <w:b/>
          <w:bCs/>
          <w:sz w:val="24"/>
          <w:szCs w:val="24"/>
        </w:rPr>
        <w:t>Experimental designs</w:t>
      </w:r>
    </w:p>
    <w:p w:rsidR="00521BA3" w:rsidRDefault="00521BA3" w:rsidP="00B93504">
      <w:pPr>
        <w:widowControl w:val="0"/>
        <w:autoSpaceDE w:val="0"/>
        <w:autoSpaceDN w:val="0"/>
        <w:adjustRightInd w:val="0"/>
        <w:spacing w:line="360" w:lineRule="auto"/>
        <w:ind w:left="180" w:firstLine="540"/>
        <w:jc w:val="both"/>
        <w:rPr>
          <w:rFonts w:ascii="Times New Roman" w:hAnsi="Times New Roman" w:cs="Times New Roman"/>
          <w:b/>
          <w:bCs/>
          <w:sz w:val="24"/>
          <w:szCs w:val="24"/>
        </w:rPr>
      </w:pPr>
      <w:r w:rsidRPr="00CE54A6">
        <w:rPr>
          <w:rFonts w:ascii="Times New Roman" w:hAnsi="Times New Roman" w:cs="Times New Roman"/>
          <w:bCs/>
          <w:sz w:val="24"/>
          <w:szCs w:val="24"/>
        </w:rPr>
        <w:lastRenderedPageBreak/>
        <w:t>True experimental design utilizes random selection and control groups to ensure internal validity</w:t>
      </w:r>
      <w:r w:rsidR="00CE54A6">
        <w:rPr>
          <w:rFonts w:ascii="Times New Roman" w:hAnsi="Times New Roman" w:cs="Times New Roman"/>
          <w:bCs/>
          <w:sz w:val="24"/>
          <w:szCs w:val="24"/>
        </w:rPr>
        <w:t xml:space="preserve">. </w:t>
      </w:r>
      <w:r w:rsidRPr="00CE54A6">
        <w:rPr>
          <w:rFonts w:ascii="Times New Roman" w:hAnsi="Times New Roman" w:cs="Times New Roman"/>
          <w:bCs/>
          <w:sz w:val="24"/>
          <w:szCs w:val="24"/>
        </w:rPr>
        <w:t xml:space="preserve">Experiment measures </w:t>
      </w:r>
      <w:r w:rsidR="00CE54A6" w:rsidRPr="00CE54A6">
        <w:rPr>
          <w:rFonts w:ascii="Times New Roman" w:hAnsi="Times New Roman" w:cs="Times New Roman"/>
          <w:bCs/>
          <w:sz w:val="24"/>
          <w:szCs w:val="24"/>
        </w:rPr>
        <w:t>what</w:t>
      </w:r>
      <w:r w:rsidRPr="00CE54A6">
        <w:rPr>
          <w:rFonts w:ascii="Times New Roman" w:hAnsi="Times New Roman" w:cs="Times New Roman"/>
          <w:bCs/>
          <w:sz w:val="24"/>
          <w:szCs w:val="24"/>
        </w:rPr>
        <w:t xml:space="preserve"> it is intended to measure</w:t>
      </w:r>
      <w:r w:rsidR="00CE54A6">
        <w:rPr>
          <w:rFonts w:ascii="Times New Roman" w:hAnsi="Times New Roman" w:cs="Times New Roman"/>
          <w:bCs/>
          <w:sz w:val="24"/>
          <w:szCs w:val="24"/>
        </w:rPr>
        <w:t xml:space="preserve">. </w:t>
      </w:r>
      <w:proofErr w:type="gramStart"/>
      <w:r w:rsidRPr="00CE54A6">
        <w:rPr>
          <w:rFonts w:ascii="Times New Roman" w:hAnsi="Times New Roman" w:cs="Times New Roman"/>
          <w:bCs/>
          <w:sz w:val="24"/>
          <w:szCs w:val="24"/>
        </w:rPr>
        <w:t>Most desirable form of evaluati</w:t>
      </w:r>
      <w:r w:rsidR="00CE54A6">
        <w:rPr>
          <w:rFonts w:ascii="Times New Roman" w:hAnsi="Times New Roman" w:cs="Times New Roman"/>
          <w:bCs/>
          <w:sz w:val="24"/>
          <w:szCs w:val="24"/>
        </w:rPr>
        <w:t>on from a scientific perspective.</w:t>
      </w:r>
      <w:proofErr w:type="gramEnd"/>
      <w:r w:rsidR="00CE54A6">
        <w:rPr>
          <w:rFonts w:ascii="Times New Roman" w:hAnsi="Times New Roman" w:cs="Times New Roman"/>
          <w:bCs/>
          <w:sz w:val="24"/>
          <w:szCs w:val="24"/>
        </w:rPr>
        <w:t xml:space="preserve"> </w:t>
      </w:r>
      <w:r w:rsidRPr="00CE54A6">
        <w:rPr>
          <w:rFonts w:ascii="Times New Roman" w:hAnsi="Times New Roman" w:cs="Times New Roman"/>
          <w:bCs/>
          <w:sz w:val="24"/>
          <w:szCs w:val="24"/>
        </w:rPr>
        <w:t>It is likely difficult to carry out in most real world context</w:t>
      </w:r>
      <w:r w:rsidR="00CE54A6">
        <w:rPr>
          <w:rFonts w:ascii="Times New Roman" w:hAnsi="Times New Roman" w:cs="Times New Roman"/>
          <w:bCs/>
          <w:sz w:val="24"/>
          <w:szCs w:val="24"/>
        </w:rPr>
        <w:t xml:space="preserve">. </w:t>
      </w:r>
      <w:proofErr w:type="spellStart"/>
      <w:r w:rsidRPr="00CE54A6">
        <w:rPr>
          <w:rFonts w:ascii="Times New Roman" w:hAnsi="Times New Roman" w:cs="Times New Roman"/>
          <w:bCs/>
          <w:sz w:val="24"/>
          <w:szCs w:val="24"/>
        </w:rPr>
        <w:t>Intrunsive</w:t>
      </w:r>
      <w:proofErr w:type="spellEnd"/>
      <w:r w:rsidRPr="00CE54A6">
        <w:rPr>
          <w:rFonts w:ascii="Times New Roman" w:hAnsi="Times New Roman" w:cs="Times New Roman"/>
          <w:bCs/>
          <w:sz w:val="24"/>
          <w:szCs w:val="24"/>
        </w:rPr>
        <w:t xml:space="preserve"> and time consuming and may not be possible in all social science evaluation</w:t>
      </w:r>
      <w:r w:rsidR="00CE54A6">
        <w:rPr>
          <w:rFonts w:ascii="Times New Roman" w:hAnsi="Times New Roman" w:cs="Times New Roman"/>
          <w:b/>
          <w:bCs/>
          <w:sz w:val="24"/>
          <w:szCs w:val="24"/>
        </w:rPr>
        <w:t>.</w:t>
      </w:r>
    </w:p>
    <w:p w:rsidR="00CE54A6" w:rsidRDefault="001A501F" w:rsidP="00B93504">
      <w:pPr>
        <w:widowControl w:val="0"/>
        <w:autoSpaceDE w:val="0"/>
        <w:autoSpaceDN w:val="0"/>
        <w:adjustRightInd w:val="0"/>
        <w:spacing w:line="360" w:lineRule="auto"/>
        <w:ind w:left="180"/>
        <w:jc w:val="both"/>
        <w:rPr>
          <w:rFonts w:ascii="Times New Roman" w:hAnsi="Times New Roman" w:cs="Times New Roman"/>
          <w:b/>
          <w:bCs/>
          <w:sz w:val="24"/>
          <w:szCs w:val="24"/>
        </w:rPr>
      </w:pPr>
      <w:r w:rsidRPr="001A501F">
        <w:rPr>
          <w:rFonts w:ascii="Times New Roman" w:hAnsi="Times New Roman" w:cs="Times New Roman"/>
          <w:b/>
          <w:bCs/>
          <w:sz w:val="24"/>
          <w:szCs w:val="24"/>
        </w:rPr>
        <w:t>Extension approaches worldwide</w:t>
      </w:r>
    </w:p>
    <w:p w:rsidR="00521BA3" w:rsidRPr="001A501F" w:rsidRDefault="00521BA3" w:rsidP="00B93504">
      <w:pPr>
        <w:widowControl w:val="0"/>
        <w:numPr>
          <w:ilvl w:val="0"/>
          <w:numId w:val="27"/>
        </w:numPr>
        <w:autoSpaceDE w:val="0"/>
        <w:autoSpaceDN w:val="0"/>
        <w:adjustRightInd w:val="0"/>
        <w:spacing w:line="360" w:lineRule="auto"/>
        <w:jc w:val="both"/>
        <w:rPr>
          <w:rFonts w:ascii="Times New Roman" w:hAnsi="Times New Roman" w:cs="Times New Roman"/>
          <w:bCs/>
          <w:sz w:val="24"/>
          <w:szCs w:val="24"/>
        </w:rPr>
      </w:pPr>
      <w:r w:rsidRPr="001A501F">
        <w:rPr>
          <w:rFonts w:ascii="Times New Roman" w:hAnsi="Times New Roman" w:cs="Times New Roman"/>
          <w:bCs/>
          <w:sz w:val="24"/>
          <w:szCs w:val="24"/>
        </w:rPr>
        <w:t>Community development cum-extension</w:t>
      </w:r>
    </w:p>
    <w:p w:rsidR="00521BA3" w:rsidRPr="001A501F" w:rsidRDefault="00521BA3" w:rsidP="00B93504">
      <w:pPr>
        <w:widowControl w:val="0"/>
        <w:numPr>
          <w:ilvl w:val="0"/>
          <w:numId w:val="27"/>
        </w:numPr>
        <w:autoSpaceDE w:val="0"/>
        <w:autoSpaceDN w:val="0"/>
        <w:adjustRightInd w:val="0"/>
        <w:spacing w:line="360" w:lineRule="auto"/>
        <w:jc w:val="both"/>
        <w:rPr>
          <w:rFonts w:ascii="Times New Roman" w:hAnsi="Times New Roman" w:cs="Times New Roman"/>
          <w:bCs/>
          <w:sz w:val="24"/>
          <w:szCs w:val="24"/>
        </w:rPr>
      </w:pPr>
      <w:r w:rsidRPr="001A501F">
        <w:rPr>
          <w:rFonts w:ascii="Times New Roman" w:hAnsi="Times New Roman" w:cs="Times New Roman"/>
          <w:bCs/>
          <w:sz w:val="24"/>
          <w:szCs w:val="24"/>
        </w:rPr>
        <w:t>Innovation centered</w:t>
      </w:r>
    </w:p>
    <w:p w:rsidR="00521BA3" w:rsidRPr="001A501F" w:rsidRDefault="00521BA3" w:rsidP="00B93504">
      <w:pPr>
        <w:widowControl w:val="0"/>
        <w:numPr>
          <w:ilvl w:val="0"/>
          <w:numId w:val="27"/>
        </w:numPr>
        <w:autoSpaceDE w:val="0"/>
        <w:autoSpaceDN w:val="0"/>
        <w:adjustRightInd w:val="0"/>
        <w:spacing w:line="360" w:lineRule="auto"/>
        <w:jc w:val="both"/>
        <w:rPr>
          <w:rFonts w:ascii="Times New Roman" w:hAnsi="Times New Roman" w:cs="Times New Roman"/>
          <w:bCs/>
          <w:sz w:val="24"/>
          <w:szCs w:val="24"/>
        </w:rPr>
      </w:pPr>
      <w:r w:rsidRPr="001A501F">
        <w:rPr>
          <w:rFonts w:ascii="Times New Roman" w:hAnsi="Times New Roman" w:cs="Times New Roman"/>
          <w:bCs/>
          <w:sz w:val="24"/>
          <w:szCs w:val="24"/>
        </w:rPr>
        <w:t>Farmer focused</w:t>
      </w:r>
    </w:p>
    <w:p w:rsidR="001A501F" w:rsidRDefault="00521BA3" w:rsidP="00B93504">
      <w:pPr>
        <w:widowControl w:val="0"/>
        <w:numPr>
          <w:ilvl w:val="0"/>
          <w:numId w:val="27"/>
        </w:numPr>
        <w:autoSpaceDE w:val="0"/>
        <w:autoSpaceDN w:val="0"/>
        <w:adjustRightInd w:val="0"/>
        <w:spacing w:line="360" w:lineRule="auto"/>
        <w:jc w:val="both"/>
        <w:rPr>
          <w:rFonts w:ascii="Times New Roman" w:hAnsi="Times New Roman" w:cs="Times New Roman"/>
          <w:bCs/>
          <w:sz w:val="24"/>
          <w:szCs w:val="24"/>
        </w:rPr>
      </w:pPr>
      <w:r w:rsidRPr="001A501F">
        <w:rPr>
          <w:rFonts w:ascii="Times New Roman" w:hAnsi="Times New Roman" w:cs="Times New Roman"/>
          <w:bCs/>
          <w:sz w:val="24"/>
          <w:szCs w:val="24"/>
        </w:rPr>
        <w:t>The commodity focused</w:t>
      </w:r>
    </w:p>
    <w:p w:rsidR="001A501F" w:rsidRDefault="001A501F" w:rsidP="00B93504">
      <w:pPr>
        <w:widowControl w:val="0"/>
        <w:numPr>
          <w:ilvl w:val="0"/>
          <w:numId w:val="27"/>
        </w:numPr>
        <w:autoSpaceDE w:val="0"/>
        <w:autoSpaceDN w:val="0"/>
        <w:adjustRightInd w:val="0"/>
        <w:spacing w:line="360" w:lineRule="auto"/>
        <w:jc w:val="both"/>
        <w:rPr>
          <w:rFonts w:ascii="Times New Roman" w:hAnsi="Times New Roman" w:cs="Times New Roman"/>
          <w:bCs/>
          <w:sz w:val="24"/>
          <w:szCs w:val="24"/>
        </w:rPr>
      </w:pPr>
      <w:r w:rsidRPr="001A501F">
        <w:rPr>
          <w:rFonts w:ascii="Times New Roman" w:hAnsi="Times New Roman" w:cs="Times New Roman"/>
          <w:bCs/>
          <w:sz w:val="24"/>
          <w:szCs w:val="24"/>
        </w:rPr>
        <w:t xml:space="preserve">Animation </w:t>
      </w:r>
      <w:proofErr w:type="spellStart"/>
      <w:r w:rsidRPr="001A501F">
        <w:rPr>
          <w:rFonts w:ascii="Times New Roman" w:hAnsi="Times New Roman" w:cs="Times New Roman"/>
          <w:bCs/>
          <w:sz w:val="24"/>
          <w:szCs w:val="24"/>
        </w:rPr>
        <w:t>rurale</w:t>
      </w:r>
      <w:proofErr w:type="spellEnd"/>
    </w:p>
    <w:p w:rsidR="001A501F" w:rsidRDefault="001A501F" w:rsidP="00B93504">
      <w:pPr>
        <w:widowControl w:val="0"/>
        <w:numPr>
          <w:ilvl w:val="0"/>
          <w:numId w:val="27"/>
        </w:num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And several other more or less overlapping approaches.</w:t>
      </w:r>
    </w:p>
    <w:p w:rsidR="00084A4D" w:rsidRDefault="00521BA3"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084A4D">
        <w:rPr>
          <w:rFonts w:ascii="Times New Roman" w:hAnsi="Times New Roman" w:cs="Times New Roman"/>
          <w:bCs/>
          <w:sz w:val="24"/>
          <w:szCs w:val="24"/>
        </w:rPr>
        <w:t>One of the most widely spread formed extension pattern in West Africa has been the commodity focused approach</w:t>
      </w:r>
      <w:r>
        <w:rPr>
          <w:rFonts w:ascii="Times New Roman" w:hAnsi="Times New Roman" w:cs="Times New Roman"/>
          <w:bCs/>
          <w:sz w:val="24"/>
          <w:szCs w:val="24"/>
        </w:rPr>
        <w:t xml:space="preserve">, shaped as a set of procedures designed to facilitate the commercial requirement of a single crop. The approach is based on the technical, </w:t>
      </w:r>
      <w:proofErr w:type="spellStart"/>
      <w:r>
        <w:rPr>
          <w:rFonts w:ascii="Times New Roman" w:hAnsi="Times New Roman" w:cs="Times New Roman"/>
          <w:bCs/>
          <w:sz w:val="24"/>
          <w:szCs w:val="24"/>
        </w:rPr>
        <w:t>administratitive</w:t>
      </w:r>
      <w:proofErr w:type="spellEnd"/>
      <w:r>
        <w:rPr>
          <w:rFonts w:ascii="Times New Roman" w:hAnsi="Times New Roman" w:cs="Times New Roman"/>
          <w:bCs/>
          <w:sz w:val="24"/>
          <w:szCs w:val="24"/>
        </w:rPr>
        <w:t xml:space="preserve"> and package for the crop in question, systematically conveyed to farmers. Even those schemes could be very much cost effective; the emphasis on one crop can result in disregard of local needs, especially the traditional food production in the whole farm context.</w:t>
      </w:r>
    </w:p>
    <w:p w:rsidR="00521BA3" w:rsidRDefault="00521BA3"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community development cum extension approach has operated to a greater extent in India. This approach is constructed around a rather broad definition </w:t>
      </w:r>
      <w:r w:rsidR="00FE6C1F">
        <w:rPr>
          <w:rFonts w:ascii="Times New Roman" w:hAnsi="Times New Roman" w:cs="Times New Roman"/>
          <w:bCs/>
          <w:sz w:val="24"/>
          <w:szCs w:val="24"/>
        </w:rPr>
        <w:t>of the functions of an extension agent. While positively attempting to link extension to other aspects of overall C.D, this approach has diluted the specific agricultural extension responsibility of the village agent with long defined tasks. Although often called as an extension agent, such workers tend to be either a general count or general count or general agricultural officer. At a time when specialization and professionalization are clear pre requisite for technical progress in agriculture, such extension could not significantly increase production and productivity levels.</w:t>
      </w:r>
      <w:r w:rsidR="00FB7A13">
        <w:rPr>
          <w:rFonts w:ascii="Times New Roman" w:hAnsi="Times New Roman" w:cs="Times New Roman"/>
          <w:bCs/>
          <w:sz w:val="24"/>
          <w:szCs w:val="24"/>
        </w:rPr>
        <w:tab/>
        <w:t xml:space="preserve">The innovation centered approach in extension regards its function primarily in terms of the technology transfer </w:t>
      </w:r>
      <w:r w:rsidR="00FB7A13">
        <w:rPr>
          <w:rFonts w:ascii="Times New Roman" w:hAnsi="Times New Roman" w:cs="Times New Roman"/>
          <w:bCs/>
          <w:sz w:val="24"/>
          <w:szCs w:val="24"/>
        </w:rPr>
        <w:lastRenderedPageBreak/>
        <w:t>from outside to the farm, sometimes specifically in forms of selling a number of technical innovations. The inherent problem that undermines this approach is its insufficient appreciation of the farmers’ circumstances. It starts from readymade and outside packaged innovations to be grafted into the socioeconomic context of a farm, which may not be capable of absorbing them.</w:t>
      </w:r>
    </w:p>
    <w:p w:rsidR="00FB7A13" w:rsidRDefault="00FB7A13"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farmers focused approach as exemplified by the T &amp; V system is an organizational approach which puts the famers and his constraints, abilities and needs at the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of the whole extension efforts. As a management system, it tries to overcome the problems of the traditional government extension approaches by promoting regularity of visits and training</w:t>
      </w:r>
      <w:r w:rsidR="00D978AC">
        <w:rPr>
          <w:rFonts w:ascii="Times New Roman" w:hAnsi="Times New Roman" w:cs="Times New Roman"/>
          <w:bCs/>
          <w:sz w:val="24"/>
          <w:szCs w:val="24"/>
        </w:rPr>
        <w:t>, effective supervision, specialized agents, focusing efforts on key impact points and working through selected but well represented contact farmers. In spite of all this, the approach has remained organizational or management oriented with top down system.</w:t>
      </w:r>
    </w:p>
    <w:p w:rsidR="00521BA3" w:rsidRDefault="00D978AC"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animation </w:t>
      </w:r>
      <w:proofErr w:type="spellStart"/>
      <w:r>
        <w:rPr>
          <w:rFonts w:ascii="Times New Roman" w:hAnsi="Times New Roman" w:cs="Times New Roman"/>
          <w:bCs/>
          <w:sz w:val="24"/>
          <w:szCs w:val="24"/>
        </w:rPr>
        <w:t>rurale</w:t>
      </w:r>
      <w:proofErr w:type="spellEnd"/>
      <w:r>
        <w:rPr>
          <w:rFonts w:ascii="Times New Roman" w:hAnsi="Times New Roman" w:cs="Times New Roman"/>
          <w:bCs/>
          <w:sz w:val="24"/>
          <w:szCs w:val="24"/>
        </w:rPr>
        <w:t xml:space="preserve"> approach is seen in the form of innumerable rural development programmes being implemented in may </w:t>
      </w:r>
      <w:proofErr w:type="gramStart"/>
      <w:r>
        <w:rPr>
          <w:rFonts w:ascii="Times New Roman" w:hAnsi="Times New Roman" w:cs="Times New Roman"/>
          <w:bCs/>
          <w:sz w:val="24"/>
          <w:szCs w:val="24"/>
        </w:rPr>
        <w:t>developing</w:t>
      </w:r>
      <w:proofErr w:type="gramEnd"/>
      <w:r>
        <w:rPr>
          <w:rFonts w:ascii="Times New Roman" w:hAnsi="Times New Roman" w:cs="Times New Roman"/>
          <w:bCs/>
          <w:sz w:val="24"/>
          <w:szCs w:val="24"/>
        </w:rPr>
        <w:t xml:space="preserve"> and under developed countries. In addition, several approaches are there which resembles one or more of the above approaches.</w:t>
      </w:r>
    </w:p>
    <w:p w:rsidR="001A501F" w:rsidRDefault="00307F77" w:rsidP="00B93504">
      <w:pPr>
        <w:widowControl w:val="0"/>
        <w:autoSpaceDE w:val="0"/>
        <w:autoSpaceDN w:val="0"/>
        <w:adjustRightInd w:val="0"/>
        <w:spacing w:line="360" w:lineRule="auto"/>
        <w:jc w:val="both"/>
        <w:rPr>
          <w:rFonts w:ascii="Times New Roman" w:hAnsi="Times New Roman" w:cs="Times New Roman"/>
          <w:b/>
          <w:bCs/>
          <w:sz w:val="24"/>
          <w:szCs w:val="24"/>
        </w:rPr>
      </w:pPr>
      <w:r w:rsidRPr="00307F77">
        <w:rPr>
          <w:rFonts w:ascii="Times New Roman" w:hAnsi="Times New Roman" w:cs="Times New Roman"/>
          <w:b/>
          <w:bCs/>
          <w:sz w:val="24"/>
          <w:szCs w:val="24"/>
        </w:rPr>
        <w:t>Criteria’s of evaluating extension</w:t>
      </w:r>
    </w:p>
    <w:p w:rsidR="008E4D0C" w:rsidRDefault="008E4D0C" w:rsidP="00B93504">
      <w:pPr>
        <w:widowControl w:val="0"/>
        <w:autoSpaceDE w:val="0"/>
        <w:autoSpaceDN w:val="0"/>
        <w:adjustRightInd w:val="0"/>
        <w:spacing w:line="360" w:lineRule="auto"/>
        <w:ind w:left="360"/>
        <w:jc w:val="both"/>
        <w:rPr>
          <w:rFonts w:ascii="Times New Roman" w:hAnsi="Times New Roman" w:cs="Times New Roman"/>
          <w:bCs/>
          <w:sz w:val="24"/>
          <w:szCs w:val="24"/>
        </w:rPr>
      </w:pPr>
      <w:r>
        <w:rPr>
          <w:rFonts w:ascii="Times New Roman" w:hAnsi="Times New Roman" w:cs="Times New Roman"/>
          <w:bCs/>
          <w:sz w:val="24"/>
          <w:szCs w:val="24"/>
        </w:rPr>
        <w:t>The issues in evaluating a program are something different from evaluating extension as such. However, some criteria can be used in evaluating extension.</w:t>
      </w:r>
    </w:p>
    <w:p w:rsidR="008E4D0C" w:rsidRPr="00257F78" w:rsidRDefault="008E4D0C" w:rsidP="00B93504">
      <w:pPr>
        <w:widowControl w:val="0"/>
        <w:numPr>
          <w:ilvl w:val="0"/>
          <w:numId w:val="28"/>
        </w:numPr>
        <w:autoSpaceDE w:val="0"/>
        <w:autoSpaceDN w:val="0"/>
        <w:adjustRightInd w:val="0"/>
        <w:spacing w:line="360" w:lineRule="auto"/>
        <w:jc w:val="both"/>
        <w:rPr>
          <w:rFonts w:ascii="Times New Roman" w:hAnsi="Times New Roman" w:cs="Times New Roman"/>
          <w:b/>
          <w:bCs/>
          <w:sz w:val="24"/>
          <w:szCs w:val="24"/>
        </w:rPr>
      </w:pPr>
      <w:r w:rsidRPr="00257F78">
        <w:rPr>
          <w:rFonts w:ascii="Times New Roman" w:hAnsi="Times New Roman" w:cs="Times New Roman"/>
          <w:b/>
          <w:bCs/>
          <w:sz w:val="24"/>
          <w:szCs w:val="24"/>
        </w:rPr>
        <w:t xml:space="preserve">Effort </w:t>
      </w:r>
      <w:r w:rsidR="002C2082" w:rsidRPr="00257F78">
        <w:rPr>
          <w:rFonts w:ascii="Times New Roman" w:hAnsi="Times New Roman" w:cs="Times New Roman"/>
          <w:b/>
          <w:bCs/>
          <w:sz w:val="24"/>
          <w:szCs w:val="24"/>
        </w:rPr>
        <w:t>measurement</w:t>
      </w:r>
      <w:r w:rsidR="002C2082">
        <w:rPr>
          <w:rFonts w:ascii="Times New Roman" w:hAnsi="Times New Roman" w:cs="Times New Roman"/>
          <w:bCs/>
          <w:sz w:val="24"/>
          <w:szCs w:val="24"/>
        </w:rPr>
        <w:t>:</w:t>
      </w:r>
      <w:r w:rsidR="00257F78">
        <w:rPr>
          <w:rFonts w:ascii="Times New Roman" w:hAnsi="Times New Roman" w:cs="Times New Roman"/>
          <w:bCs/>
          <w:sz w:val="24"/>
          <w:szCs w:val="24"/>
        </w:rPr>
        <w:t xml:space="preserve"> </w:t>
      </w:r>
      <w:r w:rsidR="002C2082">
        <w:rPr>
          <w:rFonts w:ascii="Times New Roman" w:hAnsi="Times New Roman" w:cs="Times New Roman"/>
          <w:bCs/>
          <w:sz w:val="24"/>
          <w:szCs w:val="24"/>
        </w:rPr>
        <w:t>A measurement of input which incidence the amount of resources put into the program in terms of number of beneficiaries to be covered, number of personnel, the time allotment etc. in other words, this measurement indicates the extent to which the input becomes on important ingredient for program purpose.</w:t>
      </w:r>
    </w:p>
    <w:p w:rsidR="008E4D0C" w:rsidRPr="00257F78" w:rsidRDefault="008E4D0C" w:rsidP="00B93504">
      <w:pPr>
        <w:widowControl w:val="0"/>
        <w:numPr>
          <w:ilvl w:val="0"/>
          <w:numId w:val="28"/>
        </w:numPr>
        <w:autoSpaceDE w:val="0"/>
        <w:autoSpaceDN w:val="0"/>
        <w:adjustRightInd w:val="0"/>
        <w:spacing w:line="360" w:lineRule="auto"/>
        <w:jc w:val="both"/>
        <w:rPr>
          <w:rFonts w:ascii="Times New Roman" w:hAnsi="Times New Roman" w:cs="Times New Roman"/>
          <w:b/>
          <w:bCs/>
          <w:sz w:val="24"/>
          <w:szCs w:val="24"/>
        </w:rPr>
      </w:pPr>
      <w:r w:rsidRPr="00257F78">
        <w:rPr>
          <w:rFonts w:ascii="Times New Roman" w:hAnsi="Times New Roman" w:cs="Times New Roman"/>
          <w:b/>
          <w:bCs/>
          <w:sz w:val="24"/>
          <w:szCs w:val="24"/>
        </w:rPr>
        <w:t>Performance measurement</w:t>
      </w:r>
      <w:r w:rsidR="006561A6">
        <w:rPr>
          <w:rFonts w:ascii="Times New Roman" w:hAnsi="Times New Roman" w:cs="Times New Roman"/>
          <w:b/>
          <w:bCs/>
          <w:sz w:val="24"/>
          <w:szCs w:val="24"/>
        </w:rPr>
        <w:t xml:space="preserve">: </w:t>
      </w:r>
      <w:r w:rsidR="006561A6">
        <w:rPr>
          <w:rFonts w:ascii="Times New Roman" w:hAnsi="Times New Roman" w:cs="Times New Roman"/>
          <w:bCs/>
          <w:sz w:val="24"/>
          <w:szCs w:val="24"/>
        </w:rPr>
        <w:t>T</w:t>
      </w:r>
      <w:r w:rsidR="006561A6" w:rsidRPr="006561A6">
        <w:rPr>
          <w:rFonts w:ascii="Times New Roman" w:hAnsi="Times New Roman" w:cs="Times New Roman"/>
          <w:bCs/>
          <w:sz w:val="24"/>
          <w:szCs w:val="24"/>
        </w:rPr>
        <w:t xml:space="preserve">his is the output </w:t>
      </w:r>
      <w:r w:rsidR="006561A6">
        <w:rPr>
          <w:rFonts w:ascii="Times New Roman" w:hAnsi="Times New Roman" w:cs="Times New Roman"/>
          <w:bCs/>
          <w:sz w:val="24"/>
          <w:szCs w:val="24"/>
        </w:rPr>
        <w:t>measurement which is expected to indicate the outcome and effectiveness of the program effort. This would include beneficiaries’’ acceptance of the program, improvement in the status beneficiaries, changes in the incidents of the problem, acceptability of the services, and availability of services to the beneficiaries. It is measurement of consequence of effort.</w:t>
      </w:r>
    </w:p>
    <w:p w:rsidR="008E4D0C" w:rsidRPr="00257F78" w:rsidRDefault="008E4D0C" w:rsidP="00B93504">
      <w:pPr>
        <w:widowControl w:val="0"/>
        <w:numPr>
          <w:ilvl w:val="0"/>
          <w:numId w:val="28"/>
        </w:numPr>
        <w:autoSpaceDE w:val="0"/>
        <w:autoSpaceDN w:val="0"/>
        <w:adjustRightInd w:val="0"/>
        <w:spacing w:line="360" w:lineRule="auto"/>
        <w:jc w:val="both"/>
        <w:rPr>
          <w:rFonts w:ascii="Times New Roman" w:hAnsi="Times New Roman" w:cs="Times New Roman"/>
          <w:b/>
          <w:bCs/>
          <w:sz w:val="24"/>
          <w:szCs w:val="24"/>
        </w:rPr>
      </w:pPr>
      <w:r w:rsidRPr="00257F78">
        <w:rPr>
          <w:rFonts w:ascii="Times New Roman" w:hAnsi="Times New Roman" w:cs="Times New Roman"/>
          <w:b/>
          <w:bCs/>
          <w:sz w:val="24"/>
          <w:szCs w:val="24"/>
        </w:rPr>
        <w:t>Adequacy measurement</w:t>
      </w:r>
      <w:r w:rsidR="006561A6">
        <w:rPr>
          <w:rFonts w:ascii="Times New Roman" w:hAnsi="Times New Roman" w:cs="Times New Roman"/>
          <w:b/>
          <w:bCs/>
          <w:sz w:val="24"/>
          <w:szCs w:val="24"/>
        </w:rPr>
        <w:t xml:space="preserve">: </w:t>
      </w:r>
      <w:r w:rsidR="003961A0" w:rsidRPr="003961A0">
        <w:rPr>
          <w:rFonts w:ascii="Times New Roman" w:hAnsi="Times New Roman" w:cs="Times New Roman"/>
          <w:bCs/>
          <w:sz w:val="24"/>
          <w:szCs w:val="24"/>
        </w:rPr>
        <w:t xml:space="preserve">this actually measures the adequacy of the project in meeting the needs of the people or the community. This measurement takes into consideration the </w:t>
      </w:r>
      <w:r w:rsidR="003961A0" w:rsidRPr="003961A0">
        <w:rPr>
          <w:rFonts w:ascii="Times New Roman" w:hAnsi="Times New Roman" w:cs="Times New Roman"/>
          <w:bCs/>
          <w:sz w:val="24"/>
          <w:szCs w:val="24"/>
        </w:rPr>
        <w:lastRenderedPageBreak/>
        <w:t>leadership between efforts and performance relative to measures of comments, adequacy of performance need or demand effectiveness, relative to the level of need, appropriateness of the beneficiaries being served relative to the high risk groups or target groups and awareness of service among the people. It is the ratio between output and need.</w:t>
      </w:r>
    </w:p>
    <w:p w:rsidR="008E4D0C" w:rsidRPr="00257F78" w:rsidRDefault="008E4D0C" w:rsidP="00B93504">
      <w:pPr>
        <w:widowControl w:val="0"/>
        <w:numPr>
          <w:ilvl w:val="0"/>
          <w:numId w:val="28"/>
        </w:numPr>
        <w:autoSpaceDE w:val="0"/>
        <w:autoSpaceDN w:val="0"/>
        <w:adjustRightInd w:val="0"/>
        <w:spacing w:line="360" w:lineRule="auto"/>
        <w:jc w:val="both"/>
        <w:rPr>
          <w:rFonts w:ascii="Times New Roman" w:hAnsi="Times New Roman" w:cs="Times New Roman"/>
          <w:b/>
          <w:bCs/>
          <w:sz w:val="24"/>
          <w:szCs w:val="24"/>
        </w:rPr>
      </w:pPr>
      <w:r w:rsidRPr="00257F78">
        <w:rPr>
          <w:rFonts w:ascii="Times New Roman" w:hAnsi="Times New Roman" w:cs="Times New Roman"/>
          <w:b/>
          <w:bCs/>
          <w:sz w:val="24"/>
          <w:szCs w:val="24"/>
        </w:rPr>
        <w:t>Efficiency measurement</w:t>
      </w:r>
      <w:r w:rsidR="003961A0">
        <w:rPr>
          <w:rFonts w:ascii="Times New Roman" w:hAnsi="Times New Roman" w:cs="Times New Roman"/>
          <w:b/>
          <w:bCs/>
          <w:sz w:val="24"/>
          <w:szCs w:val="24"/>
        </w:rPr>
        <w:t xml:space="preserve">: </w:t>
      </w:r>
      <w:r w:rsidR="00AE16A4">
        <w:rPr>
          <w:rFonts w:ascii="Times New Roman" w:hAnsi="Times New Roman" w:cs="Times New Roman"/>
          <w:bCs/>
          <w:sz w:val="24"/>
          <w:szCs w:val="24"/>
        </w:rPr>
        <w:t>T</w:t>
      </w:r>
      <w:r w:rsidR="003961A0" w:rsidRPr="003961A0">
        <w:rPr>
          <w:rFonts w:ascii="Times New Roman" w:hAnsi="Times New Roman" w:cs="Times New Roman"/>
          <w:bCs/>
          <w:sz w:val="24"/>
          <w:szCs w:val="24"/>
        </w:rPr>
        <w:t>his measures the efficiency with which the program is implemented so as to get the greatest possible result. This includes cost of providing effective services and comparison of efficiency and efficacy. Efficiency concerned with the evaluation of alternative paths of methods in terms of cost, personal time. It represents a ratio between effort and performance.</w:t>
      </w:r>
    </w:p>
    <w:p w:rsidR="008E4D0C" w:rsidRPr="00AC0B8C" w:rsidRDefault="008E4D0C" w:rsidP="00B93504">
      <w:pPr>
        <w:widowControl w:val="0"/>
        <w:numPr>
          <w:ilvl w:val="0"/>
          <w:numId w:val="28"/>
        </w:numPr>
        <w:autoSpaceDE w:val="0"/>
        <w:autoSpaceDN w:val="0"/>
        <w:adjustRightInd w:val="0"/>
        <w:spacing w:line="360" w:lineRule="auto"/>
        <w:jc w:val="both"/>
        <w:rPr>
          <w:rFonts w:ascii="Times New Roman" w:hAnsi="Times New Roman" w:cs="Times New Roman"/>
          <w:bCs/>
          <w:sz w:val="24"/>
          <w:szCs w:val="24"/>
        </w:rPr>
      </w:pPr>
      <w:r w:rsidRPr="00257F78">
        <w:rPr>
          <w:rFonts w:ascii="Times New Roman" w:hAnsi="Times New Roman" w:cs="Times New Roman"/>
          <w:b/>
          <w:bCs/>
          <w:sz w:val="24"/>
          <w:szCs w:val="24"/>
        </w:rPr>
        <w:t>Process measurement</w:t>
      </w:r>
      <w:r w:rsidR="00AE16A4">
        <w:rPr>
          <w:rFonts w:ascii="Times New Roman" w:hAnsi="Times New Roman" w:cs="Times New Roman"/>
          <w:b/>
          <w:bCs/>
          <w:sz w:val="24"/>
          <w:szCs w:val="24"/>
        </w:rPr>
        <w:t>:</w:t>
      </w:r>
      <w:r w:rsidR="00AE16A4" w:rsidRPr="00AE16A4">
        <w:rPr>
          <w:rFonts w:ascii="Times New Roman" w:hAnsi="Times New Roman" w:cs="Times New Roman"/>
          <w:bCs/>
          <w:sz w:val="24"/>
          <w:szCs w:val="24"/>
        </w:rPr>
        <w:t xml:space="preserve"> </w:t>
      </w:r>
      <w:r w:rsidR="00AE16A4" w:rsidRPr="00AC0B8C">
        <w:rPr>
          <w:rFonts w:ascii="Times New Roman" w:hAnsi="Times New Roman" w:cs="Times New Roman"/>
          <w:bCs/>
          <w:sz w:val="24"/>
          <w:szCs w:val="24"/>
        </w:rPr>
        <w:t xml:space="preserve">This refers to the mechanism by which effort is translated into outcome. It is a study of the means whereby the program produces its results. The above criteria have been adequate to evaluate programmes or projects but have been found inadequate to evaluate the efforts and </w:t>
      </w:r>
      <w:r w:rsidR="00AC0B8C" w:rsidRPr="00AC0B8C">
        <w:rPr>
          <w:rFonts w:ascii="Times New Roman" w:hAnsi="Times New Roman" w:cs="Times New Roman"/>
          <w:bCs/>
          <w:sz w:val="24"/>
          <w:szCs w:val="24"/>
        </w:rPr>
        <w:t>extension per se. the present issues in evaluating extension could be broadly grouped under the following categories</w:t>
      </w:r>
      <w:r w:rsidR="00AC0B8C">
        <w:rPr>
          <w:rFonts w:ascii="Times New Roman" w:hAnsi="Times New Roman" w:cs="Times New Roman"/>
          <w:bCs/>
          <w:sz w:val="24"/>
          <w:szCs w:val="24"/>
        </w:rPr>
        <w:t xml:space="preserve"> with broad heading below.</w:t>
      </w:r>
    </w:p>
    <w:p w:rsidR="0048523D" w:rsidRDefault="0048523D" w:rsidP="00B93504">
      <w:pPr>
        <w:widowControl w:val="0"/>
        <w:autoSpaceDE w:val="0"/>
        <w:autoSpaceDN w:val="0"/>
        <w:adjustRightInd w:val="0"/>
        <w:spacing w:line="360" w:lineRule="auto"/>
        <w:ind w:left="360"/>
        <w:jc w:val="both"/>
        <w:rPr>
          <w:rFonts w:ascii="Times New Roman" w:hAnsi="Times New Roman" w:cs="Times New Roman"/>
          <w:b/>
          <w:bCs/>
          <w:sz w:val="24"/>
          <w:szCs w:val="24"/>
        </w:rPr>
      </w:pPr>
      <w:r w:rsidRPr="0048523D">
        <w:rPr>
          <w:rFonts w:ascii="Times New Roman" w:hAnsi="Times New Roman" w:cs="Times New Roman"/>
          <w:b/>
          <w:bCs/>
          <w:sz w:val="24"/>
          <w:szCs w:val="24"/>
        </w:rPr>
        <w:t>Evaluating extension at broader sense</w:t>
      </w:r>
    </w:p>
    <w:p w:rsidR="00521BA3" w:rsidRPr="00F03F53" w:rsidRDefault="00521BA3" w:rsidP="00B93504">
      <w:pPr>
        <w:widowControl w:val="0"/>
        <w:numPr>
          <w:ilvl w:val="0"/>
          <w:numId w:val="29"/>
        </w:numPr>
        <w:autoSpaceDE w:val="0"/>
        <w:autoSpaceDN w:val="0"/>
        <w:adjustRightInd w:val="0"/>
        <w:spacing w:line="360" w:lineRule="auto"/>
        <w:jc w:val="both"/>
        <w:rPr>
          <w:rFonts w:ascii="Times New Roman" w:hAnsi="Times New Roman" w:cs="Times New Roman"/>
          <w:bCs/>
          <w:sz w:val="24"/>
          <w:szCs w:val="24"/>
        </w:rPr>
      </w:pPr>
      <w:r w:rsidRPr="00F03F53">
        <w:rPr>
          <w:rFonts w:ascii="Times New Roman" w:hAnsi="Times New Roman" w:cs="Times New Roman"/>
          <w:bCs/>
          <w:sz w:val="24"/>
          <w:szCs w:val="24"/>
        </w:rPr>
        <w:t>Target achievement</w:t>
      </w:r>
      <w:r w:rsidR="00AC0B8C" w:rsidRPr="00F03F53">
        <w:rPr>
          <w:rFonts w:ascii="Times New Roman" w:hAnsi="Times New Roman" w:cs="Times New Roman"/>
          <w:bCs/>
          <w:sz w:val="24"/>
          <w:szCs w:val="24"/>
        </w:rPr>
        <w:t>: This is, probably the widely used criterion of evaluating the performance of an extension worker or a unit or an organization. In</w:t>
      </w:r>
      <w:r w:rsidR="00F03F53">
        <w:rPr>
          <w:rFonts w:ascii="Times New Roman" w:hAnsi="Times New Roman" w:cs="Times New Roman"/>
          <w:bCs/>
          <w:sz w:val="24"/>
          <w:szCs w:val="24"/>
        </w:rPr>
        <w:t xml:space="preserve"> </w:t>
      </w:r>
      <w:r w:rsidR="00AC0B8C" w:rsidRPr="00F03F53">
        <w:rPr>
          <w:rFonts w:ascii="Times New Roman" w:hAnsi="Times New Roman" w:cs="Times New Roman"/>
          <w:bCs/>
          <w:sz w:val="24"/>
          <w:szCs w:val="24"/>
        </w:rPr>
        <w:t>fact, much emphasis on this alone has been severely</w:t>
      </w:r>
      <w:r w:rsidR="00F03F53" w:rsidRPr="00F03F53">
        <w:rPr>
          <w:rFonts w:ascii="Times New Roman" w:hAnsi="Times New Roman" w:cs="Times New Roman"/>
          <w:bCs/>
          <w:sz w:val="24"/>
          <w:szCs w:val="24"/>
        </w:rPr>
        <w:t xml:space="preserve"> criticized on many grounds. The important one among them is that targets achieved may be simply projected on paper or at best if achieved; it is for the purpose of meeting the required numbers.</w:t>
      </w:r>
      <w:r w:rsidR="00F03F53">
        <w:rPr>
          <w:rFonts w:ascii="Times New Roman" w:hAnsi="Times New Roman" w:cs="Times New Roman"/>
          <w:bCs/>
          <w:sz w:val="24"/>
          <w:szCs w:val="24"/>
        </w:rPr>
        <w:t xml:space="preserve"> The stress on quantity or numbers has had a disastrous effect on the actual or intended changes. At </w:t>
      </w:r>
      <w:proofErr w:type="spellStart"/>
      <w:r w:rsidR="00F03F53">
        <w:rPr>
          <w:rFonts w:ascii="Times New Roman" w:hAnsi="Times New Roman" w:cs="Times New Roman"/>
          <w:bCs/>
          <w:sz w:val="24"/>
          <w:szCs w:val="24"/>
        </w:rPr>
        <w:t>times</w:t>
      </w:r>
      <w:proofErr w:type="gramStart"/>
      <w:r w:rsidR="00F03F53">
        <w:rPr>
          <w:rFonts w:ascii="Times New Roman" w:hAnsi="Times New Roman" w:cs="Times New Roman"/>
          <w:bCs/>
          <w:sz w:val="24"/>
          <w:szCs w:val="24"/>
        </w:rPr>
        <w:t>,thses</w:t>
      </w:r>
      <w:proofErr w:type="spellEnd"/>
      <w:proofErr w:type="gramEnd"/>
      <w:r w:rsidR="00F03F53">
        <w:rPr>
          <w:rFonts w:ascii="Times New Roman" w:hAnsi="Times New Roman" w:cs="Times New Roman"/>
          <w:bCs/>
          <w:sz w:val="24"/>
          <w:szCs w:val="24"/>
        </w:rPr>
        <w:t xml:space="preserve"> targets coupled with a deadline to meet them created panic among the workers resulting in the educational purposes of such activities.</w:t>
      </w:r>
    </w:p>
    <w:p w:rsidR="00521BA3" w:rsidRPr="00BB3853" w:rsidRDefault="00521BA3" w:rsidP="00B93504">
      <w:pPr>
        <w:widowControl w:val="0"/>
        <w:numPr>
          <w:ilvl w:val="0"/>
          <w:numId w:val="29"/>
        </w:numPr>
        <w:autoSpaceDE w:val="0"/>
        <w:autoSpaceDN w:val="0"/>
        <w:adjustRightInd w:val="0"/>
        <w:spacing w:line="360" w:lineRule="auto"/>
        <w:jc w:val="both"/>
        <w:rPr>
          <w:rFonts w:ascii="Times New Roman" w:hAnsi="Times New Roman" w:cs="Times New Roman"/>
          <w:bCs/>
          <w:sz w:val="24"/>
          <w:szCs w:val="24"/>
        </w:rPr>
      </w:pPr>
      <w:r w:rsidRPr="00257F78">
        <w:rPr>
          <w:rFonts w:ascii="Times New Roman" w:hAnsi="Times New Roman" w:cs="Times New Roman"/>
          <w:b/>
          <w:bCs/>
          <w:sz w:val="24"/>
          <w:szCs w:val="24"/>
        </w:rPr>
        <w:t>Behavioral changes</w:t>
      </w:r>
      <w:r w:rsidR="000507BE">
        <w:rPr>
          <w:rFonts w:ascii="Times New Roman" w:hAnsi="Times New Roman" w:cs="Times New Roman"/>
          <w:b/>
          <w:bCs/>
          <w:sz w:val="24"/>
          <w:szCs w:val="24"/>
        </w:rPr>
        <w:t>:</w:t>
      </w:r>
      <w:r w:rsidR="000507BE" w:rsidRPr="000507BE">
        <w:rPr>
          <w:rFonts w:ascii="Times New Roman" w:hAnsi="Times New Roman" w:cs="Times New Roman"/>
          <w:bCs/>
          <w:sz w:val="24"/>
          <w:szCs w:val="24"/>
        </w:rPr>
        <w:t xml:space="preserve"> </w:t>
      </w:r>
      <w:r w:rsidR="000507BE" w:rsidRPr="00BB3853">
        <w:rPr>
          <w:rFonts w:ascii="Times New Roman" w:hAnsi="Times New Roman" w:cs="Times New Roman"/>
          <w:bCs/>
          <w:sz w:val="24"/>
          <w:szCs w:val="24"/>
        </w:rPr>
        <w:t xml:space="preserve">The primary and ultimate objective of nay extension effort is to bring about </w:t>
      </w:r>
      <w:r w:rsidR="00BB3853" w:rsidRPr="00BB3853">
        <w:rPr>
          <w:rFonts w:ascii="Times New Roman" w:hAnsi="Times New Roman" w:cs="Times New Roman"/>
          <w:bCs/>
          <w:sz w:val="24"/>
          <w:szCs w:val="24"/>
        </w:rPr>
        <w:t>behavioral</w:t>
      </w:r>
      <w:r w:rsidR="000507BE" w:rsidRPr="00BB3853">
        <w:rPr>
          <w:rFonts w:ascii="Times New Roman" w:hAnsi="Times New Roman" w:cs="Times New Roman"/>
          <w:bCs/>
          <w:sz w:val="24"/>
          <w:szCs w:val="24"/>
        </w:rPr>
        <w:t xml:space="preserve"> changes in the clients. It could be in the</w:t>
      </w:r>
      <w:r w:rsidR="00BB3853">
        <w:rPr>
          <w:rFonts w:ascii="Times New Roman" w:hAnsi="Times New Roman" w:cs="Times New Roman"/>
          <w:bCs/>
          <w:sz w:val="24"/>
          <w:szCs w:val="24"/>
        </w:rPr>
        <w:t xml:space="preserve"> form of </w:t>
      </w:r>
      <w:r w:rsidR="00334E88">
        <w:rPr>
          <w:rFonts w:ascii="Times New Roman" w:hAnsi="Times New Roman" w:cs="Times New Roman"/>
          <w:bCs/>
          <w:sz w:val="24"/>
          <w:szCs w:val="24"/>
        </w:rPr>
        <w:t>knowledge, attitude</w:t>
      </w:r>
      <w:r w:rsidR="00BB3853">
        <w:rPr>
          <w:rFonts w:ascii="Times New Roman" w:hAnsi="Times New Roman" w:cs="Times New Roman"/>
          <w:bCs/>
          <w:sz w:val="24"/>
          <w:szCs w:val="24"/>
        </w:rPr>
        <w:t xml:space="preserve"> or adoption. Great difficulty in isolating the impact of extension</w:t>
      </w:r>
      <w:r w:rsidR="00334E88">
        <w:rPr>
          <w:rFonts w:ascii="Times New Roman" w:hAnsi="Times New Roman" w:cs="Times New Roman"/>
          <w:bCs/>
          <w:sz w:val="24"/>
          <w:szCs w:val="24"/>
        </w:rPr>
        <w:t xml:space="preserve"> efforts towards the changes in the above behavioral aspects has long been felt. Many research studies </w:t>
      </w:r>
      <w:r w:rsidR="00334E88">
        <w:rPr>
          <w:rFonts w:ascii="Times New Roman" w:hAnsi="Times New Roman" w:cs="Times New Roman"/>
          <w:bCs/>
          <w:sz w:val="24"/>
          <w:szCs w:val="24"/>
        </w:rPr>
        <w:lastRenderedPageBreak/>
        <w:t xml:space="preserve">have depended on comparing the beneficiaries and non-beneficiaries as well as before and after methods to arrive at the impact of extension efforts. How the knowledge acquires can only be attributed to extension efforts? </w:t>
      </w:r>
      <w:proofErr w:type="gramStart"/>
      <w:r w:rsidR="00334E88">
        <w:rPr>
          <w:rFonts w:ascii="Times New Roman" w:hAnsi="Times New Roman" w:cs="Times New Roman"/>
          <w:bCs/>
          <w:sz w:val="24"/>
          <w:szCs w:val="24"/>
        </w:rPr>
        <w:t>on</w:t>
      </w:r>
      <w:proofErr w:type="gramEnd"/>
      <w:r w:rsidR="00334E88">
        <w:rPr>
          <w:rFonts w:ascii="Times New Roman" w:hAnsi="Times New Roman" w:cs="Times New Roman"/>
          <w:bCs/>
          <w:sz w:val="24"/>
          <w:szCs w:val="24"/>
        </w:rPr>
        <w:t xml:space="preserve"> other hand, whether the extension work would be completely reflected in the changes in behavior is a question, which will remain </w:t>
      </w:r>
      <w:r w:rsidR="004F3F09">
        <w:rPr>
          <w:rFonts w:ascii="Times New Roman" w:hAnsi="Times New Roman" w:cs="Times New Roman"/>
          <w:bCs/>
          <w:sz w:val="24"/>
          <w:szCs w:val="24"/>
        </w:rPr>
        <w:t>answerless</w:t>
      </w:r>
      <w:r w:rsidR="00334E88">
        <w:rPr>
          <w:rFonts w:ascii="Times New Roman" w:hAnsi="Times New Roman" w:cs="Times New Roman"/>
          <w:bCs/>
          <w:sz w:val="24"/>
          <w:szCs w:val="24"/>
        </w:rPr>
        <w:t xml:space="preserve"> for quite </w:t>
      </w:r>
      <w:r w:rsidR="004F3F09">
        <w:rPr>
          <w:rFonts w:ascii="Times New Roman" w:hAnsi="Times New Roman" w:cs="Times New Roman"/>
          <w:bCs/>
          <w:sz w:val="24"/>
          <w:szCs w:val="24"/>
        </w:rPr>
        <w:t>a long</w:t>
      </w:r>
      <w:r w:rsidR="00334E88">
        <w:rPr>
          <w:rFonts w:ascii="Times New Roman" w:hAnsi="Times New Roman" w:cs="Times New Roman"/>
          <w:bCs/>
          <w:sz w:val="24"/>
          <w:szCs w:val="24"/>
        </w:rPr>
        <w:t xml:space="preserve"> time to come. Some clients with least extension efforts easily adopt some technologies and sometimes any amount of extension</w:t>
      </w:r>
      <w:r w:rsidR="004F3F09">
        <w:rPr>
          <w:rFonts w:ascii="Times New Roman" w:hAnsi="Times New Roman" w:cs="Times New Roman"/>
          <w:bCs/>
          <w:sz w:val="24"/>
          <w:szCs w:val="24"/>
        </w:rPr>
        <w:t xml:space="preserve"> work may fail to bring about intended action among farmers of same region.</w:t>
      </w:r>
    </w:p>
    <w:p w:rsidR="0048523D" w:rsidRPr="004F3F09" w:rsidRDefault="00521BA3" w:rsidP="00B93504">
      <w:pPr>
        <w:widowControl w:val="0"/>
        <w:numPr>
          <w:ilvl w:val="0"/>
          <w:numId w:val="29"/>
        </w:numPr>
        <w:autoSpaceDE w:val="0"/>
        <w:autoSpaceDN w:val="0"/>
        <w:adjustRightInd w:val="0"/>
        <w:spacing w:line="360" w:lineRule="auto"/>
        <w:jc w:val="both"/>
        <w:rPr>
          <w:rFonts w:ascii="Times New Roman" w:hAnsi="Times New Roman" w:cs="Times New Roman"/>
          <w:bCs/>
          <w:sz w:val="24"/>
          <w:szCs w:val="24"/>
        </w:rPr>
      </w:pPr>
      <w:r w:rsidRPr="00257F78">
        <w:rPr>
          <w:rFonts w:ascii="Times New Roman" w:hAnsi="Times New Roman" w:cs="Times New Roman"/>
          <w:b/>
          <w:bCs/>
          <w:sz w:val="24"/>
          <w:szCs w:val="24"/>
        </w:rPr>
        <w:t>Production and productivity changes</w:t>
      </w:r>
      <w:r w:rsidR="004F3F09">
        <w:rPr>
          <w:rFonts w:ascii="Times New Roman" w:hAnsi="Times New Roman" w:cs="Times New Roman"/>
          <w:b/>
          <w:bCs/>
          <w:sz w:val="24"/>
          <w:szCs w:val="24"/>
        </w:rPr>
        <w:t xml:space="preserve">: </w:t>
      </w:r>
      <w:r w:rsidR="004F3F09" w:rsidRPr="004F3F09">
        <w:rPr>
          <w:rFonts w:ascii="Times New Roman" w:hAnsi="Times New Roman" w:cs="Times New Roman"/>
          <w:bCs/>
          <w:sz w:val="24"/>
          <w:szCs w:val="24"/>
        </w:rPr>
        <w:t>Even</w:t>
      </w:r>
      <w:r w:rsidR="004F3F09">
        <w:rPr>
          <w:rFonts w:ascii="Times New Roman" w:hAnsi="Times New Roman" w:cs="Times New Roman"/>
          <w:bCs/>
          <w:sz w:val="24"/>
          <w:szCs w:val="24"/>
        </w:rPr>
        <w:t xml:space="preserve"> though this category seems to overlap the earlier two categories, it has been separately cited considering the importance given to this while reporting the achievements. Again the rightness of attributing the increase or decrease in production and productivity directly to extension remains questionable. This would be strongly objected by the technology and input supply system. It is very well taken that extension cannot work in vacuum.</w:t>
      </w:r>
    </w:p>
    <w:p w:rsidR="0048523D" w:rsidRPr="00003476" w:rsidRDefault="0048523D" w:rsidP="00B93504">
      <w:pPr>
        <w:widowControl w:val="0"/>
        <w:numPr>
          <w:ilvl w:val="0"/>
          <w:numId w:val="29"/>
        </w:numPr>
        <w:autoSpaceDE w:val="0"/>
        <w:autoSpaceDN w:val="0"/>
        <w:adjustRightInd w:val="0"/>
        <w:spacing w:line="360" w:lineRule="auto"/>
        <w:jc w:val="both"/>
        <w:rPr>
          <w:rFonts w:ascii="Times New Roman" w:hAnsi="Times New Roman" w:cs="Times New Roman"/>
          <w:b/>
          <w:bCs/>
          <w:sz w:val="24"/>
          <w:szCs w:val="24"/>
        </w:rPr>
      </w:pPr>
      <w:r w:rsidRPr="00257F78">
        <w:rPr>
          <w:rFonts w:ascii="Times New Roman" w:hAnsi="Times New Roman" w:cs="Times New Roman"/>
          <w:b/>
          <w:bCs/>
          <w:sz w:val="24"/>
          <w:szCs w:val="24"/>
        </w:rPr>
        <w:t>Economic efficiency</w:t>
      </w:r>
      <w:r w:rsidR="004F3F09">
        <w:rPr>
          <w:rFonts w:ascii="Times New Roman" w:hAnsi="Times New Roman" w:cs="Times New Roman"/>
          <w:b/>
          <w:bCs/>
          <w:sz w:val="24"/>
          <w:szCs w:val="24"/>
        </w:rPr>
        <w:t xml:space="preserve">: </w:t>
      </w:r>
      <w:r w:rsidR="004F3F09">
        <w:rPr>
          <w:rFonts w:ascii="Times New Roman" w:hAnsi="Times New Roman" w:cs="Times New Roman"/>
          <w:bCs/>
          <w:sz w:val="24"/>
          <w:szCs w:val="24"/>
        </w:rPr>
        <w:t>efficiency of extension work in terms of cost involved and returns obtained is gaining reputation. There are some efforts which used social rate of return for the investment in extension as an indicator of efficiency that looks much more meaningful. But it has been more difficult to adequately model the role of extension in sufficient richness to allow empirical identification of its contribution to production. The economic values of the allocative skills of the farmers are likewise dependent on the rate of technology introduction.</w:t>
      </w:r>
    </w:p>
    <w:p w:rsidR="00003476" w:rsidRDefault="00003476" w:rsidP="00003476">
      <w:pPr>
        <w:widowControl w:val="0"/>
        <w:autoSpaceDE w:val="0"/>
        <w:autoSpaceDN w:val="0"/>
        <w:adjustRightInd w:val="0"/>
        <w:spacing w:line="360" w:lineRule="auto"/>
        <w:jc w:val="both"/>
        <w:rPr>
          <w:rFonts w:ascii="Times New Roman" w:hAnsi="Times New Roman" w:cs="Times New Roman"/>
          <w:b/>
          <w:bCs/>
          <w:sz w:val="24"/>
          <w:szCs w:val="24"/>
        </w:rPr>
      </w:pPr>
    </w:p>
    <w:p w:rsidR="00003476" w:rsidRPr="007B5249" w:rsidRDefault="00003476" w:rsidP="00003476">
      <w:pPr>
        <w:widowControl w:val="0"/>
        <w:autoSpaceDE w:val="0"/>
        <w:autoSpaceDN w:val="0"/>
        <w:adjustRightInd w:val="0"/>
        <w:spacing w:line="360" w:lineRule="auto"/>
        <w:jc w:val="both"/>
        <w:rPr>
          <w:rFonts w:ascii="Times New Roman" w:hAnsi="Times New Roman" w:cs="Times New Roman"/>
          <w:b/>
          <w:bCs/>
          <w:sz w:val="24"/>
          <w:szCs w:val="24"/>
        </w:rPr>
      </w:pPr>
    </w:p>
    <w:p w:rsidR="007B5249" w:rsidRDefault="007B5249" w:rsidP="00B93504">
      <w:pPr>
        <w:widowControl w:val="0"/>
        <w:autoSpaceDE w:val="0"/>
        <w:autoSpaceDN w:val="0"/>
        <w:adjustRightInd w:val="0"/>
        <w:spacing w:line="360" w:lineRule="auto"/>
        <w:jc w:val="both"/>
        <w:rPr>
          <w:rFonts w:ascii="Times New Roman" w:hAnsi="Times New Roman" w:cs="Times New Roman"/>
          <w:b/>
          <w:bCs/>
          <w:sz w:val="24"/>
          <w:szCs w:val="24"/>
        </w:rPr>
      </w:pPr>
      <w:r w:rsidRPr="002D36BA">
        <w:rPr>
          <w:rFonts w:ascii="Times New Roman" w:hAnsi="Times New Roman" w:cs="Times New Roman"/>
          <w:b/>
          <w:bCs/>
          <w:sz w:val="24"/>
          <w:szCs w:val="24"/>
        </w:rPr>
        <w:t>Some of issues in extension evaluation</w:t>
      </w:r>
      <w:r w:rsidR="00916168">
        <w:rPr>
          <w:rFonts w:ascii="Times New Roman" w:hAnsi="Times New Roman" w:cs="Times New Roman"/>
          <w:b/>
          <w:bCs/>
          <w:sz w:val="24"/>
          <w:szCs w:val="24"/>
        </w:rPr>
        <w:t xml:space="preserve"> and relevant studies which focus on evaluation in extension discipline</w:t>
      </w:r>
    </w:p>
    <w:p w:rsidR="007B5249" w:rsidRPr="002D36BA" w:rsidRDefault="007B5249" w:rsidP="00B93504">
      <w:pPr>
        <w:widowControl w:val="0"/>
        <w:numPr>
          <w:ilvl w:val="0"/>
          <w:numId w:val="31"/>
        </w:numPr>
        <w:autoSpaceDE w:val="0"/>
        <w:autoSpaceDN w:val="0"/>
        <w:adjustRightInd w:val="0"/>
        <w:spacing w:line="360" w:lineRule="auto"/>
        <w:jc w:val="both"/>
        <w:rPr>
          <w:rFonts w:ascii="Times New Roman" w:hAnsi="Times New Roman" w:cs="Times New Roman"/>
          <w:bCs/>
          <w:sz w:val="24"/>
          <w:szCs w:val="24"/>
        </w:rPr>
      </w:pPr>
      <w:r w:rsidRPr="002D36BA">
        <w:rPr>
          <w:rFonts w:ascii="Times New Roman" w:hAnsi="Times New Roman" w:cs="Times New Roman"/>
          <w:bCs/>
          <w:sz w:val="24"/>
          <w:szCs w:val="24"/>
        </w:rPr>
        <w:t>Sampling techniques</w:t>
      </w:r>
    </w:p>
    <w:p w:rsidR="007B5249" w:rsidRPr="002D36BA" w:rsidRDefault="007B5249" w:rsidP="00B93504">
      <w:pPr>
        <w:widowControl w:val="0"/>
        <w:numPr>
          <w:ilvl w:val="0"/>
          <w:numId w:val="31"/>
        </w:numPr>
        <w:autoSpaceDE w:val="0"/>
        <w:autoSpaceDN w:val="0"/>
        <w:adjustRightInd w:val="0"/>
        <w:spacing w:line="360" w:lineRule="auto"/>
        <w:jc w:val="both"/>
        <w:rPr>
          <w:rFonts w:ascii="Times New Roman" w:hAnsi="Times New Roman" w:cs="Times New Roman"/>
          <w:bCs/>
          <w:sz w:val="24"/>
          <w:szCs w:val="24"/>
        </w:rPr>
      </w:pPr>
      <w:r w:rsidRPr="002D36BA">
        <w:rPr>
          <w:rFonts w:ascii="Times New Roman" w:hAnsi="Times New Roman" w:cs="Times New Roman"/>
          <w:bCs/>
          <w:sz w:val="24"/>
          <w:szCs w:val="24"/>
        </w:rPr>
        <w:t>Statistical tools</w:t>
      </w:r>
    </w:p>
    <w:p w:rsidR="007B5249" w:rsidRPr="002D36BA" w:rsidRDefault="007B5249" w:rsidP="00B93504">
      <w:pPr>
        <w:widowControl w:val="0"/>
        <w:numPr>
          <w:ilvl w:val="0"/>
          <w:numId w:val="31"/>
        </w:numPr>
        <w:autoSpaceDE w:val="0"/>
        <w:autoSpaceDN w:val="0"/>
        <w:adjustRightInd w:val="0"/>
        <w:spacing w:line="360" w:lineRule="auto"/>
        <w:jc w:val="both"/>
        <w:rPr>
          <w:rFonts w:ascii="Times New Roman" w:hAnsi="Times New Roman" w:cs="Times New Roman"/>
          <w:bCs/>
          <w:sz w:val="24"/>
          <w:szCs w:val="24"/>
        </w:rPr>
      </w:pPr>
      <w:r w:rsidRPr="002D36BA">
        <w:rPr>
          <w:rFonts w:ascii="Times New Roman" w:hAnsi="Times New Roman" w:cs="Times New Roman"/>
          <w:bCs/>
          <w:sz w:val="24"/>
          <w:szCs w:val="24"/>
        </w:rPr>
        <w:t>Variable quantification</w:t>
      </w:r>
    </w:p>
    <w:p w:rsidR="007B5249" w:rsidRPr="002D36BA" w:rsidRDefault="007B5249" w:rsidP="00B93504">
      <w:pPr>
        <w:widowControl w:val="0"/>
        <w:numPr>
          <w:ilvl w:val="0"/>
          <w:numId w:val="31"/>
        </w:numPr>
        <w:autoSpaceDE w:val="0"/>
        <w:autoSpaceDN w:val="0"/>
        <w:adjustRightInd w:val="0"/>
        <w:spacing w:line="360" w:lineRule="auto"/>
        <w:jc w:val="both"/>
        <w:rPr>
          <w:rFonts w:ascii="Times New Roman" w:hAnsi="Times New Roman" w:cs="Times New Roman"/>
          <w:bCs/>
          <w:sz w:val="24"/>
          <w:szCs w:val="24"/>
        </w:rPr>
      </w:pPr>
      <w:r w:rsidRPr="002D36BA">
        <w:rPr>
          <w:rFonts w:ascii="Times New Roman" w:hAnsi="Times New Roman" w:cs="Times New Roman"/>
          <w:bCs/>
          <w:sz w:val="24"/>
          <w:szCs w:val="24"/>
        </w:rPr>
        <w:lastRenderedPageBreak/>
        <w:t>Choice of indicators</w:t>
      </w:r>
    </w:p>
    <w:p w:rsidR="007B5249" w:rsidRDefault="00A171D2" w:rsidP="00B93504">
      <w:pPr>
        <w:widowControl w:val="0"/>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7B5249" w:rsidRPr="007B5249">
        <w:rPr>
          <w:rFonts w:ascii="Times New Roman" w:hAnsi="Times New Roman" w:cs="Times New Roman"/>
          <w:b/>
          <w:bCs/>
          <w:sz w:val="24"/>
          <w:szCs w:val="24"/>
        </w:rPr>
        <w:t>Methodological components used by extension researchers</w:t>
      </w:r>
      <w:r w:rsidR="007B5249">
        <w:rPr>
          <w:rFonts w:ascii="Times New Roman" w:hAnsi="Times New Roman" w:cs="Times New Roman"/>
          <w:b/>
          <w:bCs/>
          <w:sz w:val="24"/>
          <w:szCs w:val="24"/>
        </w:rPr>
        <w:t xml:space="preserve"> – an analytical study</w:t>
      </w:r>
    </w:p>
    <w:p w:rsidR="007B5249" w:rsidRDefault="007B5249" w:rsidP="00B93504">
      <w:pPr>
        <w:widowControl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B5249">
        <w:rPr>
          <w:rFonts w:ascii="Times New Roman" w:hAnsi="Times New Roman" w:cs="Times New Roman"/>
          <w:bCs/>
          <w:sz w:val="24"/>
          <w:szCs w:val="24"/>
        </w:rPr>
        <w:t>A study was conducted to analyze the methodological components used by extension researchers by Reddy et.al, in 2002. In this study, the units were the individual masters’ thesis. As first step, the total number of master thesis submitted to the discipline of Agricultural Extension in UAS, GKVK campus, Bangalore during the period 1969-2000 were collected.</w:t>
      </w:r>
    </w:p>
    <w:p w:rsidR="007B5249" w:rsidRDefault="007B5249" w:rsidP="007B5249">
      <w:pPr>
        <w:widowControl w:val="0"/>
        <w:autoSpaceDE w:val="0"/>
        <w:autoSpaceDN w:val="0"/>
        <w:adjustRightInd w:val="0"/>
        <w:jc w:val="both"/>
        <w:rPr>
          <w:rFonts w:ascii="Times New Roman" w:hAnsi="Times New Roman" w:cs="Times New Roman"/>
          <w:b/>
          <w:bCs/>
          <w:sz w:val="24"/>
          <w:szCs w:val="24"/>
        </w:rPr>
      </w:pPr>
      <w:r w:rsidRPr="007B5249">
        <w:rPr>
          <w:rFonts w:ascii="Times New Roman" w:hAnsi="Times New Roman" w:cs="Times New Roman"/>
          <w:b/>
          <w:bCs/>
          <w:sz w:val="24"/>
          <w:szCs w:val="24"/>
        </w:rPr>
        <w:t>Table 1: Type of research design followed in extension research studies in UAS, Bangalore</w:t>
      </w:r>
    </w:p>
    <w:tbl>
      <w:tblPr>
        <w:tblW w:w="8846" w:type="dxa"/>
        <w:tblCellMar>
          <w:left w:w="0" w:type="dxa"/>
          <w:right w:w="0" w:type="dxa"/>
        </w:tblCellMar>
        <w:tblLook w:val="04A0" w:firstRow="1" w:lastRow="0" w:firstColumn="1" w:lastColumn="0" w:noHBand="0" w:noVBand="1"/>
      </w:tblPr>
      <w:tblGrid>
        <w:gridCol w:w="4410"/>
        <w:gridCol w:w="2218"/>
        <w:gridCol w:w="2218"/>
      </w:tblGrid>
      <w:tr w:rsidR="007B5249" w:rsidRPr="007B5249" w:rsidTr="00A6677B">
        <w:trPr>
          <w:trHeight w:val="348"/>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Research design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Number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Percent </w:t>
            </w:r>
          </w:p>
        </w:tc>
      </w:tr>
      <w:tr w:rsidR="007B5249" w:rsidRPr="007B5249" w:rsidTr="00A6677B">
        <w:trPr>
          <w:trHeight w:val="312"/>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Ex-post facto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204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76.65 </w:t>
            </w:r>
          </w:p>
        </w:tc>
      </w:tr>
      <w:tr w:rsidR="007B5249" w:rsidRPr="007B5249" w:rsidTr="00A6677B">
        <w:trPr>
          <w:trHeight w:val="303"/>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Experimental study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35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13.15 </w:t>
            </w:r>
          </w:p>
        </w:tc>
      </w:tr>
      <w:tr w:rsidR="007B5249" w:rsidRPr="007B5249" w:rsidTr="00A6677B">
        <w:trPr>
          <w:trHeight w:val="267"/>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Case study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9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3.38 </w:t>
            </w:r>
          </w:p>
        </w:tc>
      </w:tr>
      <w:tr w:rsidR="007B5249" w:rsidRPr="007B5249" w:rsidTr="00A6677B">
        <w:trPr>
          <w:trHeight w:val="330"/>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Survey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8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3 </w:t>
            </w:r>
          </w:p>
        </w:tc>
      </w:tr>
      <w:tr w:rsidR="007B5249" w:rsidRPr="007B5249" w:rsidTr="00A6677B">
        <w:trPr>
          <w:trHeight w:val="312"/>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Exploratory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6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2.26 </w:t>
            </w:r>
          </w:p>
        </w:tc>
      </w:tr>
      <w:tr w:rsidR="007B5249" w:rsidRPr="007B5249" w:rsidTr="00A6677B">
        <w:trPr>
          <w:trHeight w:val="375"/>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Content analysis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4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1.52 </w:t>
            </w:r>
          </w:p>
        </w:tc>
      </w:tr>
      <w:tr w:rsidR="007B5249" w:rsidRPr="007B5249" w:rsidTr="00A6677B">
        <w:trPr>
          <w:trHeight w:val="330"/>
        </w:trPr>
        <w:tc>
          <w:tcPr>
            <w:tcW w:w="4410"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A6677B">
            <w:pPr>
              <w:spacing w:after="0" w:line="240" w:lineRule="auto"/>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Total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266 </w:t>
            </w:r>
          </w:p>
        </w:tc>
        <w:tc>
          <w:tcPr>
            <w:tcW w:w="2218"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7B5249" w:rsidRPr="007B5249" w:rsidRDefault="007B5249" w:rsidP="007B5249">
            <w:pPr>
              <w:spacing w:after="0" w:line="240" w:lineRule="auto"/>
              <w:jc w:val="center"/>
              <w:textAlignment w:val="bottom"/>
              <w:rPr>
                <w:rFonts w:ascii="Times New Roman" w:eastAsia="Times New Roman" w:hAnsi="Times New Roman" w:cs="Times New Roman"/>
                <w:sz w:val="24"/>
                <w:szCs w:val="24"/>
              </w:rPr>
            </w:pPr>
            <w:r w:rsidRPr="007B5249">
              <w:rPr>
                <w:rFonts w:ascii="Times New Roman" w:eastAsia="Times New Roman" w:hAnsi="Times New Roman" w:cs="Times New Roman"/>
                <w:kern w:val="24"/>
                <w:sz w:val="24"/>
                <w:szCs w:val="24"/>
              </w:rPr>
              <w:t xml:space="preserve">100 </w:t>
            </w:r>
          </w:p>
        </w:tc>
      </w:tr>
    </w:tbl>
    <w:p w:rsidR="007B5249" w:rsidRDefault="007B5249" w:rsidP="007B5249">
      <w:pPr>
        <w:widowControl w:val="0"/>
        <w:autoSpaceDE w:val="0"/>
        <w:autoSpaceDN w:val="0"/>
        <w:adjustRightInd w:val="0"/>
        <w:jc w:val="both"/>
        <w:rPr>
          <w:rFonts w:ascii="Times New Roman" w:hAnsi="Times New Roman" w:cs="Times New Roman"/>
          <w:b/>
          <w:bCs/>
          <w:sz w:val="24"/>
          <w:szCs w:val="24"/>
        </w:rPr>
      </w:pPr>
    </w:p>
    <w:p w:rsidR="00C925C2" w:rsidRDefault="00C925C2" w:rsidP="00C925C2">
      <w:pPr>
        <w:widowControl w:val="0"/>
        <w:autoSpaceDE w:val="0"/>
        <w:autoSpaceDN w:val="0"/>
        <w:adjustRightInd w:val="0"/>
        <w:jc w:val="both"/>
        <w:rPr>
          <w:rFonts w:ascii="Times New Roman" w:hAnsi="Times New Roman" w:cs="Times New Roman"/>
          <w:b/>
          <w:bCs/>
          <w:sz w:val="24"/>
          <w:szCs w:val="24"/>
        </w:rPr>
      </w:pPr>
    </w:p>
    <w:p w:rsidR="00C925C2" w:rsidRDefault="00C925C2" w:rsidP="00C925C2">
      <w:pPr>
        <w:widowControl w:val="0"/>
        <w:autoSpaceDE w:val="0"/>
        <w:autoSpaceDN w:val="0"/>
        <w:adjustRightInd w:val="0"/>
        <w:jc w:val="both"/>
        <w:rPr>
          <w:rFonts w:ascii="Times New Roman" w:hAnsi="Times New Roman" w:cs="Times New Roman"/>
          <w:b/>
          <w:bCs/>
          <w:sz w:val="24"/>
          <w:szCs w:val="24"/>
        </w:rPr>
      </w:pPr>
    </w:p>
    <w:p w:rsidR="00C925C2" w:rsidRDefault="00C925C2" w:rsidP="00C925C2">
      <w:pPr>
        <w:widowControl w:val="0"/>
        <w:autoSpaceDE w:val="0"/>
        <w:autoSpaceDN w:val="0"/>
        <w:adjustRightInd w:val="0"/>
        <w:jc w:val="both"/>
        <w:rPr>
          <w:rFonts w:ascii="Times New Roman" w:hAnsi="Times New Roman" w:cs="Times New Roman"/>
          <w:b/>
          <w:bCs/>
          <w:sz w:val="24"/>
          <w:szCs w:val="24"/>
        </w:rPr>
      </w:pPr>
      <w:r w:rsidRPr="007B5249">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7B5249">
        <w:rPr>
          <w:rFonts w:ascii="Times New Roman" w:hAnsi="Times New Roman" w:cs="Times New Roman"/>
          <w:b/>
          <w:bCs/>
          <w:sz w:val="24"/>
          <w:szCs w:val="24"/>
        </w:rPr>
        <w:t xml:space="preserve">: </w:t>
      </w:r>
      <w:r w:rsidRPr="00C925C2">
        <w:rPr>
          <w:rFonts w:ascii="Times New Roman" w:hAnsi="Times New Roman" w:cs="Times New Roman"/>
          <w:b/>
          <w:bCs/>
          <w:sz w:val="24"/>
          <w:szCs w:val="24"/>
        </w:rPr>
        <w:t>Sampling techniques used in extension research studies</w:t>
      </w:r>
      <w:r>
        <w:rPr>
          <w:rFonts w:ascii="Times New Roman" w:hAnsi="Times New Roman" w:cs="Times New Roman"/>
          <w:b/>
          <w:bCs/>
          <w:sz w:val="24"/>
          <w:szCs w:val="24"/>
        </w:rPr>
        <w:t xml:space="preserve"> in </w:t>
      </w:r>
      <w:r w:rsidRPr="007B5249">
        <w:rPr>
          <w:rFonts w:ascii="Times New Roman" w:hAnsi="Times New Roman" w:cs="Times New Roman"/>
          <w:b/>
          <w:bCs/>
          <w:sz w:val="24"/>
          <w:szCs w:val="24"/>
        </w:rPr>
        <w:t>UAS, Bangalore</w:t>
      </w:r>
    </w:p>
    <w:tbl>
      <w:tblPr>
        <w:tblW w:w="9147" w:type="dxa"/>
        <w:tblCellMar>
          <w:left w:w="0" w:type="dxa"/>
          <w:right w:w="0" w:type="dxa"/>
        </w:tblCellMar>
        <w:tblLook w:val="04A0" w:firstRow="1" w:lastRow="0" w:firstColumn="1" w:lastColumn="0" w:noHBand="0" w:noVBand="1"/>
      </w:tblPr>
      <w:tblGrid>
        <w:gridCol w:w="4551"/>
        <w:gridCol w:w="2298"/>
        <w:gridCol w:w="2298"/>
      </w:tblGrid>
      <w:tr w:rsidR="00C925C2" w:rsidRPr="00C925C2" w:rsidTr="00C925C2">
        <w:trPr>
          <w:trHeight w:val="357"/>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Sampling techniques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Number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Percent </w:t>
            </w:r>
          </w:p>
        </w:tc>
      </w:tr>
      <w:tr w:rsidR="00C925C2" w:rsidRPr="00C925C2" w:rsidTr="00C925C2">
        <w:trPr>
          <w:trHeight w:val="222"/>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Simple random sampling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190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71.43 </w:t>
            </w:r>
          </w:p>
        </w:tc>
      </w:tr>
      <w:tr w:rsidR="00C925C2" w:rsidRPr="00C925C2" w:rsidTr="00C925C2">
        <w:trPr>
          <w:trHeight w:val="267"/>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Systematic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12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4.51 </w:t>
            </w:r>
          </w:p>
        </w:tc>
      </w:tr>
      <w:tr w:rsidR="00C925C2" w:rsidRPr="00C925C2" w:rsidTr="00C925C2">
        <w:trPr>
          <w:trHeight w:val="330"/>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Stratified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27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10.51 </w:t>
            </w:r>
          </w:p>
        </w:tc>
      </w:tr>
      <w:tr w:rsidR="00C925C2" w:rsidRPr="00C925C2" w:rsidTr="00C925C2">
        <w:trPr>
          <w:trHeight w:val="303"/>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Proportionate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6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2.26 </w:t>
            </w:r>
          </w:p>
        </w:tc>
      </w:tr>
      <w:tr w:rsidR="00C925C2" w:rsidRPr="00C925C2" w:rsidTr="00C925C2">
        <w:trPr>
          <w:trHeight w:val="357"/>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Multipurpose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2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0.75 </w:t>
            </w:r>
          </w:p>
        </w:tc>
      </w:tr>
      <w:tr w:rsidR="00C925C2" w:rsidRPr="00C925C2" w:rsidTr="00C925C2">
        <w:trPr>
          <w:trHeight w:val="240"/>
        </w:trPr>
        <w:tc>
          <w:tcPr>
            <w:tcW w:w="4551"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Universe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29 </w:t>
            </w:r>
          </w:p>
        </w:tc>
        <w:tc>
          <w:tcPr>
            <w:tcW w:w="2298"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kern w:val="24"/>
                <w:sz w:val="24"/>
                <w:szCs w:val="24"/>
              </w:rPr>
              <w:t xml:space="preserve">10.9 </w:t>
            </w:r>
          </w:p>
        </w:tc>
      </w:tr>
    </w:tbl>
    <w:p w:rsidR="00C925C2" w:rsidRDefault="00C925C2" w:rsidP="00C925C2">
      <w:pPr>
        <w:widowControl w:val="0"/>
        <w:autoSpaceDE w:val="0"/>
        <w:autoSpaceDN w:val="0"/>
        <w:adjustRightInd w:val="0"/>
        <w:jc w:val="both"/>
        <w:rPr>
          <w:rFonts w:ascii="Times New Roman" w:hAnsi="Times New Roman" w:cs="Times New Roman"/>
          <w:b/>
          <w:bCs/>
          <w:sz w:val="24"/>
          <w:szCs w:val="24"/>
        </w:rPr>
      </w:pPr>
    </w:p>
    <w:p w:rsidR="00C925C2" w:rsidRDefault="00C925C2" w:rsidP="00C925C2">
      <w:pPr>
        <w:widowControl w:val="0"/>
        <w:autoSpaceDE w:val="0"/>
        <w:autoSpaceDN w:val="0"/>
        <w:adjustRightInd w:val="0"/>
        <w:jc w:val="both"/>
        <w:rPr>
          <w:rFonts w:ascii="Times New Roman" w:hAnsi="Times New Roman" w:cs="Times New Roman"/>
          <w:b/>
          <w:bCs/>
          <w:sz w:val="24"/>
          <w:szCs w:val="24"/>
        </w:rPr>
      </w:pPr>
      <w:r w:rsidRPr="007B5249">
        <w:rPr>
          <w:rFonts w:ascii="Times New Roman" w:hAnsi="Times New Roman" w:cs="Times New Roman"/>
          <w:b/>
          <w:bCs/>
          <w:sz w:val="24"/>
          <w:szCs w:val="24"/>
        </w:rPr>
        <w:t xml:space="preserve">Table </w:t>
      </w:r>
      <w:r w:rsidR="0016718D">
        <w:rPr>
          <w:rFonts w:ascii="Times New Roman" w:hAnsi="Times New Roman" w:cs="Times New Roman"/>
          <w:b/>
          <w:bCs/>
          <w:sz w:val="24"/>
          <w:szCs w:val="24"/>
        </w:rPr>
        <w:t>3</w:t>
      </w:r>
      <w:r w:rsidRPr="007B5249">
        <w:rPr>
          <w:rFonts w:ascii="Times New Roman" w:hAnsi="Times New Roman" w:cs="Times New Roman"/>
          <w:b/>
          <w:bCs/>
          <w:sz w:val="24"/>
          <w:szCs w:val="24"/>
        </w:rPr>
        <w:t xml:space="preserve">: </w:t>
      </w:r>
      <w:r w:rsidRPr="00C925C2">
        <w:rPr>
          <w:rFonts w:ascii="Times New Roman" w:hAnsi="Times New Roman" w:cs="Times New Roman"/>
          <w:b/>
          <w:bCs/>
          <w:sz w:val="24"/>
          <w:szCs w:val="24"/>
        </w:rPr>
        <w:t>Statistical tools used in Extension research studies</w:t>
      </w:r>
      <w:r>
        <w:rPr>
          <w:rFonts w:ascii="Times New Roman" w:hAnsi="Times New Roman" w:cs="Times New Roman"/>
          <w:b/>
          <w:bCs/>
          <w:sz w:val="24"/>
          <w:szCs w:val="24"/>
        </w:rPr>
        <w:t xml:space="preserve"> in </w:t>
      </w:r>
      <w:r w:rsidRPr="007B5249">
        <w:rPr>
          <w:rFonts w:ascii="Times New Roman" w:hAnsi="Times New Roman" w:cs="Times New Roman"/>
          <w:b/>
          <w:bCs/>
          <w:sz w:val="24"/>
          <w:szCs w:val="24"/>
        </w:rPr>
        <w:t>UAS, Bangalore</w:t>
      </w:r>
    </w:p>
    <w:tbl>
      <w:tblPr>
        <w:tblW w:w="9105" w:type="dxa"/>
        <w:tblCellMar>
          <w:left w:w="0" w:type="dxa"/>
          <w:right w:w="0" w:type="dxa"/>
        </w:tblCellMar>
        <w:tblLook w:val="04A0" w:firstRow="1" w:lastRow="0" w:firstColumn="1" w:lastColumn="0" w:noHBand="0" w:noVBand="1"/>
      </w:tblPr>
      <w:tblGrid>
        <w:gridCol w:w="1404"/>
        <w:gridCol w:w="4253"/>
        <w:gridCol w:w="1894"/>
        <w:gridCol w:w="1554"/>
      </w:tblGrid>
      <w:tr w:rsidR="00C925C2" w:rsidRPr="00C925C2" w:rsidTr="00C925C2">
        <w:trPr>
          <w:trHeight w:val="438"/>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                            Sl. No.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Tools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No.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Percent </w:t>
            </w:r>
          </w:p>
        </w:tc>
      </w:tr>
      <w:tr w:rsidR="00C925C2" w:rsidRPr="00C925C2" w:rsidTr="00C925C2">
        <w:trPr>
          <w:trHeight w:val="303"/>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Frequency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266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100 </w:t>
            </w:r>
          </w:p>
        </w:tc>
      </w:tr>
      <w:tr w:rsidR="00C925C2" w:rsidRPr="00C925C2" w:rsidTr="00C925C2">
        <w:trPr>
          <w:trHeight w:val="240"/>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lastRenderedPageBreak/>
              <w:t xml:space="preserve">2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Percentage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266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100 </w:t>
            </w:r>
          </w:p>
        </w:tc>
      </w:tr>
      <w:tr w:rsidR="00C925C2" w:rsidRPr="00C925C2" w:rsidTr="00C925C2">
        <w:trPr>
          <w:trHeight w:val="195"/>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3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Mean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241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90.6 </w:t>
            </w:r>
          </w:p>
        </w:tc>
      </w:tr>
      <w:tr w:rsidR="00C925C2" w:rsidRPr="00C925C2" w:rsidTr="00C925C2">
        <w:trPr>
          <w:trHeight w:val="258"/>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4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Standard deviation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183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68.79 </w:t>
            </w:r>
          </w:p>
        </w:tc>
      </w:tr>
      <w:tr w:rsidR="00C925C2" w:rsidRPr="00C925C2" w:rsidTr="00C925C2">
        <w:trPr>
          <w:trHeight w:val="303"/>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5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Correlation co-efficient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103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38.72 </w:t>
            </w:r>
          </w:p>
        </w:tc>
      </w:tr>
      <w:tr w:rsidR="00C925C2" w:rsidRPr="00C925C2" w:rsidTr="00C925C2">
        <w:trPr>
          <w:trHeight w:val="330"/>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6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T-test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83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31.2 </w:t>
            </w:r>
          </w:p>
        </w:tc>
      </w:tr>
      <w:tr w:rsidR="00C925C2" w:rsidRPr="00C925C2" w:rsidTr="00C925C2">
        <w:trPr>
          <w:trHeight w:val="150"/>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7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Multiple regression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55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20.68 </w:t>
            </w:r>
          </w:p>
        </w:tc>
      </w:tr>
      <w:tr w:rsidR="00C925C2" w:rsidRPr="00C925C2" w:rsidTr="00C925C2">
        <w:trPr>
          <w:trHeight w:val="50"/>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8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ANOVA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43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16.16 </w:t>
            </w:r>
          </w:p>
        </w:tc>
      </w:tr>
      <w:tr w:rsidR="00C925C2" w:rsidRPr="00C925C2" w:rsidTr="00C925C2">
        <w:trPr>
          <w:trHeight w:val="258"/>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9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F-test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16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6.02 </w:t>
            </w:r>
          </w:p>
        </w:tc>
      </w:tr>
      <w:tr w:rsidR="00C925C2" w:rsidRPr="00C925C2" w:rsidTr="00C925C2">
        <w:trPr>
          <w:trHeight w:val="132"/>
        </w:trPr>
        <w:tc>
          <w:tcPr>
            <w:tcW w:w="140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10 </w:t>
            </w:r>
          </w:p>
        </w:tc>
        <w:tc>
          <w:tcPr>
            <w:tcW w:w="4253"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textAlignment w:val="bottom"/>
              <w:rPr>
                <w:rFonts w:ascii="Times New Roman" w:eastAsia="Times New Roman" w:hAnsi="Times New Roman" w:cs="Times New Roman"/>
                <w:sz w:val="24"/>
                <w:szCs w:val="24"/>
              </w:rPr>
            </w:pPr>
            <w:r>
              <w:rPr>
                <w:rFonts w:ascii="Times New Roman" w:eastAsia="Times New Roman" w:hAnsi="Times New Roman" w:cs="Times New Roman"/>
                <w:color w:val="000000"/>
                <w:kern w:val="24"/>
                <w:sz w:val="24"/>
                <w:szCs w:val="24"/>
              </w:rPr>
              <w:t xml:space="preserve">Rank </w:t>
            </w:r>
            <w:r w:rsidRPr="00C925C2">
              <w:rPr>
                <w:rFonts w:ascii="Times New Roman" w:eastAsia="Times New Roman" w:hAnsi="Times New Roman" w:cs="Times New Roman"/>
                <w:color w:val="000000"/>
                <w:kern w:val="24"/>
                <w:sz w:val="24"/>
                <w:szCs w:val="24"/>
              </w:rPr>
              <w:t xml:space="preserve">order </w:t>
            </w:r>
          </w:p>
        </w:tc>
        <w:tc>
          <w:tcPr>
            <w:tcW w:w="189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15 </w:t>
            </w:r>
          </w:p>
        </w:tc>
        <w:tc>
          <w:tcPr>
            <w:tcW w:w="155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C925C2" w:rsidRPr="00C925C2" w:rsidRDefault="00C925C2" w:rsidP="00C925C2">
            <w:pPr>
              <w:spacing w:after="0" w:line="240" w:lineRule="auto"/>
              <w:jc w:val="center"/>
              <w:textAlignment w:val="bottom"/>
              <w:rPr>
                <w:rFonts w:ascii="Times New Roman" w:eastAsia="Times New Roman" w:hAnsi="Times New Roman" w:cs="Times New Roman"/>
                <w:sz w:val="24"/>
                <w:szCs w:val="24"/>
              </w:rPr>
            </w:pPr>
            <w:r w:rsidRPr="00C925C2">
              <w:rPr>
                <w:rFonts w:ascii="Times New Roman" w:eastAsia="Times New Roman" w:hAnsi="Times New Roman" w:cs="Times New Roman"/>
                <w:color w:val="000000"/>
                <w:kern w:val="24"/>
                <w:sz w:val="24"/>
                <w:szCs w:val="24"/>
              </w:rPr>
              <w:t xml:space="preserve">5.64 </w:t>
            </w:r>
          </w:p>
        </w:tc>
      </w:tr>
    </w:tbl>
    <w:p w:rsidR="00C925C2" w:rsidRDefault="00C925C2" w:rsidP="00C925C2">
      <w:pPr>
        <w:widowControl w:val="0"/>
        <w:autoSpaceDE w:val="0"/>
        <w:autoSpaceDN w:val="0"/>
        <w:adjustRightInd w:val="0"/>
        <w:jc w:val="both"/>
        <w:rPr>
          <w:rFonts w:ascii="Times New Roman" w:hAnsi="Times New Roman" w:cs="Times New Roman"/>
          <w:b/>
          <w:bCs/>
          <w:sz w:val="24"/>
          <w:szCs w:val="24"/>
        </w:rPr>
      </w:pPr>
    </w:p>
    <w:p w:rsidR="00C925C2" w:rsidRDefault="00C925C2" w:rsidP="00C925C2">
      <w:pPr>
        <w:widowControl w:val="0"/>
        <w:autoSpaceDE w:val="0"/>
        <w:autoSpaceDN w:val="0"/>
        <w:adjustRightInd w:val="0"/>
        <w:jc w:val="both"/>
        <w:rPr>
          <w:rFonts w:ascii="Times New Roman" w:hAnsi="Times New Roman" w:cs="Times New Roman"/>
          <w:bCs/>
          <w:sz w:val="24"/>
          <w:szCs w:val="24"/>
        </w:rPr>
      </w:pPr>
      <w:r w:rsidRPr="00C925C2">
        <w:rPr>
          <w:rFonts w:ascii="Times New Roman" w:hAnsi="Times New Roman" w:cs="Times New Roman"/>
          <w:bCs/>
          <w:sz w:val="24"/>
          <w:szCs w:val="24"/>
        </w:rPr>
        <w:t>From the results, it can be seen that experimental research is sparsely conducted. In fact, more authentic, validated, reliable and accurate results can be obtained from this type</w:t>
      </w:r>
      <w:r>
        <w:rPr>
          <w:rFonts w:ascii="Times New Roman" w:hAnsi="Times New Roman" w:cs="Times New Roman"/>
          <w:bCs/>
          <w:sz w:val="24"/>
          <w:szCs w:val="24"/>
        </w:rPr>
        <w:t xml:space="preserve">. Hence, experimental studies should be encouraged. It </w:t>
      </w:r>
      <w:r w:rsidR="004273E2">
        <w:rPr>
          <w:rFonts w:ascii="Times New Roman" w:hAnsi="Times New Roman" w:cs="Times New Roman"/>
          <w:bCs/>
          <w:sz w:val="24"/>
          <w:szCs w:val="24"/>
        </w:rPr>
        <w:t>clearly depicts that the little more than three-fourth of the studies adopted ex-post facto type of research design and only few studies were of experimental type,</w:t>
      </w:r>
      <w:r w:rsidR="0048239D">
        <w:rPr>
          <w:rFonts w:ascii="Times New Roman" w:hAnsi="Times New Roman" w:cs="Times New Roman"/>
          <w:bCs/>
          <w:sz w:val="24"/>
          <w:szCs w:val="24"/>
        </w:rPr>
        <w:t xml:space="preserve"> exploratory type, case study, survey and content analysis. The simple random technique was found to have been used by most of the researchers so other techniques like systematic, proportionate, stratified, multipurpose random sampling should be given due consideration. It could be seen from the table that nearly three-fourth of the studies adopted simple random sampling technique to select the sample for the research study.</w:t>
      </w:r>
    </w:p>
    <w:p w:rsidR="0048239D" w:rsidRDefault="0048239D" w:rsidP="00C925C2">
      <w:pPr>
        <w:widowControl w:val="0"/>
        <w:autoSpaceDE w:val="0"/>
        <w:autoSpaceDN w:val="0"/>
        <w:adjustRightInd w:val="0"/>
        <w:jc w:val="both"/>
        <w:rPr>
          <w:rFonts w:ascii="Times New Roman" w:hAnsi="Times New Roman" w:cs="Times New Roman"/>
          <w:bCs/>
          <w:sz w:val="24"/>
          <w:szCs w:val="24"/>
        </w:rPr>
      </w:pPr>
    </w:p>
    <w:p w:rsidR="0048239D" w:rsidRDefault="0048239D" w:rsidP="00C925C2">
      <w:pPr>
        <w:widowControl w:val="0"/>
        <w:autoSpaceDE w:val="0"/>
        <w:autoSpaceDN w:val="0"/>
        <w:adjustRightInd w:val="0"/>
        <w:jc w:val="both"/>
        <w:rPr>
          <w:rFonts w:ascii="Times New Roman" w:hAnsi="Times New Roman" w:cs="Times New Roman"/>
          <w:bCs/>
          <w:sz w:val="24"/>
          <w:szCs w:val="24"/>
        </w:rPr>
      </w:pPr>
    </w:p>
    <w:p w:rsidR="0048239D" w:rsidRDefault="0048239D" w:rsidP="00C925C2">
      <w:pPr>
        <w:widowControl w:val="0"/>
        <w:autoSpaceDE w:val="0"/>
        <w:autoSpaceDN w:val="0"/>
        <w:adjustRightInd w:val="0"/>
        <w:jc w:val="both"/>
        <w:rPr>
          <w:rFonts w:ascii="Times New Roman" w:hAnsi="Times New Roman" w:cs="Times New Roman"/>
          <w:bCs/>
          <w:sz w:val="24"/>
          <w:szCs w:val="24"/>
        </w:rPr>
      </w:pPr>
    </w:p>
    <w:p w:rsidR="0048239D" w:rsidRPr="00AE7348" w:rsidRDefault="0048239D" w:rsidP="0048239D">
      <w:pPr>
        <w:widowControl w:val="0"/>
        <w:autoSpaceDE w:val="0"/>
        <w:autoSpaceDN w:val="0"/>
        <w:adjustRightInd w:val="0"/>
        <w:jc w:val="both"/>
        <w:rPr>
          <w:rFonts w:ascii="Times New Roman" w:hAnsi="Times New Roman" w:cs="Times New Roman"/>
          <w:b/>
          <w:bCs/>
          <w:sz w:val="24"/>
          <w:szCs w:val="24"/>
        </w:rPr>
      </w:pPr>
      <w:r w:rsidRPr="00AE7348">
        <w:rPr>
          <w:rFonts w:ascii="Times New Roman" w:hAnsi="Times New Roman" w:cs="Times New Roman"/>
          <w:b/>
          <w:bCs/>
          <w:sz w:val="24"/>
          <w:szCs w:val="24"/>
        </w:rPr>
        <w:t>Achievement motivation</w:t>
      </w:r>
    </w:p>
    <w:tbl>
      <w:tblPr>
        <w:tblW w:w="9420" w:type="dxa"/>
        <w:tblCellMar>
          <w:left w:w="0" w:type="dxa"/>
          <w:right w:w="0" w:type="dxa"/>
        </w:tblCellMar>
        <w:tblLook w:val="04A0" w:firstRow="1" w:lastRow="0" w:firstColumn="1" w:lastColumn="0" w:noHBand="0" w:noVBand="1"/>
      </w:tblPr>
      <w:tblGrid>
        <w:gridCol w:w="4400"/>
        <w:gridCol w:w="5020"/>
      </w:tblGrid>
      <w:tr w:rsidR="0048239D" w:rsidRPr="00AE7348" w:rsidTr="0048239D">
        <w:trPr>
          <w:trHeight w:val="925"/>
        </w:trPr>
        <w:tc>
          <w:tcPr>
            <w:tcW w:w="440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b/>
                <w:bCs/>
                <w:kern w:val="24"/>
                <w:sz w:val="24"/>
                <w:szCs w:val="24"/>
              </w:rPr>
              <w:t xml:space="preserve">Success brings relief for further determination and not just pleasant feeling </w:t>
            </w:r>
          </w:p>
        </w:tc>
        <w:tc>
          <w:tcPr>
            <w:tcW w:w="502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b/>
                <w:bCs/>
                <w:kern w:val="24"/>
                <w:sz w:val="24"/>
                <w:szCs w:val="24"/>
              </w:rPr>
              <w:t xml:space="preserve">Strongly agree/agree/undecided/disagree/strongly disagree </w:t>
            </w:r>
          </w:p>
        </w:tc>
      </w:tr>
      <w:tr w:rsidR="0048239D" w:rsidRPr="00AE7348" w:rsidTr="0048239D">
        <w:trPr>
          <w:trHeight w:val="795"/>
        </w:trPr>
        <w:tc>
          <w:tcPr>
            <w:tcW w:w="4400"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How true to say that your efforts are directed towards goal </w:t>
            </w:r>
          </w:p>
        </w:tc>
        <w:tc>
          <w:tcPr>
            <w:tcW w:w="5020"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Quite natural/not very true/not true/fairly true/quite true </w:t>
            </w:r>
          </w:p>
        </w:tc>
      </w:tr>
      <w:tr w:rsidR="0048239D" w:rsidRPr="00AE7348" w:rsidTr="0048239D">
        <w:trPr>
          <w:trHeight w:val="736"/>
        </w:trPr>
        <w:tc>
          <w:tcPr>
            <w:tcW w:w="440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How often do you seek opportunity to excel </w:t>
            </w:r>
          </w:p>
        </w:tc>
        <w:tc>
          <w:tcPr>
            <w:tcW w:w="502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Hardly ever/seldom/about half of the time/frequently/always </w:t>
            </w:r>
          </w:p>
        </w:tc>
      </w:tr>
      <w:tr w:rsidR="0048239D" w:rsidRPr="00AE7348" w:rsidTr="0048239D">
        <w:trPr>
          <w:trHeight w:val="628"/>
        </w:trPr>
        <w:tc>
          <w:tcPr>
            <w:tcW w:w="440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Would you like to undertake something might lead to your failing </w:t>
            </w:r>
          </w:p>
        </w:tc>
        <w:tc>
          <w:tcPr>
            <w:tcW w:w="502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Hardly ever/seldom/about half of the time/frequently/always </w:t>
            </w:r>
          </w:p>
        </w:tc>
      </w:tr>
      <w:tr w:rsidR="0048239D" w:rsidRPr="00AE7348" w:rsidTr="0048239D">
        <w:trPr>
          <w:trHeight w:val="763"/>
        </w:trPr>
        <w:tc>
          <w:tcPr>
            <w:tcW w:w="440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lastRenderedPageBreak/>
              <w:t xml:space="preserve">How many situations do you avoid in which you may be exposed to evaluation </w:t>
            </w:r>
          </w:p>
        </w:tc>
        <w:tc>
          <w:tcPr>
            <w:tcW w:w="502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Most/many/some/few/very few </w:t>
            </w:r>
          </w:p>
        </w:tc>
      </w:tr>
      <w:tr w:rsidR="0048239D" w:rsidRPr="00AE7348" w:rsidTr="0048239D">
        <w:trPr>
          <w:trHeight w:val="610"/>
        </w:trPr>
        <w:tc>
          <w:tcPr>
            <w:tcW w:w="440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In how many sphere do you think you will succeed in doing as well as you can </w:t>
            </w:r>
          </w:p>
        </w:tc>
        <w:tc>
          <w:tcPr>
            <w:tcW w:w="502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rsidR="0048239D" w:rsidRPr="00AE7348" w:rsidRDefault="0048239D" w:rsidP="0048239D">
            <w:pPr>
              <w:spacing w:after="0" w:line="240" w:lineRule="auto"/>
              <w:jc w:val="center"/>
              <w:rPr>
                <w:rFonts w:ascii="Times New Roman" w:eastAsia="Times New Roman" w:hAnsi="Times New Roman" w:cs="Times New Roman"/>
                <w:sz w:val="24"/>
                <w:szCs w:val="24"/>
              </w:rPr>
            </w:pPr>
            <w:r w:rsidRPr="00AE7348">
              <w:rPr>
                <w:rFonts w:ascii="Times New Roman" w:eastAsia="Times New Roman" w:hAnsi="Times New Roman" w:cs="Times New Roman"/>
                <w:kern w:val="24"/>
                <w:sz w:val="24"/>
                <w:szCs w:val="24"/>
              </w:rPr>
              <w:t xml:space="preserve">Most/many/some/few/very few </w:t>
            </w:r>
          </w:p>
        </w:tc>
      </w:tr>
    </w:tbl>
    <w:p w:rsidR="0048239D" w:rsidRPr="00C925C2" w:rsidRDefault="0048239D" w:rsidP="00C925C2">
      <w:pPr>
        <w:widowControl w:val="0"/>
        <w:autoSpaceDE w:val="0"/>
        <w:autoSpaceDN w:val="0"/>
        <w:adjustRightInd w:val="0"/>
        <w:jc w:val="both"/>
        <w:rPr>
          <w:rFonts w:ascii="Times New Roman" w:hAnsi="Times New Roman" w:cs="Times New Roman"/>
          <w:bCs/>
          <w:sz w:val="24"/>
          <w:szCs w:val="24"/>
        </w:rPr>
      </w:pPr>
    </w:p>
    <w:p w:rsidR="00C925C2" w:rsidRDefault="00A32FEB" w:rsidP="00C925C2">
      <w:pPr>
        <w:widowControl w:val="0"/>
        <w:autoSpaceDE w:val="0"/>
        <w:autoSpaceDN w:val="0"/>
        <w:adjustRightInd w:val="0"/>
        <w:jc w:val="both"/>
        <w:rPr>
          <w:rFonts w:ascii="Times New Roman" w:hAnsi="Times New Roman" w:cs="Times New Roman"/>
          <w:bCs/>
          <w:sz w:val="24"/>
          <w:szCs w:val="24"/>
        </w:rPr>
      </w:pPr>
      <w:r w:rsidRPr="00A32FEB">
        <w:rPr>
          <w:rFonts w:ascii="Times New Roman" w:hAnsi="Times New Roman" w:cs="Times New Roman"/>
          <w:bCs/>
          <w:sz w:val="24"/>
          <w:szCs w:val="24"/>
        </w:rPr>
        <w:t>Achievement motivation refers to excelling nature or behavior. There are only one or two procedures for farmers and have standard procedures for students, may be because of language barrier.</w:t>
      </w:r>
    </w:p>
    <w:p w:rsidR="00A32FEB" w:rsidRDefault="00A32FEB" w:rsidP="00C925C2">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A perusal of these n-ach tests indicates that:</w:t>
      </w:r>
    </w:p>
    <w:p w:rsidR="00A32FEB" w:rsidRPr="00A32FEB" w:rsidRDefault="00A32FEB" w:rsidP="00C925C2">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1)  Where the test is meant for the people in general, the test items are also very general without specific reference to agriculture as a profession. It may be difficult for the farmers to relate such items to themselves and their profession. The test items may appear very abstract to the farmers.</w:t>
      </w:r>
    </w:p>
    <w:p w:rsidR="00C925C2" w:rsidRDefault="00A32FEB" w:rsidP="007B5249">
      <w:pPr>
        <w:widowControl w:val="0"/>
        <w:autoSpaceDE w:val="0"/>
        <w:autoSpaceDN w:val="0"/>
        <w:adjustRightInd w:val="0"/>
        <w:jc w:val="both"/>
        <w:rPr>
          <w:rFonts w:ascii="Times New Roman" w:hAnsi="Times New Roman" w:cs="Times New Roman"/>
          <w:bCs/>
          <w:sz w:val="24"/>
          <w:szCs w:val="24"/>
        </w:rPr>
      </w:pPr>
      <w:r w:rsidRPr="00A32FEB">
        <w:rPr>
          <w:rFonts w:ascii="Times New Roman" w:hAnsi="Times New Roman" w:cs="Times New Roman"/>
          <w:bCs/>
          <w:sz w:val="24"/>
          <w:szCs w:val="24"/>
        </w:rPr>
        <w:t xml:space="preserve">2) </w:t>
      </w:r>
      <w:r>
        <w:rPr>
          <w:rFonts w:ascii="Times New Roman" w:hAnsi="Times New Roman" w:cs="Times New Roman"/>
          <w:bCs/>
          <w:sz w:val="24"/>
          <w:szCs w:val="24"/>
        </w:rPr>
        <w:t>The test with response of the farmers mostly indicates their feelings and attitudes rather than actual strivings-either in the past or present.</w:t>
      </w:r>
    </w:p>
    <w:p w:rsidR="00A32FEB" w:rsidRDefault="00A32FEB" w:rsidP="007B5249">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3) Some tests consist of only as little as six or seven test items which are hardly expected to sample a complex behavior like achievement motivation.</w:t>
      </w:r>
    </w:p>
    <w:p w:rsidR="000531EE" w:rsidRDefault="000531EE" w:rsidP="007B5249">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4) Some of the tests ate one crop </w:t>
      </w:r>
      <w:proofErr w:type="gramStart"/>
      <w:r w:rsidR="005C05A8">
        <w:rPr>
          <w:rFonts w:ascii="Times New Roman" w:hAnsi="Times New Roman" w:cs="Times New Roman"/>
          <w:bCs/>
          <w:sz w:val="24"/>
          <w:szCs w:val="24"/>
        </w:rPr>
        <w:t>specific,</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through</w:t>
      </w:r>
      <w:proofErr w:type="spellEnd"/>
      <w:r>
        <w:rPr>
          <w:rFonts w:ascii="Times New Roman" w:hAnsi="Times New Roman" w:cs="Times New Roman"/>
          <w:bCs/>
          <w:sz w:val="24"/>
          <w:szCs w:val="24"/>
        </w:rPr>
        <w:t xml:space="preserve"> they can be adapted to other crops. Such tests don’t assess n-ach of farmers as a general personality disposition.</w:t>
      </w:r>
    </w:p>
    <w:p w:rsidR="000531EE" w:rsidRDefault="000531EE" w:rsidP="007B5249">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5) More importantly, no test has been primarily developed and standardized in Kannada language.</w:t>
      </w:r>
    </w:p>
    <w:p w:rsidR="002D36BA" w:rsidRDefault="000531EE" w:rsidP="00032BE8">
      <w:pPr>
        <w:widowControl w:val="0"/>
        <w:autoSpaceDE w:val="0"/>
        <w:autoSpaceDN w:val="0"/>
        <w:adjustRightInd w:val="0"/>
        <w:ind w:firstLine="720"/>
        <w:jc w:val="both"/>
        <w:rPr>
          <w:rFonts w:ascii="Times New Roman" w:hAnsi="Times New Roman" w:cs="Times New Roman"/>
          <w:bCs/>
          <w:sz w:val="24"/>
          <w:szCs w:val="24"/>
        </w:rPr>
      </w:pPr>
      <w:r>
        <w:rPr>
          <w:rFonts w:ascii="Times New Roman" w:hAnsi="Times New Roman" w:cs="Times New Roman"/>
          <w:bCs/>
          <w:sz w:val="24"/>
          <w:szCs w:val="24"/>
        </w:rPr>
        <w:t>In view of above, there is a need for developing a test of achievement motivation of the farmers, which can overcome this limitation. And to get good results items should be 25-30.</w:t>
      </w:r>
    </w:p>
    <w:p w:rsidR="00B539D6" w:rsidRDefault="002D36BA" w:rsidP="002D36BA">
      <w:pPr>
        <w:widowControl w:val="0"/>
        <w:autoSpaceDE w:val="0"/>
        <w:autoSpaceDN w:val="0"/>
        <w:adjustRightInd w:val="0"/>
        <w:jc w:val="both"/>
        <w:rPr>
          <w:rFonts w:ascii="Times New Roman" w:hAnsi="Times New Roman" w:cs="Times New Roman"/>
          <w:b/>
          <w:bCs/>
          <w:sz w:val="24"/>
          <w:szCs w:val="24"/>
        </w:rPr>
      </w:pPr>
      <w:r w:rsidRPr="002D36BA">
        <w:rPr>
          <w:rFonts w:ascii="Times New Roman" w:hAnsi="Times New Roman" w:cs="Times New Roman"/>
          <w:b/>
          <w:bCs/>
          <w:sz w:val="24"/>
          <w:szCs w:val="24"/>
        </w:rPr>
        <w:t>Economic motivation</w:t>
      </w:r>
    </w:p>
    <w:p w:rsidR="00521BA3" w:rsidRPr="002D36BA" w:rsidRDefault="00521BA3" w:rsidP="002D36BA">
      <w:pPr>
        <w:widowControl w:val="0"/>
        <w:numPr>
          <w:ilvl w:val="0"/>
          <w:numId w:val="30"/>
        </w:numPr>
        <w:autoSpaceDE w:val="0"/>
        <w:autoSpaceDN w:val="0"/>
        <w:adjustRightInd w:val="0"/>
        <w:jc w:val="both"/>
        <w:rPr>
          <w:rFonts w:ascii="Times New Roman" w:hAnsi="Times New Roman" w:cs="Times New Roman"/>
          <w:bCs/>
          <w:sz w:val="24"/>
          <w:szCs w:val="24"/>
        </w:rPr>
      </w:pPr>
      <w:r w:rsidRPr="002D36BA">
        <w:rPr>
          <w:rFonts w:ascii="Times New Roman" w:hAnsi="Times New Roman" w:cs="Times New Roman"/>
          <w:bCs/>
          <w:sz w:val="24"/>
          <w:szCs w:val="24"/>
        </w:rPr>
        <w:t>A farmer should work towards larger yields economic profit</w:t>
      </w:r>
      <w:r w:rsidR="000531EE">
        <w:rPr>
          <w:rFonts w:ascii="Times New Roman" w:hAnsi="Times New Roman" w:cs="Times New Roman"/>
          <w:bCs/>
          <w:sz w:val="24"/>
          <w:szCs w:val="24"/>
        </w:rPr>
        <w:t>.</w:t>
      </w:r>
    </w:p>
    <w:p w:rsidR="00521BA3" w:rsidRPr="002D36BA" w:rsidRDefault="00521BA3" w:rsidP="002D36BA">
      <w:pPr>
        <w:widowControl w:val="0"/>
        <w:numPr>
          <w:ilvl w:val="0"/>
          <w:numId w:val="30"/>
        </w:numPr>
        <w:autoSpaceDE w:val="0"/>
        <w:autoSpaceDN w:val="0"/>
        <w:adjustRightInd w:val="0"/>
        <w:jc w:val="both"/>
        <w:rPr>
          <w:rFonts w:ascii="Times New Roman" w:hAnsi="Times New Roman" w:cs="Times New Roman"/>
          <w:bCs/>
          <w:sz w:val="24"/>
          <w:szCs w:val="24"/>
        </w:rPr>
      </w:pPr>
      <w:r w:rsidRPr="002D36BA">
        <w:rPr>
          <w:rFonts w:ascii="Times New Roman" w:hAnsi="Times New Roman" w:cs="Times New Roman"/>
          <w:bCs/>
          <w:sz w:val="24"/>
          <w:szCs w:val="24"/>
        </w:rPr>
        <w:t>The most successful farmer is one who makes most profit</w:t>
      </w:r>
      <w:r w:rsidR="000531EE">
        <w:rPr>
          <w:rFonts w:ascii="Times New Roman" w:hAnsi="Times New Roman" w:cs="Times New Roman"/>
          <w:bCs/>
          <w:sz w:val="24"/>
          <w:szCs w:val="24"/>
        </w:rPr>
        <w:t>.</w:t>
      </w:r>
    </w:p>
    <w:p w:rsidR="00521BA3" w:rsidRPr="002D36BA" w:rsidRDefault="00521BA3" w:rsidP="002D36BA">
      <w:pPr>
        <w:widowControl w:val="0"/>
        <w:numPr>
          <w:ilvl w:val="0"/>
          <w:numId w:val="30"/>
        </w:numPr>
        <w:autoSpaceDE w:val="0"/>
        <w:autoSpaceDN w:val="0"/>
        <w:adjustRightInd w:val="0"/>
        <w:jc w:val="both"/>
        <w:rPr>
          <w:rFonts w:ascii="Times New Roman" w:hAnsi="Times New Roman" w:cs="Times New Roman"/>
          <w:bCs/>
          <w:sz w:val="24"/>
          <w:szCs w:val="24"/>
        </w:rPr>
      </w:pPr>
      <w:r w:rsidRPr="002D36BA">
        <w:rPr>
          <w:rFonts w:ascii="Times New Roman" w:hAnsi="Times New Roman" w:cs="Times New Roman"/>
          <w:bCs/>
          <w:sz w:val="24"/>
          <w:szCs w:val="24"/>
        </w:rPr>
        <w:t>A farmer should grow vegetable crops to increase the monetary profit in comparison to growing of other crops for house consumption</w:t>
      </w:r>
      <w:r w:rsidR="000531EE">
        <w:rPr>
          <w:rFonts w:ascii="Times New Roman" w:hAnsi="Times New Roman" w:cs="Times New Roman"/>
          <w:bCs/>
          <w:sz w:val="24"/>
          <w:szCs w:val="24"/>
        </w:rPr>
        <w:t>.</w:t>
      </w:r>
    </w:p>
    <w:p w:rsidR="00521BA3" w:rsidRPr="000531EE" w:rsidRDefault="00521BA3" w:rsidP="002D36BA">
      <w:pPr>
        <w:widowControl w:val="0"/>
        <w:numPr>
          <w:ilvl w:val="0"/>
          <w:numId w:val="30"/>
        </w:numPr>
        <w:autoSpaceDE w:val="0"/>
        <w:autoSpaceDN w:val="0"/>
        <w:adjustRightInd w:val="0"/>
        <w:jc w:val="both"/>
        <w:rPr>
          <w:rFonts w:ascii="Times New Roman" w:hAnsi="Times New Roman" w:cs="Times New Roman"/>
          <w:b/>
          <w:bCs/>
          <w:sz w:val="24"/>
          <w:szCs w:val="24"/>
        </w:rPr>
      </w:pPr>
      <w:r w:rsidRPr="000531EE">
        <w:rPr>
          <w:rFonts w:ascii="Times New Roman" w:hAnsi="Times New Roman" w:cs="Times New Roman"/>
          <w:b/>
          <w:bCs/>
          <w:sz w:val="24"/>
          <w:szCs w:val="24"/>
        </w:rPr>
        <w:t xml:space="preserve">It is difficult for </w:t>
      </w:r>
      <w:r w:rsidR="000531EE" w:rsidRPr="000531EE">
        <w:rPr>
          <w:rFonts w:ascii="Times New Roman" w:hAnsi="Times New Roman" w:cs="Times New Roman"/>
          <w:b/>
          <w:bCs/>
          <w:sz w:val="24"/>
          <w:szCs w:val="24"/>
        </w:rPr>
        <w:t>farmer</w:t>
      </w:r>
      <w:r w:rsidR="000531EE">
        <w:rPr>
          <w:rFonts w:ascii="Times New Roman" w:hAnsi="Times New Roman" w:cs="Times New Roman"/>
          <w:b/>
          <w:bCs/>
          <w:sz w:val="24"/>
          <w:szCs w:val="24"/>
        </w:rPr>
        <w:t>’s</w:t>
      </w:r>
      <w:r w:rsidRPr="000531EE">
        <w:rPr>
          <w:rFonts w:ascii="Times New Roman" w:hAnsi="Times New Roman" w:cs="Times New Roman"/>
          <w:b/>
          <w:bCs/>
          <w:sz w:val="24"/>
          <w:szCs w:val="24"/>
        </w:rPr>
        <w:t xml:space="preserve"> children to make good start unless he </w:t>
      </w:r>
      <w:proofErr w:type="gramStart"/>
      <w:r w:rsidRPr="000531EE">
        <w:rPr>
          <w:rFonts w:ascii="Times New Roman" w:hAnsi="Times New Roman" w:cs="Times New Roman"/>
          <w:b/>
          <w:bCs/>
          <w:sz w:val="24"/>
          <w:szCs w:val="24"/>
        </w:rPr>
        <w:t>provide</w:t>
      </w:r>
      <w:proofErr w:type="gramEnd"/>
      <w:r w:rsidRPr="000531EE">
        <w:rPr>
          <w:rFonts w:ascii="Times New Roman" w:hAnsi="Times New Roman" w:cs="Times New Roman"/>
          <w:b/>
          <w:bCs/>
          <w:sz w:val="24"/>
          <w:szCs w:val="24"/>
        </w:rPr>
        <w:t xml:space="preserve"> them with economic assistance</w:t>
      </w:r>
      <w:r w:rsidR="000531EE">
        <w:rPr>
          <w:rFonts w:ascii="Times New Roman" w:hAnsi="Times New Roman" w:cs="Times New Roman"/>
          <w:b/>
          <w:bCs/>
          <w:sz w:val="24"/>
          <w:szCs w:val="24"/>
        </w:rPr>
        <w:t>.</w:t>
      </w:r>
    </w:p>
    <w:p w:rsidR="00521BA3" w:rsidRPr="002D36BA" w:rsidRDefault="00521BA3" w:rsidP="002D36BA">
      <w:pPr>
        <w:widowControl w:val="0"/>
        <w:numPr>
          <w:ilvl w:val="0"/>
          <w:numId w:val="30"/>
        </w:numPr>
        <w:autoSpaceDE w:val="0"/>
        <w:autoSpaceDN w:val="0"/>
        <w:adjustRightInd w:val="0"/>
        <w:jc w:val="both"/>
        <w:rPr>
          <w:rFonts w:ascii="Times New Roman" w:hAnsi="Times New Roman" w:cs="Times New Roman"/>
          <w:bCs/>
          <w:sz w:val="24"/>
          <w:szCs w:val="24"/>
        </w:rPr>
      </w:pPr>
      <w:r w:rsidRPr="002D36BA">
        <w:rPr>
          <w:rFonts w:ascii="Times New Roman" w:hAnsi="Times New Roman" w:cs="Times New Roman"/>
          <w:bCs/>
          <w:sz w:val="24"/>
          <w:szCs w:val="24"/>
        </w:rPr>
        <w:t xml:space="preserve">A farmer must earn his living but most important thing in life cannot be identified in </w:t>
      </w:r>
      <w:r w:rsidRPr="002D36BA">
        <w:rPr>
          <w:rFonts w:ascii="Times New Roman" w:hAnsi="Times New Roman" w:cs="Times New Roman"/>
          <w:bCs/>
          <w:sz w:val="24"/>
          <w:szCs w:val="24"/>
        </w:rPr>
        <w:lastRenderedPageBreak/>
        <w:t>economic terms.</w:t>
      </w:r>
    </w:p>
    <w:p w:rsidR="00C41884" w:rsidRDefault="00032BE8" w:rsidP="00032BE8">
      <w:pPr>
        <w:widowControl w:val="0"/>
        <w:autoSpaceDE w:val="0"/>
        <w:autoSpaceDN w:val="0"/>
        <w:adjustRightInd w:val="0"/>
        <w:ind w:left="90" w:firstLine="630"/>
        <w:jc w:val="both"/>
        <w:rPr>
          <w:rFonts w:ascii="Times New Roman" w:hAnsi="Times New Roman" w:cs="Times New Roman"/>
          <w:bCs/>
          <w:sz w:val="24"/>
          <w:szCs w:val="24"/>
        </w:rPr>
      </w:pPr>
      <w:r w:rsidRPr="00032BE8">
        <w:rPr>
          <w:rFonts w:ascii="Times New Roman" w:hAnsi="Times New Roman" w:cs="Times New Roman"/>
          <w:bCs/>
          <w:sz w:val="24"/>
          <w:szCs w:val="24"/>
        </w:rPr>
        <w:t xml:space="preserve">The above items tell us that economic motivation contains only 5 items, but it should be 25-30 to get a good result. Moreover the fourth item is negative statement. By this can we get good and reliable results? </w:t>
      </w:r>
    </w:p>
    <w:tbl>
      <w:tblPr>
        <w:tblW w:w="9086" w:type="dxa"/>
        <w:tblCellMar>
          <w:left w:w="0" w:type="dxa"/>
          <w:right w:w="0" w:type="dxa"/>
        </w:tblCellMar>
        <w:tblLook w:val="04A0" w:firstRow="1" w:lastRow="0" w:firstColumn="1" w:lastColumn="0" w:noHBand="0" w:noVBand="1"/>
      </w:tblPr>
      <w:tblGrid>
        <w:gridCol w:w="5474"/>
        <w:gridCol w:w="3612"/>
      </w:tblGrid>
      <w:tr w:rsidR="00032BE8" w:rsidRPr="0048523D" w:rsidTr="00032BE8">
        <w:trPr>
          <w:trHeight w:val="455"/>
        </w:trPr>
        <w:tc>
          <w:tcPr>
            <w:tcW w:w="5474"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b/>
                <w:sz w:val="24"/>
                <w:szCs w:val="24"/>
              </w:rPr>
            </w:pPr>
            <w:r w:rsidRPr="00DC10E4">
              <w:rPr>
                <w:rFonts w:ascii="Times New Roman" w:eastAsia="Times New Roman" w:hAnsi="Times New Roman" w:cs="Times New Roman"/>
                <w:b/>
                <w:bCs/>
                <w:kern w:val="24"/>
                <w:sz w:val="24"/>
                <w:szCs w:val="24"/>
              </w:rPr>
              <w:t xml:space="preserve">Extension agency contact </w:t>
            </w:r>
          </w:p>
        </w:tc>
        <w:tc>
          <w:tcPr>
            <w:tcW w:w="3612"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Response Yes/No </w:t>
            </w:r>
          </w:p>
        </w:tc>
      </w:tr>
      <w:tr w:rsidR="00032BE8" w:rsidRPr="0048523D" w:rsidTr="00032BE8">
        <w:trPr>
          <w:trHeight w:val="285"/>
        </w:trPr>
        <w:tc>
          <w:tcPr>
            <w:tcW w:w="5474"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Agricultural Assistants </w:t>
            </w:r>
          </w:p>
        </w:tc>
        <w:tc>
          <w:tcPr>
            <w:tcW w:w="3612"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  </w:t>
            </w:r>
          </w:p>
        </w:tc>
      </w:tr>
      <w:tr w:rsidR="00032BE8" w:rsidRPr="0048523D" w:rsidTr="00032BE8">
        <w:trPr>
          <w:trHeight w:val="258"/>
        </w:trPr>
        <w:tc>
          <w:tcPr>
            <w:tcW w:w="5474"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Assistant </w:t>
            </w:r>
            <w:proofErr w:type="spellStart"/>
            <w:r w:rsidRPr="00DC10E4">
              <w:rPr>
                <w:rFonts w:ascii="Times New Roman" w:eastAsia="Times New Roman" w:hAnsi="Times New Roman" w:cs="Times New Roman"/>
                <w:kern w:val="24"/>
                <w:sz w:val="24"/>
                <w:szCs w:val="24"/>
              </w:rPr>
              <w:t>Agril</w:t>
            </w:r>
            <w:proofErr w:type="spellEnd"/>
            <w:r w:rsidRPr="00DC10E4">
              <w:rPr>
                <w:rFonts w:ascii="Times New Roman" w:eastAsia="Times New Roman" w:hAnsi="Times New Roman" w:cs="Times New Roman"/>
                <w:kern w:val="24"/>
                <w:sz w:val="24"/>
                <w:szCs w:val="24"/>
              </w:rPr>
              <w:t xml:space="preserve">. Officer </w:t>
            </w:r>
          </w:p>
        </w:tc>
        <w:tc>
          <w:tcPr>
            <w:tcW w:w="3612"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  </w:t>
            </w:r>
          </w:p>
        </w:tc>
      </w:tr>
      <w:tr w:rsidR="00032BE8" w:rsidRPr="0048523D" w:rsidTr="00032BE8">
        <w:trPr>
          <w:trHeight w:val="312"/>
        </w:trPr>
        <w:tc>
          <w:tcPr>
            <w:tcW w:w="5474"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Agricultural Universities </w:t>
            </w:r>
          </w:p>
        </w:tc>
        <w:tc>
          <w:tcPr>
            <w:tcW w:w="3612"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  </w:t>
            </w:r>
          </w:p>
        </w:tc>
      </w:tr>
      <w:tr w:rsidR="00032BE8" w:rsidRPr="0048523D" w:rsidTr="00032BE8">
        <w:trPr>
          <w:trHeight w:val="267"/>
        </w:trPr>
        <w:tc>
          <w:tcPr>
            <w:tcW w:w="5474"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Consultancies </w:t>
            </w:r>
          </w:p>
        </w:tc>
        <w:tc>
          <w:tcPr>
            <w:tcW w:w="3612" w:type="dxa"/>
            <w:tcBorders>
              <w:top w:val="single" w:sz="6" w:space="0" w:color="98B954"/>
              <w:left w:val="single" w:sz="6" w:space="0" w:color="98B954"/>
              <w:bottom w:val="single" w:sz="6" w:space="0" w:color="98B954"/>
              <w:right w:val="single" w:sz="6" w:space="0" w:color="98B954"/>
            </w:tcBorders>
            <w:shd w:val="clear" w:color="auto" w:fill="auto"/>
            <w:tcMar>
              <w:top w:w="15" w:type="dxa"/>
              <w:left w:w="15" w:type="dxa"/>
              <w:bottom w:w="0" w:type="dxa"/>
              <w:right w:w="15" w:type="dxa"/>
            </w:tcMar>
            <w:vAlign w:val="bottom"/>
            <w:hideMark/>
          </w:tcPr>
          <w:p w:rsidR="00032BE8" w:rsidRPr="00DC10E4" w:rsidRDefault="00032BE8" w:rsidP="00032BE8">
            <w:pPr>
              <w:spacing w:after="0" w:line="240" w:lineRule="auto"/>
              <w:textAlignment w:val="bottom"/>
              <w:rPr>
                <w:rFonts w:ascii="Times New Roman" w:eastAsia="Times New Roman" w:hAnsi="Times New Roman" w:cs="Times New Roman"/>
                <w:sz w:val="24"/>
                <w:szCs w:val="24"/>
              </w:rPr>
            </w:pPr>
            <w:r w:rsidRPr="00DC10E4">
              <w:rPr>
                <w:rFonts w:ascii="Times New Roman" w:eastAsia="Times New Roman" w:hAnsi="Times New Roman" w:cs="Times New Roman"/>
                <w:kern w:val="24"/>
                <w:sz w:val="24"/>
                <w:szCs w:val="24"/>
              </w:rPr>
              <w:t xml:space="preserve">  </w:t>
            </w:r>
          </w:p>
        </w:tc>
      </w:tr>
    </w:tbl>
    <w:p w:rsidR="00032BE8" w:rsidRPr="005B4E88" w:rsidRDefault="00032BE8" w:rsidP="00032BE8">
      <w:pPr>
        <w:widowControl w:val="0"/>
        <w:autoSpaceDE w:val="0"/>
        <w:autoSpaceDN w:val="0"/>
        <w:adjustRightInd w:val="0"/>
        <w:ind w:left="360"/>
        <w:jc w:val="both"/>
        <w:rPr>
          <w:rFonts w:ascii="Times New Roman" w:hAnsi="Times New Roman" w:cs="Times New Roman"/>
          <w:bCs/>
          <w:sz w:val="24"/>
          <w:szCs w:val="24"/>
        </w:rPr>
      </w:pPr>
    </w:p>
    <w:tbl>
      <w:tblPr>
        <w:tblW w:w="9071" w:type="dxa"/>
        <w:tblCellMar>
          <w:left w:w="0" w:type="dxa"/>
          <w:right w:w="0" w:type="dxa"/>
        </w:tblCellMar>
        <w:tblLook w:val="04A0" w:firstRow="1" w:lastRow="0" w:firstColumn="1" w:lastColumn="0" w:noHBand="0" w:noVBand="1"/>
      </w:tblPr>
      <w:tblGrid>
        <w:gridCol w:w="5475"/>
        <w:gridCol w:w="3596"/>
      </w:tblGrid>
      <w:tr w:rsidR="00032BE8" w:rsidRPr="0048523D" w:rsidTr="00032BE8">
        <w:trPr>
          <w:trHeight w:val="348"/>
        </w:trPr>
        <w:tc>
          <w:tcPr>
            <w:tcW w:w="5475"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b/>
                <w:bCs/>
                <w:kern w:val="24"/>
                <w:sz w:val="24"/>
                <w:szCs w:val="24"/>
              </w:rPr>
              <w:t xml:space="preserve">Communication status </w:t>
            </w:r>
          </w:p>
        </w:tc>
        <w:tc>
          <w:tcPr>
            <w:tcW w:w="3596"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Response Yes/No </w:t>
            </w:r>
          </w:p>
        </w:tc>
      </w:tr>
      <w:tr w:rsidR="00032BE8" w:rsidRPr="0048523D" w:rsidTr="00032BE8">
        <w:trPr>
          <w:trHeight w:val="312"/>
        </w:trPr>
        <w:tc>
          <w:tcPr>
            <w:tcW w:w="5475"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No subscription </w:t>
            </w:r>
          </w:p>
        </w:tc>
        <w:tc>
          <w:tcPr>
            <w:tcW w:w="3596"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  </w:t>
            </w:r>
          </w:p>
        </w:tc>
      </w:tr>
      <w:tr w:rsidR="00032BE8" w:rsidRPr="0048523D" w:rsidTr="00032BE8">
        <w:trPr>
          <w:trHeight w:val="348"/>
        </w:trPr>
        <w:tc>
          <w:tcPr>
            <w:tcW w:w="5475"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Subscription </w:t>
            </w:r>
          </w:p>
        </w:tc>
        <w:tc>
          <w:tcPr>
            <w:tcW w:w="3596"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  </w:t>
            </w:r>
          </w:p>
        </w:tc>
      </w:tr>
      <w:tr w:rsidR="00032BE8" w:rsidRPr="0048523D" w:rsidTr="00032BE8">
        <w:trPr>
          <w:trHeight w:val="312"/>
        </w:trPr>
        <w:tc>
          <w:tcPr>
            <w:tcW w:w="5475"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Subscription weekly/monthly </w:t>
            </w:r>
          </w:p>
        </w:tc>
        <w:tc>
          <w:tcPr>
            <w:tcW w:w="3596" w:type="dxa"/>
            <w:tcBorders>
              <w:top w:val="single" w:sz="6" w:space="0" w:color="7D60A0"/>
              <w:left w:val="single" w:sz="6" w:space="0" w:color="7D60A0"/>
              <w:bottom w:val="single" w:sz="6" w:space="0" w:color="7D60A0"/>
              <w:right w:val="single" w:sz="6" w:space="0" w:color="7D60A0"/>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  </w:t>
            </w:r>
          </w:p>
        </w:tc>
      </w:tr>
    </w:tbl>
    <w:p w:rsidR="00032BE8" w:rsidRPr="005B4E88" w:rsidRDefault="00032BE8" w:rsidP="00032BE8">
      <w:pPr>
        <w:widowControl w:val="0"/>
        <w:autoSpaceDE w:val="0"/>
        <w:autoSpaceDN w:val="0"/>
        <w:adjustRightInd w:val="0"/>
        <w:ind w:left="180"/>
        <w:jc w:val="both"/>
        <w:rPr>
          <w:rFonts w:ascii="Times New Roman" w:hAnsi="Times New Roman" w:cs="Times New Roman"/>
          <w:b/>
          <w:bCs/>
          <w:sz w:val="24"/>
          <w:szCs w:val="24"/>
        </w:rPr>
      </w:pPr>
    </w:p>
    <w:tbl>
      <w:tblPr>
        <w:tblW w:w="9085" w:type="dxa"/>
        <w:tblCellMar>
          <w:left w:w="0" w:type="dxa"/>
          <w:right w:w="0" w:type="dxa"/>
        </w:tblCellMar>
        <w:tblLook w:val="04A0" w:firstRow="1" w:lastRow="0" w:firstColumn="1" w:lastColumn="0" w:noHBand="0" w:noVBand="1"/>
      </w:tblPr>
      <w:tblGrid>
        <w:gridCol w:w="5484"/>
        <w:gridCol w:w="3601"/>
      </w:tblGrid>
      <w:tr w:rsidR="00032BE8" w:rsidRPr="0048523D" w:rsidTr="00032BE8">
        <w:trPr>
          <w:trHeight w:val="348"/>
        </w:trPr>
        <w:tc>
          <w:tcPr>
            <w:tcW w:w="548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b/>
                <w:bCs/>
                <w:kern w:val="24"/>
                <w:sz w:val="24"/>
                <w:szCs w:val="24"/>
              </w:rPr>
              <w:t xml:space="preserve">Mass media exposure </w:t>
            </w:r>
          </w:p>
        </w:tc>
        <w:tc>
          <w:tcPr>
            <w:tcW w:w="3601"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Response Yes/No </w:t>
            </w:r>
          </w:p>
        </w:tc>
      </w:tr>
      <w:tr w:rsidR="00032BE8" w:rsidRPr="0048523D" w:rsidTr="00032BE8">
        <w:trPr>
          <w:trHeight w:val="330"/>
        </w:trPr>
        <w:tc>
          <w:tcPr>
            <w:tcW w:w="548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Agricultural information through radio </w:t>
            </w:r>
          </w:p>
        </w:tc>
        <w:tc>
          <w:tcPr>
            <w:tcW w:w="3601"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  </w:t>
            </w:r>
          </w:p>
        </w:tc>
      </w:tr>
      <w:tr w:rsidR="00032BE8" w:rsidRPr="0048523D" w:rsidTr="00032BE8">
        <w:trPr>
          <w:trHeight w:val="330"/>
        </w:trPr>
        <w:tc>
          <w:tcPr>
            <w:tcW w:w="548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Reading newspaper </w:t>
            </w:r>
          </w:p>
        </w:tc>
        <w:tc>
          <w:tcPr>
            <w:tcW w:w="3601"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  </w:t>
            </w:r>
          </w:p>
        </w:tc>
      </w:tr>
      <w:tr w:rsidR="00032BE8" w:rsidRPr="0048523D" w:rsidTr="00032BE8">
        <w:trPr>
          <w:trHeight w:val="240"/>
        </w:trPr>
        <w:tc>
          <w:tcPr>
            <w:tcW w:w="5484"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Farm programmes in TV </w:t>
            </w:r>
          </w:p>
        </w:tc>
        <w:tc>
          <w:tcPr>
            <w:tcW w:w="3601" w:type="dxa"/>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hideMark/>
          </w:tcPr>
          <w:p w:rsidR="00032BE8" w:rsidRPr="0048523D" w:rsidRDefault="00032BE8" w:rsidP="00032BE8">
            <w:pPr>
              <w:spacing w:after="0" w:line="240" w:lineRule="auto"/>
              <w:textAlignment w:val="bottom"/>
              <w:rPr>
                <w:rFonts w:ascii="Times New Roman" w:eastAsia="Times New Roman" w:hAnsi="Times New Roman" w:cs="Times New Roman"/>
                <w:sz w:val="24"/>
                <w:szCs w:val="24"/>
              </w:rPr>
            </w:pPr>
            <w:r w:rsidRPr="0048523D">
              <w:rPr>
                <w:rFonts w:ascii="Times New Roman" w:eastAsia="Times New Roman" w:hAnsi="Times New Roman" w:cs="Times New Roman"/>
                <w:kern w:val="24"/>
                <w:sz w:val="24"/>
                <w:szCs w:val="24"/>
              </w:rPr>
              <w:t xml:space="preserve">  </w:t>
            </w:r>
          </w:p>
        </w:tc>
      </w:tr>
    </w:tbl>
    <w:p w:rsidR="00032BE8" w:rsidRPr="00032BE8" w:rsidRDefault="00032BE8" w:rsidP="00032BE8">
      <w:pPr>
        <w:widowControl w:val="0"/>
        <w:autoSpaceDE w:val="0"/>
        <w:autoSpaceDN w:val="0"/>
        <w:adjustRightInd w:val="0"/>
        <w:ind w:left="90" w:firstLine="630"/>
        <w:jc w:val="both"/>
        <w:rPr>
          <w:rFonts w:ascii="Times New Roman" w:hAnsi="Times New Roman" w:cs="Times New Roman"/>
          <w:bCs/>
          <w:sz w:val="24"/>
          <w:szCs w:val="24"/>
        </w:rPr>
      </w:pPr>
    </w:p>
    <w:p w:rsidR="00EB148D" w:rsidRDefault="00032BE8" w:rsidP="00D1725C">
      <w:pPr>
        <w:spacing w:line="360" w:lineRule="auto"/>
        <w:rPr>
          <w:rFonts w:ascii="Times New Roman" w:hAnsi="Times New Roman" w:cs="Times New Roman"/>
          <w:sz w:val="24"/>
          <w:szCs w:val="24"/>
        </w:rPr>
      </w:pPr>
      <w:r>
        <w:tab/>
      </w:r>
      <w:r w:rsidRPr="00032BE8">
        <w:rPr>
          <w:rFonts w:ascii="Times New Roman" w:hAnsi="Times New Roman" w:cs="Times New Roman"/>
          <w:sz w:val="24"/>
          <w:szCs w:val="24"/>
        </w:rPr>
        <w:t xml:space="preserve">In the </w:t>
      </w:r>
      <w:r>
        <w:rPr>
          <w:rFonts w:ascii="Times New Roman" w:hAnsi="Times New Roman" w:cs="Times New Roman"/>
          <w:sz w:val="24"/>
          <w:szCs w:val="24"/>
        </w:rPr>
        <w:t>above cases, there is no information on when, where and how they have cont</w:t>
      </w:r>
      <w:r w:rsidR="00FB2EC3">
        <w:rPr>
          <w:rFonts w:ascii="Times New Roman" w:hAnsi="Times New Roman" w:cs="Times New Roman"/>
          <w:sz w:val="24"/>
          <w:szCs w:val="24"/>
        </w:rPr>
        <w:t xml:space="preserve">acted. Hence, by this can we get good and reliable results? Moreover most of the researcher used the synonymous words for example mass media status or mass media exposure or mass media participation. But status from participation or exposure, status refers to condition or rank. Is it a correct word </w:t>
      </w:r>
      <w:r w:rsidR="004A6AB0">
        <w:rPr>
          <w:rFonts w:ascii="Times New Roman" w:hAnsi="Times New Roman" w:cs="Times New Roman"/>
          <w:sz w:val="24"/>
          <w:szCs w:val="24"/>
        </w:rPr>
        <w:t>using?</w:t>
      </w:r>
    </w:p>
    <w:p w:rsidR="004A6AB0" w:rsidRDefault="004A6AB0" w:rsidP="00D1725C">
      <w:pPr>
        <w:spacing w:line="360" w:lineRule="auto"/>
        <w:rPr>
          <w:rFonts w:ascii="Times New Roman" w:hAnsi="Times New Roman" w:cs="Times New Roman"/>
          <w:sz w:val="24"/>
          <w:szCs w:val="24"/>
        </w:rPr>
      </w:pPr>
      <w:r>
        <w:rPr>
          <w:rFonts w:ascii="Times New Roman" w:hAnsi="Times New Roman" w:cs="Times New Roman"/>
          <w:sz w:val="24"/>
          <w:szCs w:val="24"/>
        </w:rPr>
        <w:tab/>
        <w:t>The above issues in extension clearly point to the inadequate of nodes of evaluation for extension. These approaches are either too general in nature resulting in vague interpretations or too unrealistic making the unreliable. This calls for rethinking in evaluating extension.</w:t>
      </w:r>
    </w:p>
    <w:p w:rsidR="00826FC1" w:rsidRDefault="00826FC1" w:rsidP="00EB148D">
      <w:pPr>
        <w:rPr>
          <w:rFonts w:ascii="Times New Roman" w:hAnsi="Times New Roman" w:cs="Times New Roman"/>
          <w:b/>
          <w:sz w:val="24"/>
          <w:szCs w:val="24"/>
        </w:rPr>
      </w:pPr>
      <w:r>
        <w:rPr>
          <w:rFonts w:ascii="Times New Roman" w:hAnsi="Times New Roman" w:cs="Times New Roman"/>
          <w:b/>
          <w:sz w:val="24"/>
          <w:szCs w:val="24"/>
        </w:rPr>
        <w:t xml:space="preserve">2. </w:t>
      </w:r>
      <w:r w:rsidRPr="00826FC1">
        <w:rPr>
          <w:rFonts w:ascii="Times New Roman" w:hAnsi="Times New Roman" w:cs="Times New Roman"/>
          <w:b/>
          <w:sz w:val="24"/>
          <w:szCs w:val="24"/>
        </w:rPr>
        <w:t>Impact of watershed development programme on employment generation</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mandays</w:t>
      </w:r>
      <w:proofErr w:type="spellEnd"/>
      <w:r>
        <w:rPr>
          <w:rFonts w:ascii="Times New Roman" w:hAnsi="Times New Roman" w:cs="Times New Roman"/>
          <w:b/>
          <w:sz w:val="24"/>
          <w:szCs w:val="24"/>
        </w:rPr>
        <w:t>) of the respondents</w:t>
      </w:r>
    </w:p>
    <w:p w:rsidR="0016718D" w:rsidRDefault="0016718D" w:rsidP="00EB148D">
      <w:pPr>
        <w:rPr>
          <w:rFonts w:ascii="Times New Roman" w:hAnsi="Times New Roman" w:cs="Times New Roman"/>
          <w:b/>
          <w:sz w:val="24"/>
          <w:szCs w:val="24"/>
        </w:rPr>
      </w:pPr>
      <w:r>
        <w:rPr>
          <w:rFonts w:ascii="Times New Roman" w:hAnsi="Times New Roman" w:cs="Times New Roman"/>
          <w:b/>
          <w:sz w:val="24"/>
          <w:szCs w:val="24"/>
        </w:rPr>
        <w:lastRenderedPageBreak/>
        <w:t xml:space="preserve">Table </w:t>
      </w:r>
      <w:r w:rsidR="00C54BD4">
        <w:rPr>
          <w:rFonts w:ascii="Times New Roman" w:hAnsi="Times New Roman" w:cs="Times New Roman"/>
          <w:b/>
          <w:sz w:val="24"/>
          <w:szCs w:val="24"/>
        </w:rPr>
        <w:t xml:space="preserve">4: </w:t>
      </w:r>
      <w:r w:rsidR="00C54BD4" w:rsidRPr="00826FC1">
        <w:rPr>
          <w:rFonts w:ascii="Times New Roman" w:hAnsi="Times New Roman" w:cs="Times New Roman"/>
          <w:b/>
          <w:sz w:val="24"/>
          <w:szCs w:val="24"/>
        </w:rPr>
        <w:t>Impact of watershed development programme on employment generation</w:t>
      </w:r>
      <w:r w:rsidR="00C54BD4">
        <w:rPr>
          <w:rFonts w:ascii="Times New Roman" w:hAnsi="Times New Roman" w:cs="Times New Roman"/>
          <w:b/>
          <w:sz w:val="24"/>
          <w:szCs w:val="24"/>
        </w:rPr>
        <w:t xml:space="preserve"> (</w:t>
      </w:r>
      <w:proofErr w:type="spellStart"/>
      <w:r w:rsidR="00C54BD4">
        <w:rPr>
          <w:rFonts w:ascii="Times New Roman" w:hAnsi="Times New Roman" w:cs="Times New Roman"/>
          <w:b/>
          <w:sz w:val="24"/>
          <w:szCs w:val="24"/>
        </w:rPr>
        <w:t>mandays</w:t>
      </w:r>
      <w:proofErr w:type="spellEnd"/>
      <w:r w:rsidR="00C54BD4">
        <w:rPr>
          <w:rFonts w:ascii="Times New Roman" w:hAnsi="Times New Roman" w:cs="Times New Roman"/>
          <w:b/>
          <w:sz w:val="24"/>
          <w:szCs w:val="24"/>
        </w:rPr>
        <w:t>) of the respondents</w:t>
      </w:r>
    </w:p>
    <w:tbl>
      <w:tblPr>
        <w:tblW w:w="8730" w:type="dxa"/>
        <w:tblInd w:w="465" w:type="dxa"/>
        <w:tblCellMar>
          <w:left w:w="0" w:type="dxa"/>
          <w:right w:w="0" w:type="dxa"/>
        </w:tblCellMar>
        <w:tblLook w:val="04A0" w:firstRow="1" w:lastRow="0" w:firstColumn="1" w:lastColumn="0" w:noHBand="0" w:noVBand="1"/>
      </w:tblPr>
      <w:tblGrid>
        <w:gridCol w:w="384"/>
        <w:gridCol w:w="2283"/>
        <w:gridCol w:w="1662"/>
        <w:gridCol w:w="1970"/>
        <w:gridCol w:w="2431"/>
      </w:tblGrid>
      <w:tr w:rsidR="00826FC1" w:rsidRPr="00826FC1" w:rsidTr="00826FC1">
        <w:trPr>
          <w:trHeight w:val="623"/>
        </w:trPr>
        <w:tc>
          <w:tcPr>
            <w:tcW w:w="38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w:t>
            </w:r>
          </w:p>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xml:space="preserve">Sl. No. </w:t>
            </w:r>
          </w:p>
        </w:tc>
        <w:tc>
          <w:tcPr>
            <w:tcW w:w="228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w:t>
            </w:r>
          </w:p>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Nature of employment</w:t>
            </w:r>
          </w:p>
        </w:tc>
        <w:tc>
          <w:tcPr>
            <w:tcW w:w="6063"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w:t>
            </w:r>
          </w:p>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xml:space="preserve">Number of </w:t>
            </w:r>
            <w:proofErr w:type="spellStart"/>
            <w:r w:rsidRPr="00826FC1">
              <w:rPr>
                <w:rFonts w:ascii="Times New Roman" w:eastAsia="Times New Roman" w:hAnsi="Times New Roman" w:cs="Times New Roman"/>
                <w:bCs/>
                <w:color w:val="000000"/>
                <w:kern w:val="24"/>
                <w:sz w:val="24"/>
                <w:szCs w:val="24"/>
              </w:rPr>
              <w:t>mandays</w:t>
            </w:r>
            <w:proofErr w:type="spellEnd"/>
            <w:r w:rsidRPr="00826FC1">
              <w:rPr>
                <w:rFonts w:ascii="Times New Roman" w:eastAsia="Times New Roman" w:hAnsi="Times New Roman" w:cs="Times New Roman"/>
                <w:bCs/>
                <w:color w:val="000000"/>
                <w:kern w:val="24"/>
                <w:sz w:val="24"/>
                <w:szCs w:val="24"/>
              </w:rPr>
              <w:t>/annum</w:t>
            </w:r>
          </w:p>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w:t>
            </w:r>
          </w:p>
        </w:tc>
      </w:tr>
      <w:tr w:rsidR="00826FC1" w:rsidRPr="00826FC1" w:rsidTr="00826FC1">
        <w:trPr>
          <w:trHeight w:val="398"/>
        </w:trPr>
        <w:tc>
          <w:tcPr>
            <w:tcW w:w="384" w:type="dxa"/>
            <w:vMerge/>
            <w:tcBorders>
              <w:top w:val="single" w:sz="4" w:space="0" w:color="000000"/>
              <w:left w:val="single" w:sz="4" w:space="0" w:color="000000"/>
              <w:bottom w:val="single" w:sz="4" w:space="0" w:color="000000"/>
              <w:right w:val="single" w:sz="4" w:space="0" w:color="000000"/>
            </w:tcBorders>
            <w:vAlign w:val="center"/>
            <w:hideMark/>
          </w:tcPr>
          <w:p w:rsidR="00826FC1" w:rsidRPr="00826FC1" w:rsidRDefault="00826FC1" w:rsidP="00826FC1">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26FC1" w:rsidRPr="00826FC1" w:rsidRDefault="00826FC1" w:rsidP="00826FC1">
            <w:pPr>
              <w:spacing w:after="0" w:line="240" w:lineRule="auto"/>
              <w:rPr>
                <w:rFonts w:ascii="Times New Roman" w:eastAsia="Times New Roman" w:hAnsi="Times New Roman" w:cs="Times New Roman"/>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xml:space="preserve">Before programme </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xml:space="preserve">After programme </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Change in employment</w:t>
            </w:r>
          </w:p>
        </w:tc>
      </w:tr>
      <w:tr w:rsidR="00826FC1" w:rsidRPr="00826FC1" w:rsidTr="00826FC1">
        <w:trPr>
          <w:trHeight w:val="443"/>
        </w:trPr>
        <w:tc>
          <w:tcPr>
            <w:tcW w:w="3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1</w:t>
            </w:r>
          </w:p>
        </w:tc>
        <w:tc>
          <w:tcPr>
            <w:tcW w:w="22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On-farm employment</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113.73 (31.15)</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163.03 (44.66)</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49.30 (13.50)</w:t>
            </w:r>
          </w:p>
        </w:tc>
      </w:tr>
      <w:tr w:rsidR="00826FC1" w:rsidRPr="00826FC1" w:rsidTr="00826FC1">
        <w:trPr>
          <w:trHeight w:val="335"/>
        </w:trPr>
        <w:tc>
          <w:tcPr>
            <w:tcW w:w="3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2</w:t>
            </w:r>
          </w:p>
        </w:tc>
        <w:tc>
          <w:tcPr>
            <w:tcW w:w="22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Off-farm employment</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61.80 (16.93)</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85.20 (23.24)</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23.40 (6.4)</w:t>
            </w:r>
          </w:p>
        </w:tc>
      </w:tr>
      <w:tr w:rsidR="00826FC1" w:rsidRPr="00826FC1" w:rsidTr="00826FC1">
        <w:trPr>
          <w:trHeight w:val="335"/>
        </w:trPr>
        <w:tc>
          <w:tcPr>
            <w:tcW w:w="3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3</w:t>
            </w:r>
          </w:p>
        </w:tc>
        <w:tc>
          <w:tcPr>
            <w:tcW w:w="22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Over all</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175.53 (48.09)</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248.23 (68.00)</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26FC1" w:rsidRPr="00826FC1" w:rsidRDefault="00826FC1" w:rsidP="00826FC1">
            <w:pPr>
              <w:spacing w:after="0" w:line="240" w:lineRule="auto"/>
              <w:jc w:val="center"/>
              <w:textAlignment w:val="bottom"/>
              <w:rPr>
                <w:rFonts w:ascii="Times New Roman" w:eastAsia="Times New Roman" w:hAnsi="Times New Roman" w:cs="Times New Roman"/>
                <w:sz w:val="24"/>
                <w:szCs w:val="24"/>
              </w:rPr>
            </w:pPr>
            <w:r w:rsidRPr="00826FC1">
              <w:rPr>
                <w:rFonts w:ascii="Times New Roman" w:eastAsia="Times New Roman" w:hAnsi="Times New Roman" w:cs="Times New Roman"/>
                <w:bCs/>
                <w:color w:val="000000"/>
                <w:kern w:val="24"/>
                <w:sz w:val="24"/>
                <w:szCs w:val="24"/>
              </w:rPr>
              <w:t xml:space="preserve">72.70 (19.50) </w:t>
            </w:r>
          </w:p>
        </w:tc>
      </w:tr>
    </w:tbl>
    <w:p w:rsidR="00826FC1" w:rsidRDefault="00826FC1" w:rsidP="00EB148D">
      <w:pPr>
        <w:rPr>
          <w:rFonts w:ascii="Times New Roman" w:hAnsi="Times New Roman" w:cs="Times New Roman"/>
          <w:b/>
          <w:sz w:val="24"/>
          <w:szCs w:val="24"/>
        </w:rPr>
      </w:pPr>
    </w:p>
    <w:p w:rsidR="00E1710A" w:rsidRDefault="00E1710A" w:rsidP="00D1725C">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E1710A">
        <w:rPr>
          <w:rFonts w:ascii="Times New Roman" w:hAnsi="Times New Roman" w:cs="Times New Roman"/>
          <w:sz w:val="24"/>
          <w:szCs w:val="24"/>
        </w:rPr>
        <w:t>Above table depicts that impact of watershed development programme on employment generation (</w:t>
      </w:r>
      <w:proofErr w:type="spellStart"/>
      <w:r w:rsidRPr="00E1710A">
        <w:rPr>
          <w:rFonts w:ascii="Times New Roman" w:hAnsi="Times New Roman" w:cs="Times New Roman"/>
          <w:sz w:val="24"/>
          <w:szCs w:val="24"/>
        </w:rPr>
        <w:t>mandays</w:t>
      </w:r>
      <w:proofErr w:type="spellEnd"/>
      <w:r w:rsidRPr="00E1710A">
        <w:rPr>
          <w:rFonts w:ascii="Times New Roman" w:hAnsi="Times New Roman" w:cs="Times New Roman"/>
          <w:sz w:val="24"/>
          <w:szCs w:val="24"/>
        </w:rPr>
        <w:t>) of the respondents, revealed that there was a considerable increase (19.90%) in the overall employment of the formers over base years.</w:t>
      </w:r>
    </w:p>
    <w:p w:rsidR="00A171D2" w:rsidRDefault="00A171D2" w:rsidP="00D1725C">
      <w:pPr>
        <w:spacing w:line="360" w:lineRule="auto"/>
        <w:jc w:val="both"/>
        <w:rPr>
          <w:rFonts w:ascii="Times New Roman" w:hAnsi="Times New Roman" w:cs="Times New Roman"/>
          <w:b/>
          <w:sz w:val="24"/>
          <w:szCs w:val="24"/>
        </w:rPr>
      </w:pPr>
      <w:r w:rsidRPr="00A171D2">
        <w:rPr>
          <w:rFonts w:ascii="Times New Roman" w:hAnsi="Times New Roman" w:cs="Times New Roman"/>
          <w:b/>
          <w:sz w:val="24"/>
          <w:szCs w:val="24"/>
        </w:rPr>
        <w:t>3.</w:t>
      </w:r>
      <w:r>
        <w:rPr>
          <w:rFonts w:ascii="Times New Roman" w:hAnsi="Times New Roman" w:cs="Times New Roman"/>
          <w:b/>
          <w:sz w:val="24"/>
          <w:szCs w:val="24"/>
        </w:rPr>
        <w:t xml:space="preserve"> </w:t>
      </w:r>
      <w:r w:rsidR="00AF4EFA">
        <w:rPr>
          <w:rFonts w:ascii="Times New Roman" w:hAnsi="Times New Roman" w:cs="Times New Roman"/>
          <w:b/>
          <w:sz w:val="24"/>
          <w:szCs w:val="24"/>
        </w:rPr>
        <w:t>R</w:t>
      </w:r>
      <w:r w:rsidRPr="00A171D2">
        <w:rPr>
          <w:rFonts w:ascii="Times New Roman" w:hAnsi="Times New Roman" w:cs="Times New Roman"/>
          <w:b/>
          <w:sz w:val="24"/>
          <w:szCs w:val="24"/>
        </w:rPr>
        <w:t>eport of DBT-RURAL BIO-RESOURCE COMPLEX PROJECT</w:t>
      </w:r>
      <w:r w:rsidR="00DA311E">
        <w:rPr>
          <w:rFonts w:ascii="Times New Roman" w:hAnsi="Times New Roman" w:cs="Times New Roman"/>
          <w:b/>
          <w:sz w:val="24"/>
          <w:szCs w:val="24"/>
        </w:rPr>
        <w:t xml:space="preserve"> (</w:t>
      </w:r>
      <w:r w:rsidR="00DA311E">
        <w:rPr>
          <w:rFonts w:ascii="Times New Roman" w:hAnsi="Times New Roman"/>
          <w:sz w:val="24"/>
          <w:szCs w:val="24"/>
        </w:rPr>
        <w:t xml:space="preserve">Narayan </w:t>
      </w:r>
      <w:proofErr w:type="gramStart"/>
      <w:r w:rsidR="00DA311E">
        <w:rPr>
          <w:rFonts w:ascii="Times New Roman" w:hAnsi="Times New Roman"/>
          <w:sz w:val="24"/>
          <w:szCs w:val="24"/>
        </w:rPr>
        <w:t>Gowda ,</w:t>
      </w:r>
      <w:proofErr w:type="gramEnd"/>
      <w:r w:rsidR="00DA311E">
        <w:rPr>
          <w:rFonts w:ascii="Times New Roman" w:hAnsi="Times New Roman"/>
          <w:sz w:val="24"/>
          <w:szCs w:val="24"/>
        </w:rPr>
        <w:t xml:space="preserve"> 2011)</w:t>
      </w:r>
    </w:p>
    <w:p w:rsidR="00AF4EFA" w:rsidRDefault="00AF4EFA" w:rsidP="00D1725C">
      <w:pPr>
        <w:spacing w:line="360" w:lineRule="auto"/>
        <w:jc w:val="both"/>
        <w:rPr>
          <w:rFonts w:ascii="Times New Roman" w:hAnsi="Times New Roman"/>
          <w:sz w:val="24"/>
          <w:szCs w:val="24"/>
        </w:rPr>
      </w:pPr>
      <w:r>
        <w:rPr>
          <w:rFonts w:ascii="Times New Roman" w:hAnsi="Times New Roman"/>
          <w:sz w:val="24"/>
          <w:szCs w:val="24"/>
        </w:rPr>
        <w:t>Mid-term appraisal of the project was done after the completion of three years by an external agency “</w:t>
      </w:r>
      <w:r w:rsidRPr="00AF4EFA">
        <w:rPr>
          <w:rFonts w:ascii="Times New Roman" w:hAnsi="Times New Roman"/>
          <w:sz w:val="24"/>
          <w:szCs w:val="24"/>
        </w:rPr>
        <w:t>Institute of Social and Economic Change (ISEC),</w:t>
      </w:r>
      <w:r>
        <w:rPr>
          <w:rFonts w:ascii="Times New Roman" w:hAnsi="Times New Roman"/>
          <w:sz w:val="24"/>
          <w:szCs w:val="24"/>
        </w:rPr>
        <w:t xml:space="preserve"> Bangalore. The team has evaluated through some specific strategy and proof of advancement in the project area.</w:t>
      </w:r>
    </w:p>
    <w:p w:rsidR="00AF4EFA" w:rsidRPr="003D5A06" w:rsidRDefault="00AF4EFA" w:rsidP="00D1725C">
      <w:pPr>
        <w:spacing w:line="360" w:lineRule="auto"/>
        <w:jc w:val="both"/>
        <w:rPr>
          <w:rFonts w:ascii="Times New Roman" w:hAnsi="Times New Roman"/>
          <w:b/>
          <w:sz w:val="24"/>
          <w:szCs w:val="24"/>
        </w:rPr>
      </w:pPr>
      <w:r w:rsidRPr="003D5A06">
        <w:rPr>
          <w:rFonts w:ascii="Times New Roman" w:hAnsi="Times New Roman"/>
          <w:b/>
          <w:sz w:val="24"/>
          <w:szCs w:val="24"/>
        </w:rPr>
        <w:t xml:space="preserve">Evaluation done through following some </w:t>
      </w:r>
      <w:r w:rsidR="003D5A06" w:rsidRPr="003D5A06">
        <w:rPr>
          <w:rFonts w:ascii="Times New Roman" w:hAnsi="Times New Roman"/>
          <w:b/>
          <w:sz w:val="24"/>
          <w:szCs w:val="24"/>
        </w:rPr>
        <w:t>features enables what intended to measure</w:t>
      </w:r>
    </w:p>
    <w:p w:rsidR="00E3558E" w:rsidRPr="003D5A06" w:rsidRDefault="00E3558E" w:rsidP="00D1725C">
      <w:pPr>
        <w:numPr>
          <w:ilvl w:val="0"/>
          <w:numId w:val="34"/>
        </w:numPr>
        <w:spacing w:line="360" w:lineRule="auto"/>
        <w:jc w:val="both"/>
        <w:rPr>
          <w:rFonts w:ascii="Times New Roman" w:hAnsi="Times New Roman"/>
          <w:sz w:val="24"/>
          <w:szCs w:val="24"/>
        </w:rPr>
      </w:pPr>
      <w:r w:rsidRPr="003D5A06">
        <w:rPr>
          <w:rFonts w:ascii="Times New Roman" w:hAnsi="Times New Roman"/>
          <w:sz w:val="24"/>
          <w:szCs w:val="24"/>
        </w:rPr>
        <w:t>Interview schedule was developed to suit different resource base of the benef</w:t>
      </w:r>
      <w:r w:rsidR="003D5A06">
        <w:rPr>
          <w:rFonts w:ascii="Times New Roman" w:hAnsi="Times New Roman"/>
          <w:sz w:val="24"/>
          <w:szCs w:val="24"/>
        </w:rPr>
        <w:t>iciaries in the project area.</w:t>
      </w:r>
    </w:p>
    <w:p w:rsidR="00E3558E" w:rsidRPr="003D5A06" w:rsidRDefault="003D5A06" w:rsidP="00D1725C">
      <w:pPr>
        <w:numPr>
          <w:ilvl w:val="0"/>
          <w:numId w:val="34"/>
        </w:numPr>
        <w:spacing w:line="360" w:lineRule="auto"/>
        <w:jc w:val="both"/>
        <w:rPr>
          <w:rFonts w:ascii="Times New Roman" w:hAnsi="Times New Roman"/>
          <w:sz w:val="24"/>
          <w:szCs w:val="24"/>
        </w:rPr>
      </w:pPr>
      <w:r w:rsidRPr="003D5A06">
        <w:rPr>
          <w:rFonts w:ascii="Times New Roman" w:hAnsi="Times New Roman"/>
          <w:sz w:val="24"/>
          <w:szCs w:val="24"/>
        </w:rPr>
        <w:t>Landless</w:t>
      </w:r>
      <w:r w:rsidR="00E3558E" w:rsidRPr="003D5A06">
        <w:rPr>
          <w:rFonts w:ascii="Times New Roman" w:hAnsi="Times New Roman"/>
          <w:sz w:val="24"/>
          <w:szCs w:val="24"/>
        </w:rPr>
        <w:t>, marginal, small, medium and large farmers</w:t>
      </w:r>
      <w:r>
        <w:rPr>
          <w:rFonts w:ascii="Times New Roman" w:hAnsi="Times New Roman"/>
          <w:sz w:val="24"/>
          <w:szCs w:val="24"/>
        </w:rPr>
        <w:t xml:space="preserve"> are groped separately.</w:t>
      </w:r>
    </w:p>
    <w:p w:rsidR="00E3558E" w:rsidRPr="003D5A06" w:rsidRDefault="00E3558E" w:rsidP="00D1725C">
      <w:pPr>
        <w:numPr>
          <w:ilvl w:val="0"/>
          <w:numId w:val="34"/>
        </w:numPr>
        <w:spacing w:line="360" w:lineRule="auto"/>
        <w:jc w:val="both"/>
        <w:rPr>
          <w:rFonts w:ascii="Times New Roman" w:hAnsi="Times New Roman"/>
          <w:sz w:val="24"/>
          <w:szCs w:val="24"/>
        </w:rPr>
      </w:pPr>
      <w:r w:rsidRPr="003D5A06">
        <w:rPr>
          <w:rFonts w:ascii="Times New Roman" w:hAnsi="Times New Roman"/>
          <w:sz w:val="24"/>
          <w:szCs w:val="24"/>
        </w:rPr>
        <w:t>Trained field investigators</w:t>
      </w:r>
      <w:r w:rsidR="003D5A06">
        <w:rPr>
          <w:rFonts w:ascii="Times New Roman" w:hAnsi="Times New Roman"/>
          <w:sz w:val="24"/>
          <w:szCs w:val="24"/>
        </w:rPr>
        <w:t xml:space="preserve"> to investigate.</w:t>
      </w:r>
    </w:p>
    <w:p w:rsidR="00E3558E" w:rsidRDefault="00E3558E" w:rsidP="00D1725C">
      <w:pPr>
        <w:numPr>
          <w:ilvl w:val="0"/>
          <w:numId w:val="34"/>
        </w:numPr>
        <w:spacing w:line="360" w:lineRule="auto"/>
        <w:jc w:val="both"/>
        <w:rPr>
          <w:rFonts w:ascii="Times New Roman" w:hAnsi="Times New Roman"/>
          <w:sz w:val="24"/>
          <w:szCs w:val="24"/>
        </w:rPr>
      </w:pPr>
      <w:r w:rsidRPr="003D5A06">
        <w:rPr>
          <w:rFonts w:ascii="Times New Roman" w:hAnsi="Times New Roman"/>
          <w:sz w:val="24"/>
          <w:szCs w:val="24"/>
        </w:rPr>
        <w:t>PRA and PLA techniques were used to gather information</w:t>
      </w:r>
      <w:r w:rsidR="003D5A06">
        <w:rPr>
          <w:rFonts w:ascii="Times New Roman" w:hAnsi="Times New Roman"/>
          <w:sz w:val="24"/>
          <w:szCs w:val="24"/>
        </w:rPr>
        <w:t>.</w:t>
      </w:r>
    </w:p>
    <w:p w:rsidR="003D5A06" w:rsidRPr="003D5A06" w:rsidRDefault="003D5A06" w:rsidP="00D1725C">
      <w:pPr>
        <w:spacing w:line="360" w:lineRule="auto"/>
        <w:ind w:left="90"/>
        <w:jc w:val="both"/>
        <w:rPr>
          <w:rFonts w:ascii="Times New Roman" w:hAnsi="Times New Roman"/>
          <w:b/>
          <w:sz w:val="24"/>
          <w:szCs w:val="24"/>
        </w:rPr>
      </w:pPr>
      <w:r w:rsidRPr="003D5A06">
        <w:rPr>
          <w:rFonts w:ascii="Times New Roman" w:hAnsi="Times New Roman"/>
          <w:b/>
          <w:sz w:val="24"/>
          <w:szCs w:val="24"/>
        </w:rPr>
        <w:t xml:space="preserve">Simplifying in specific way.ie Categorization of whole stream into specific one </w:t>
      </w:r>
    </w:p>
    <w:p w:rsidR="00E3558E" w:rsidRP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t xml:space="preserve">I. Big farm families: </w:t>
      </w:r>
    </w:p>
    <w:p w:rsidR="00E3558E" w:rsidRP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t>A. Socio-economic background of big farmers</w:t>
      </w:r>
      <w:r w:rsidR="003D5A06">
        <w:rPr>
          <w:rFonts w:ascii="Times New Roman" w:hAnsi="Times New Roman"/>
          <w:sz w:val="24"/>
          <w:szCs w:val="24"/>
        </w:rPr>
        <w:t>.</w:t>
      </w:r>
    </w:p>
    <w:p w:rsidR="00E3558E" w:rsidRP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lastRenderedPageBreak/>
        <w:t>B. Adoption pattern of recommended cultivation practices in major crops</w:t>
      </w:r>
      <w:r w:rsidR="003D5A06">
        <w:rPr>
          <w:rFonts w:ascii="Times New Roman" w:hAnsi="Times New Roman"/>
          <w:sz w:val="24"/>
          <w:szCs w:val="24"/>
        </w:rPr>
        <w:t>.</w:t>
      </w:r>
    </w:p>
    <w:p w:rsidR="00E3558E" w:rsidRP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t>II. Small and marginal farm families:</w:t>
      </w:r>
    </w:p>
    <w:p w:rsidR="00E3558E" w:rsidRP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t>A. Socio-economic background of small and marginal farmers</w:t>
      </w:r>
      <w:r w:rsidR="003D5A06">
        <w:rPr>
          <w:rFonts w:ascii="Times New Roman" w:hAnsi="Times New Roman"/>
          <w:sz w:val="24"/>
          <w:szCs w:val="24"/>
        </w:rPr>
        <w:t>.</w:t>
      </w:r>
    </w:p>
    <w:p w:rsidR="00E3558E" w:rsidRP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t>B. Adoption pattern of recommended cultivation practices in major crops</w:t>
      </w:r>
      <w:r w:rsidR="003D5A06">
        <w:rPr>
          <w:rFonts w:ascii="Times New Roman" w:hAnsi="Times New Roman"/>
          <w:sz w:val="24"/>
          <w:szCs w:val="24"/>
        </w:rPr>
        <w:t>.</w:t>
      </w:r>
    </w:p>
    <w:p w:rsidR="003D5A06" w:rsidRDefault="00E3558E" w:rsidP="00D1725C">
      <w:pPr>
        <w:numPr>
          <w:ilvl w:val="0"/>
          <w:numId w:val="35"/>
        </w:numPr>
        <w:spacing w:line="360" w:lineRule="auto"/>
        <w:jc w:val="both"/>
        <w:rPr>
          <w:rFonts w:ascii="Times New Roman" w:hAnsi="Times New Roman"/>
          <w:sz w:val="24"/>
          <w:szCs w:val="24"/>
        </w:rPr>
      </w:pPr>
      <w:r w:rsidRPr="003D5A06">
        <w:rPr>
          <w:rFonts w:ascii="Times New Roman" w:hAnsi="Times New Roman"/>
          <w:sz w:val="24"/>
          <w:szCs w:val="24"/>
        </w:rPr>
        <w:t xml:space="preserve">III. Socio-economic background of landless </w:t>
      </w:r>
      <w:proofErr w:type="spellStart"/>
      <w:r w:rsidRPr="003D5A06">
        <w:rPr>
          <w:rFonts w:ascii="Times New Roman" w:hAnsi="Times New Roman"/>
          <w:sz w:val="24"/>
          <w:szCs w:val="24"/>
        </w:rPr>
        <w:t>labourers</w:t>
      </w:r>
      <w:proofErr w:type="spellEnd"/>
      <w:r w:rsidR="003D5A06">
        <w:rPr>
          <w:rFonts w:ascii="Times New Roman" w:hAnsi="Times New Roman"/>
          <w:sz w:val="24"/>
          <w:szCs w:val="24"/>
        </w:rPr>
        <w:t>.</w:t>
      </w:r>
    </w:p>
    <w:p w:rsidR="00E3558E" w:rsidRDefault="003D5A06" w:rsidP="00D1725C">
      <w:pPr>
        <w:spacing w:line="360" w:lineRule="auto"/>
        <w:ind w:left="360"/>
        <w:jc w:val="both"/>
        <w:rPr>
          <w:rFonts w:ascii="Times New Roman" w:hAnsi="Times New Roman"/>
          <w:b/>
          <w:sz w:val="24"/>
          <w:szCs w:val="24"/>
        </w:rPr>
      </w:pPr>
      <w:r w:rsidRPr="003D5A06">
        <w:rPr>
          <w:rFonts w:ascii="Times New Roman" w:hAnsi="Times New Roman"/>
          <w:b/>
          <w:sz w:val="24"/>
          <w:szCs w:val="24"/>
        </w:rPr>
        <w:t>Key issues of evaluation leads to success of the project</w:t>
      </w:r>
      <w:r w:rsidR="00E3558E" w:rsidRPr="003D5A06">
        <w:rPr>
          <w:rFonts w:ascii="Times New Roman" w:hAnsi="Times New Roman"/>
          <w:b/>
          <w:sz w:val="24"/>
          <w:szCs w:val="24"/>
        </w:rPr>
        <w:t xml:space="preserve"> </w:t>
      </w:r>
    </w:p>
    <w:p w:rsidR="00E3558E" w:rsidRPr="003D5A06" w:rsidRDefault="00E3558E" w:rsidP="00D1725C">
      <w:pPr>
        <w:numPr>
          <w:ilvl w:val="0"/>
          <w:numId w:val="36"/>
        </w:numPr>
        <w:spacing w:line="360" w:lineRule="auto"/>
        <w:jc w:val="both"/>
        <w:rPr>
          <w:rFonts w:ascii="Times New Roman" w:hAnsi="Times New Roman"/>
          <w:sz w:val="24"/>
          <w:szCs w:val="24"/>
        </w:rPr>
      </w:pPr>
      <w:r w:rsidRPr="003D5A06">
        <w:rPr>
          <w:rFonts w:ascii="Times New Roman" w:hAnsi="Times New Roman"/>
          <w:sz w:val="24"/>
          <w:szCs w:val="24"/>
        </w:rPr>
        <w:t>Identification of most profitable and sustainable and location specific technologies</w:t>
      </w:r>
      <w:r w:rsidR="003D5A06">
        <w:rPr>
          <w:rFonts w:ascii="Times New Roman" w:hAnsi="Times New Roman"/>
          <w:sz w:val="24"/>
          <w:szCs w:val="24"/>
        </w:rPr>
        <w:t>.</w:t>
      </w:r>
    </w:p>
    <w:p w:rsidR="00E3558E" w:rsidRPr="003D5A06" w:rsidRDefault="00E3558E" w:rsidP="00D1725C">
      <w:pPr>
        <w:numPr>
          <w:ilvl w:val="0"/>
          <w:numId w:val="36"/>
        </w:numPr>
        <w:spacing w:line="360" w:lineRule="auto"/>
        <w:jc w:val="both"/>
        <w:rPr>
          <w:rFonts w:ascii="Times New Roman" w:hAnsi="Times New Roman"/>
          <w:sz w:val="24"/>
          <w:szCs w:val="24"/>
        </w:rPr>
      </w:pPr>
      <w:r w:rsidRPr="003D5A06">
        <w:rPr>
          <w:rFonts w:ascii="Times New Roman" w:hAnsi="Times New Roman"/>
          <w:sz w:val="24"/>
          <w:szCs w:val="24"/>
        </w:rPr>
        <w:t>Timely and dependable technical information</w:t>
      </w:r>
      <w:r w:rsidR="003D5A06">
        <w:rPr>
          <w:rFonts w:ascii="Times New Roman" w:hAnsi="Times New Roman"/>
          <w:sz w:val="24"/>
          <w:szCs w:val="24"/>
        </w:rPr>
        <w:t>.</w:t>
      </w:r>
    </w:p>
    <w:p w:rsidR="00E3558E" w:rsidRPr="003D5A06" w:rsidRDefault="00E3558E" w:rsidP="00D1725C">
      <w:pPr>
        <w:numPr>
          <w:ilvl w:val="0"/>
          <w:numId w:val="36"/>
        </w:numPr>
        <w:spacing w:line="360" w:lineRule="auto"/>
        <w:jc w:val="both"/>
        <w:rPr>
          <w:rFonts w:ascii="Times New Roman" w:hAnsi="Times New Roman"/>
          <w:sz w:val="24"/>
          <w:szCs w:val="24"/>
        </w:rPr>
      </w:pPr>
      <w:r w:rsidRPr="003D5A06">
        <w:rPr>
          <w:rFonts w:ascii="Times New Roman" w:hAnsi="Times New Roman"/>
          <w:sz w:val="24"/>
          <w:szCs w:val="24"/>
        </w:rPr>
        <w:t>Critical inputs free of cost at the easy access</w:t>
      </w:r>
      <w:r w:rsidR="003D5A06">
        <w:rPr>
          <w:rFonts w:ascii="Times New Roman" w:hAnsi="Times New Roman"/>
          <w:sz w:val="24"/>
          <w:szCs w:val="24"/>
        </w:rPr>
        <w:t>.</w:t>
      </w:r>
    </w:p>
    <w:p w:rsidR="00E3558E" w:rsidRPr="003D5A06" w:rsidRDefault="00E3558E" w:rsidP="00D1725C">
      <w:pPr>
        <w:numPr>
          <w:ilvl w:val="0"/>
          <w:numId w:val="36"/>
        </w:numPr>
        <w:spacing w:line="360" w:lineRule="auto"/>
        <w:jc w:val="both"/>
        <w:rPr>
          <w:rFonts w:ascii="Times New Roman" w:hAnsi="Times New Roman"/>
          <w:sz w:val="24"/>
          <w:szCs w:val="24"/>
        </w:rPr>
      </w:pPr>
      <w:r w:rsidRPr="003D5A06">
        <w:rPr>
          <w:rFonts w:ascii="Times New Roman" w:hAnsi="Times New Roman"/>
          <w:sz w:val="24"/>
          <w:szCs w:val="24"/>
        </w:rPr>
        <w:t>Effective functional linkages and marketing support</w:t>
      </w:r>
      <w:r w:rsidR="003D5A06">
        <w:rPr>
          <w:rFonts w:ascii="Times New Roman" w:hAnsi="Times New Roman"/>
          <w:sz w:val="24"/>
          <w:szCs w:val="24"/>
        </w:rPr>
        <w:t>.</w:t>
      </w:r>
      <w:r w:rsidRPr="003D5A06">
        <w:rPr>
          <w:rFonts w:ascii="Times New Roman" w:hAnsi="Times New Roman"/>
          <w:sz w:val="24"/>
          <w:szCs w:val="24"/>
        </w:rPr>
        <w:t xml:space="preserve"> </w:t>
      </w:r>
    </w:p>
    <w:p w:rsidR="00E3558E" w:rsidRPr="003D5A06" w:rsidRDefault="00E3558E" w:rsidP="00D1725C">
      <w:pPr>
        <w:numPr>
          <w:ilvl w:val="0"/>
          <w:numId w:val="36"/>
        </w:numPr>
        <w:spacing w:line="360" w:lineRule="auto"/>
        <w:jc w:val="both"/>
        <w:rPr>
          <w:rFonts w:ascii="Times New Roman" w:hAnsi="Times New Roman"/>
          <w:sz w:val="24"/>
          <w:szCs w:val="24"/>
        </w:rPr>
      </w:pPr>
      <w:r w:rsidRPr="003D5A06">
        <w:rPr>
          <w:rFonts w:ascii="Times New Roman" w:hAnsi="Times New Roman"/>
          <w:sz w:val="24"/>
          <w:szCs w:val="24"/>
        </w:rPr>
        <w:t>Establishments of commodity based associations</w:t>
      </w:r>
      <w:r w:rsidR="003D5A06">
        <w:rPr>
          <w:rFonts w:ascii="Times New Roman" w:hAnsi="Times New Roman"/>
          <w:sz w:val="24"/>
          <w:szCs w:val="24"/>
        </w:rPr>
        <w:t>.</w:t>
      </w:r>
    </w:p>
    <w:p w:rsidR="003D5A06" w:rsidRDefault="003D5A06" w:rsidP="00D1725C">
      <w:pPr>
        <w:numPr>
          <w:ilvl w:val="0"/>
          <w:numId w:val="36"/>
        </w:numPr>
        <w:spacing w:line="360" w:lineRule="auto"/>
        <w:jc w:val="both"/>
        <w:rPr>
          <w:rFonts w:ascii="Times New Roman" w:hAnsi="Times New Roman"/>
          <w:sz w:val="24"/>
          <w:szCs w:val="24"/>
        </w:rPr>
      </w:pPr>
      <w:r>
        <w:rPr>
          <w:rFonts w:ascii="Times New Roman" w:hAnsi="Times New Roman"/>
          <w:sz w:val="24"/>
          <w:szCs w:val="24"/>
        </w:rPr>
        <w:t>Infrastructure facility</w:t>
      </w:r>
      <w:r w:rsidR="000A06A3">
        <w:rPr>
          <w:rFonts w:ascii="Times New Roman" w:hAnsi="Times New Roman"/>
          <w:sz w:val="24"/>
          <w:szCs w:val="24"/>
        </w:rPr>
        <w:t>.</w:t>
      </w:r>
    </w:p>
    <w:p w:rsidR="000A06A3" w:rsidRDefault="000A06A3" w:rsidP="00D1725C">
      <w:pPr>
        <w:spacing w:line="360" w:lineRule="auto"/>
        <w:ind w:left="360"/>
        <w:jc w:val="both"/>
        <w:rPr>
          <w:rFonts w:ascii="Times New Roman" w:hAnsi="Times New Roman"/>
          <w:b/>
          <w:sz w:val="24"/>
          <w:szCs w:val="24"/>
        </w:rPr>
      </w:pPr>
      <w:r w:rsidRPr="000A06A3">
        <w:rPr>
          <w:rFonts w:ascii="Times New Roman" w:hAnsi="Times New Roman"/>
          <w:b/>
          <w:sz w:val="24"/>
          <w:szCs w:val="24"/>
        </w:rPr>
        <w:t>Evide</w:t>
      </w:r>
      <w:r>
        <w:rPr>
          <w:rFonts w:ascii="Times New Roman" w:hAnsi="Times New Roman"/>
          <w:b/>
          <w:sz w:val="24"/>
          <w:szCs w:val="24"/>
        </w:rPr>
        <w:t>nces speak the change in trend</w:t>
      </w:r>
      <w:r w:rsidR="000D6316">
        <w:rPr>
          <w:rFonts w:ascii="Times New Roman" w:hAnsi="Times New Roman"/>
          <w:b/>
          <w:sz w:val="24"/>
          <w:szCs w:val="24"/>
        </w:rPr>
        <w:t xml:space="preserve"> and success</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Shift in cropping system</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Introduction of new enterprises</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Added income</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Employment generation</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Improvement in social status and nutrition</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Start of various commodity based enterprises</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Seed production</w:t>
      </w:r>
    </w:p>
    <w:p w:rsidR="00E3558E" w:rsidRPr="000A06A3"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t>Vermicomposting</w:t>
      </w:r>
    </w:p>
    <w:p w:rsidR="000A06A3" w:rsidRPr="003C0CCB" w:rsidRDefault="00E3558E" w:rsidP="00D1725C">
      <w:pPr>
        <w:numPr>
          <w:ilvl w:val="0"/>
          <w:numId w:val="37"/>
        </w:numPr>
        <w:spacing w:line="360" w:lineRule="auto"/>
        <w:jc w:val="both"/>
        <w:rPr>
          <w:rFonts w:ascii="Times New Roman" w:hAnsi="Times New Roman"/>
          <w:sz w:val="24"/>
          <w:szCs w:val="24"/>
        </w:rPr>
      </w:pPr>
      <w:r w:rsidRPr="000A06A3">
        <w:rPr>
          <w:rFonts w:ascii="Times New Roman" w:hAnsi="Times New Roman"/>
          <w:sz w:val="24"/>
          <w:szCs w:val="24"/>
        </w:rPr>
        <w:lastRenderedPageBreak/>
        <w:t xml:space="preserve">Sheep, poultry, apiary and nursery </w:t>
      </w:r>
    </w:p>
    <w:p w:rsidR="00E3558E" w:rsidRPr="000A06A3" w:rsidRDefault="00E3558E" w:rsidP="00D1725C">
      <w:pPr>
        <w:numPr>
          <w:ilvl w:val="0"/>
          <w:numId w:val="38"/>
        </w:numPr>
        <w:spacing w:after="0" w:line="360" w:lineRule="auto"/>
        <w:rPr>
          <w:rFonts w:ascii="Times New Roman" w:hAnsi="Times New Roman"/>
          <w:sz w:val="24"/>
          <w:szCs w:val="24"/>
        </w:rPr>
      </w:pPr>
      <w:r w:rsidRPr="000A06A3">
        <w:rPr>
          <w:rFonts w:ascii="Times New Roman" w:hAnsi="Times New Roman"/>
          <w:sz w:val="24"/>
          <w:szCs w:val="24"/>
        </w:rPr>
        <w:t>Majority of the farmers have participated</w:t>
      </w:r>
    </w:p>
    <w:p w:rsidR="00E3558E" w:rsidRPr="000A06A3" w:rsidRDefault="00E3558E" w:rsidP="00D1725C">
      <w:pPr>
        <w:numPr>
          <w:ilvl w:val="0"/>
          <w:numId w:val="38"/>
        </w:numPr>
        <w:spacing w:after="0" w:line="360" w:lineRule="auto"/>
        <w:rPr>
          <w:rFonts w:ascii="Times New Roman" w:hAnsi="Times New Roman"/>
          <w:sz w:val="24"/>
          <w:szCs w:val="24"/>
        </w:rPr>
      </w:pPr>
      <w:r w:rsidRPr="000A06A3">
        <w:rPr>
          <w:rFonts w:ascii="Times New Roman" w:hAnsi="Times New Roman"/>
          <w:sz w:val="24"/>
          <w:szCs w:val="24"/>
        </w:rPr>
        <w:t>Significant impact in terms of shift in cropping system, added net income, employment generation and improved social status</w:t>
      </w:r>
    </w:p>
    <w:p w:rsidR="00E3558E" w:rsidRPr="000A06A3" w:rsidRDefault="00E3558E" w:rsidP="00D1725C">
      <w:pPr>
        <w:numPr>
          <w:ilvl w:val="0"/>
          <w:numId w:val="38"/>
        </w:numPr>
        <w:spacing w:after="0" w:line="360" w:lineRule="auto"/>
        <w:rPr>
          <w:rFonts w:ascii="Times New Roman" w:hAnsi="Times New Roman"/>
          <w:sz w:val="24"/>
          <w:szCs w:val="24"/>
        </w:rPr>
      </w:pPr>
      <w:r w:rsidRPr="000A06A3">
        <w:rPr>
          <w:rFonts w:ascii="Times New Roman" w:hAnsi="Times New Roman"/>
          <w:sz w:val="24"/>
          <w:szCs w:val="24"/>
        </w:rPr>
        <w:t>11 % growth rate ensured all the five years</w:t>
      </w:r>
    </w:p>
    <w:p w:rsidR="00A171D2" w:rsidRDefault="00A171D2" w:rsidP="00D1725C">
      <w:pPr>
        <w:spacing w:after="0" w:line="360" w:lineRule="auto"/>
        <w:ind w:firstLine="720"/>
        <w:jc w:val="both"/>
        <w:rPr>
          <w:rFonts w:ascii="Times New Roman" w:hAnsi="Times New Roman"/>
          <w:sz w:val="24"/>
          <w:szCs w:val="24"/>
        </w:rPr>
      </w:pPr>
      <w:r>
        <w:rPr>
          <w:rFonts w:ascii="Times New Roman" w:hAnsi="Times New Roman"/>
          <w:sz w:val="24"/>
          <w:szCs w:val="24"/>
        </w:rPr>
        <w:t xml:space="preserve">Narayan Gowda (2011) concluded that DBT-Rural Bio-Resource Complex Project has produced significant impact </w:t>
      </w:r>
      <w:r w:rsidRPr="00512C3D">
        <w:rPr>
          <w:rFonts w:ascii="Times New Roman" w:hAnsi="Times New Roman"/>
          <w:sz w:val="24"/>
          <w:szCs w:val="24"/>
        </w:rPr>
        <w:t>in terms of shift in cropping system, added net income, employment generation and improved social status</w:t>
      </w:r>
      <w:r>
        <w:rPr>
          <w:rFonts w:ascii="Times New Roman" w:hAnsi="Times New Roman"/>
          <w:sz w:val="24"/>
          <w:szCs w:val="24"/>
        </w:rPr>
        <w:t xml:space="preserve"> of beneficiaries.</w:t>
      </w:r>
    </w:p>
    <w:p w:rsidR="00A171D2" w:rsidRDefault="00A171D2" w:rsidP="000A06A3">
      <w:pPr>
        <w:spacing w:after="0"/>
        <w:ind w:firstLine="720"/>
        <w:jc w:val="both"/>
        <w:rPr>
          <w:rFonts w:ascii="Times New Roman" w:hAnsi="Times New Roman"/>
          <w:sz w:val="24"/>
          <w:szCs w:val="24"/>
        </w:rPr>
      </w:pPr>
    </w:p>
    <w:p w:rsidR="00A171D2" w:rsidRDefault="00A171D2" w:rsidP="00A171D2">
      <w:pPr>
        <w:spacing w:after="0"/>
        <w:rPr>
          <w:rFonts w:ascii="Times New Roman" w:hAnsi="Times New Roman"/>
          <w:b/>
          <w:sz w:val="24"/>
          <w:szCs w:val="24"/>
        </w:rPr>
      </w:pPr>
      <w:r w:rsidRPr="00A171D2">
        <w:rPr>
          <w:rFonts w:ascii="Times New Roman" w:hAnsi="Times New Roman"/>
          <w:b/>
          <w:sz w:val="24"/>
          <w:szCs w:val="24"/>
        </w:rPr>
        <w:t>4. Impact of CBTMP on Socio-Economic Status and Crop Productivity of beneficiary farmers</w:t>
      </w:r>
      <w:r w:rsidR="005D518C">
        <w:rPr>
          <w:rFonts w:ascii="Times New Roman" w:hAnsi="Times New Roman"/>
          <w:b/>
          <w:sz w:val="24"/>
          <w:szCs w:val="24"/>
        </w:rPr>
        <w:t xml:space="preserve"> (</w:t>
      </w:r>
      <w:proofErr w:type="spellStart"/>
      <w:r w:rsidR="005D518C">
        <w:rPr>
          <w:rFonts w:ascii="Times New Roman" w:hAnsi="Times New Roman"/>
          <w:b/>
          <w:sz w:val="24"/>
          <w:szCs w:val="24"/>
        </w:rPr>
        <w:t>Vinay</w:t>
      </w:r>
      <w:proofErr w:type="spellEnd"/>
      <w:r w:rsidR="005D518C">
        <w:rPr>
          <w:rFonts w:ascii="Times New Roman" w:hAnsi="Times New Roman"/>
          <w:b/>
          <w:sz w:val="24"/>
          <w:szCs w:val="24"/>
        </w:rPr>
        <w:t xml:space="preserve"> Kumar, 2012)</w:t>
      </w:r>
    </w:p>
    <w:p w:rsidR="004606F4" w:rsidRDefault="004606F4" w:rsidP="00A171D2">
      <w:pPr>
        <w:spacing w:after="0"/>
        <w:rPr>
          <w:rFonts w:ascii="Times New Roman" w:hAnsi="Times New Roman"/>
          <w:b/>
          <w:sz w:val="24"/>
          <w:szCs w:val="24"/>
        </w:rPr>
      </w:pPr>
    </w:p>
    <w:p w:rsidR="0016718D" w:rsidRDefault="0016718D" w:rsidP="0016718D">
      <w:pPr>
        <w:spacing w:after="0"/>
        <w:rPr>
          <w:rFonts w:ascii="Times New Roman" w:hAnsi="Times New Roman"/>
          <w:b/>
          <w:sz w:val="24"/>
          <w:szCs w:val="24"/>
        </w:rPr>
      </w:pPr>
      <w:r>
        <w:rPr>
          <w:rFonts w:ascii="Times New Roman" w:hAnsi="Times New Roman"/>
          <w:b/>
          <w:sz w:val="24"/>
          <w:szCs w:val="24"/>
        </w:rPr>
        <w:t xml:space="preserve">Table </w:t>
      </w:r>
      <w:r w:rsidR="00C54BD4">
        <w:rPr>
          <w:rFonts w:ascii="Times New Roman" w:hAnsi="Times New Roman"/>
          <w:b/>
          <w:sz w:val="24"/>
          <w:szCs w:val="24"/>
        </w:rPr>
        <w:t xml:space="preserve">5: </w:t>
      </w:r>
      <w:r w:rsidRPr="00A171D2">
        <w:rPr>
          <w:rFonts w:ascii="Times New Roman" w:hAnsi="Times New Roman"/>
          <w:b/>
          <w:sz w:val="24"/>
          <w:szCs w:val="24"/>
        </w:rPr>
        <w:t>Impact of CBT</w:t>
      </w:r>
      <w:r w:rsidR="002F289F">
        <w:rPr>
          <w:rFonts w:ascii="Times New Roman" w:hAnsi="Times New Roman"/>
          <w:b/>
          <w:sz w:val="24"/>
          <w:szCs w:val="24"/>
        </w:rPr>
        <w:t>MP on socio-economic s</w:t>
      </w:r>
      <w:r>
        <w:rPr>
          <w:rFonts w:ascii="Times New Roman" w:hAnsi="Times New Roman"/>
          <w:b/>
          <w:sz w:val="24"/>
          <w:szCs w:val="24"/>
        </w:rPr>
        <w:t xml:space="preserve">tatus </w:t>
      </w:r>
      <w:r w:rsidRPr="00A171D2">
        <w:rPr>
          <w:rFonts w:ascii="Times New Roman" w:hAnsi="Times New Roman"/>
          <w:b/>
          <w:sz w:val="24"/>
          <w:szCs w:val="24"/>
        </w:rPr>
        <w:t>of beneficiary farmers</w:t>
      </w:r>
    </w:p>
    <w:p w:rsidR="0058547E" w:rsidRDefault="0058547E" w:rsidP="0039068D">
      <w:pPr>
        <w:ind w:firstLine="720"/>
        <w:rPr>
          <w:rFonts w:ascii="Bookman Old Style" w:hAnsi="Bookman Old Style"/>
          <w:b/>
        </w:rPr>
      </w:pPr>
    </w:p>
    <w:tbl>
      <w:tblPr>
        <w:tblStyle w:val="TableGrid"/>
        <w:tblW w:w="10196" w:type="dxa"/>
        <w:tblInd w:w="-548" w:type="dxa"/>
        <w:tblLayout w:type="fixed"/>
        <w:tblLook w:val="04A0" w:firstRow="1" w:lastRow="0" w:firstColumn="1" w:lastColumn="0" w:noHBand="0" w:noVBand="1"/>
      </w:tblPr>
      <w:tblGrid>
        <w:gridCol w:w="520"/>
        <w:gridCol w:w="1430"/>
        <w:gridCol w:w="1397"/>
        <w:gridCol w:w="1147"/>
        <w:gridCol w:w="1181"/>
        <w:gridCol w:w="1152"/>
        <w:gridCol w:w="1181"/>
        <w:gridCol w:w="1147"/>
        <w:gridCol w:w="1041"/>
      </w:tblGrid>
      <w:tr w:rsidR="00C54BD4" w:rsidRPr="0058547E" w:rsidTr="007A63A9">
        <w:trPr>
          <w:cantSplit/>
          <w:trHeight w:val="237"/>
        </w:trPr>
        <w:tc>
          <w:tcPr>
            <w:tcW w:w="520" w:type="dxa"/>
            <w:vMerge w:val="restart"/>
            <w:vAlign w:val="center"/>
          </w:tcPr>
          <w:p w:rsidR="0058547E" w:rsidRPr="00C97167" w:rsidRDefault="0058547E" w:rsidP="00E3558E">
            <w:pPr>
              <w:jc w:val="center"/>
              <w:rPr>
                <w:rFonts w:ascii="Times New Roman" w:hAnsi="Times New Roman" w:cs="Times New Roman"/>
                <w:sz w:val="24"/>
                <w:szCs w:val="24"/>
              </w:rPr>
            </w:pPr>
            <w:proofErr w:type="spellStart"/>
            <w:r w:rsidRPr="00C97167">
              <w:rPr>
                <w:rFonts w:ascii="Times New Roman" w:hAnsi="Times New Roman" w:cs="Times New Roman"/>
                <w:sz w:val="24"/>
                <w:szCs w:val="24"/>
              </w:rPr>
              <w:t>Sl</w:t>
            </w:r>
            <w:proofErr w:type="spellEnd"/>
            <w:r w:rsidRPr="00C97167">
              <w:rPr>
                <w:rFonts w:ascii="Times New Roman" w:hAnsi="Times New Roman" w:cs="Times New Roman"/>
                <w:sz w:val="24"/>
                <w:szCs w:val="24"/>
              </w:rPr>
              <w:t xml:space="preserve"> No.</w:t>
            </w:r>
          </w:p>
        </w:tc>
        <w:tc>
          <w:tcPr>
            <w:tcW w:w="1430" w:type="dxa"/>
            <w:vMerge w:val="restart"/>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Indicators</w:t>
            </w:r>
          </w:p>
        </w:tc>
        <w:tc>
          <w:tcPr>
            <w:tcW w:w="1397" w:type="dxa"/>
            <w:vMerge w:val="restart"/>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Classification</w:t>
            </w:r>
          </w:p>
        </w:tc>
        <w:tc>
          <w:tcPr>
            <w:tcW w:w="2328" w:type="dxa"/>
            <w:gridSpan w:val="2"/>
            <w:tcBorders>
              <w:bottom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Pre-project period</w:t>
            </w:r>
          </w:p>
        </w:tc>
        <w:tc>
          <w:tcPr>
            <w:tcW w:w="2333" w:type="dxa"/>
            <w:gridSpan w:val="2"/>
            <w:tcBorders>
              <w:bottom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Post-project period</w:t>
            </w:r>
          </w:p>
        </w:tc>
        <w:tc>
          <w:tcPr>
            <w:tcW w:w="2188" w:type="dxa"/>
            <w:gridSpan w:val="2"/>
            <w:tcBorders>
              <w:bottom w:val="single" w:sz="4" w:space="0" w:color="auto"/>
              <w:right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Difference</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sz w:val="24"/>
                <w:szCs w:val="24"/>
              </w:rPr>
            </w:pPr>
          </w:p>
        </w:tc>
        <w:tc>
          <w:tcPr>
            <w:tcW w:w="1430" w:type="dxa"/>
            <w:vMerge/>
            <w:vAlign w:val="center"/>
          </w:tcPr>
          <w:p w:rsidR="0058547E" w:rsidRPr="00C97167" w:rsidRDefault="0058547E" w:rsidP="00E3558E">
            <w:pPr>
              <w:jc w:val="center"/>
              <w:rPr>
                <w:rFonts w:ascii="Times New Roman" w:hAnsi="Times New Roman" w:cs="Times New Roman"/>
                <w:sz w:val="24"/>
                <w:szCs w:val="24"/>
              </w:rPr>
            </w:pPr>
          </w:p>
        </w:tc>
        <w:tc>
          <w:tcPr>
            <w:tcW w:w="1397" w:type="dxa"/>
            <w:vMerge/>
            <w:vAlign w:val="center"/>
          </w:tcPr>
          <w:p w:rsidR="0058547E" w:rsidRPr="00C97167" w:rsidRDefault="0058547E" w:rsidP="00E3558E">
            <w:pPr>
              <w:jc w:val="center"/>
              <w:rPr>
                <w:rFonts w:ascii="Times New Roman" w:hAnsi="Times New Roman" w:cs="Times New Roman"/>
                <w:sz w:val="24"/>
                <w:szCs w:val="24"/>
              </w:rPr>
            </w:pPr>
          </w:p>
        </w:tc>
        <w:tc>
          <w:tcPr>
            <w:tcW w:w="1147" w:type="dxa"/>
            <w:tcBorders>
              <w:top w:val="single" w:sz="4" w:space="0" w:color="auto"/>
              <w:right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Frequency</w:t>
            </w:r>
          </w:p>
        </w:tc>
        <w:tc>
          <w:tcPr>
            <w:tcW w:w="1181" w:type="dxa"/>
            <w:tcBorders>
              <w:top w:val="single" w:sz="4" w:space="0" w:color="auto"/>
              <w:left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Percentage</w:t>
            </w:r>
          </w:p>
        </w:tc>
        <w:tc>
          <w:tcPr>
            <w:tcW w:w="1152" w:type="dxa"/>
            <w:tcBorders>
              <w:top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Frequency</w:t>
            </w:r>
          </w:p>
        </w:tc>
        <w:tc>
          <w:tcPr>
            <w:tcW w:w="1181" w:type="dxa"/>
            <w:tcBorders>
              <w:top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Percentage</w:t>
            </w:r>
          </w:p>
        </w:tc>
        <w:tc>
          <w:tcPr>
            <w:tcW w:w="1147" w:type="dxa"/>
            <w:tcBorders>
              <w:top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Frequency</w:t>
            </w:r>
          </w:p>
        </w:tc>
        <w:tc>
          <w:tcPr>
            <w:tcW w:w="1040" w:type="dxa"/>
            <w:tcBorders>
              <w:top w:val="single" w:sz="4" w:space="0" w:color="auto"/>
              <w:right w:val="single" w:sz="4" w:space="0" w:color="auto"/>
            </w:tcBorders>
            <w:vAlign w:val="center"/>
          </w:tcPr>
          <w:p w:rsidR="0058547E" w:rsidRPr="00C97167" w:rsidRDefault="0058547E" w:rsidP="00E3558E">
            <w:pPr>
              <w:jc w:val="center"/>
              <w:rPr>
                <w:rFonts w:ascii="Times New Roman" w:hAnsi="Times New Roman" w:cs="Times New Roman"/>
                <w:sz w:val="24"/>
                <w:szCs w:val="24"/>
              </w:rPr>
            </w:pPr>
            <w:r w:rsidRPr="00C97167">
              <w:rPr>
                <w:rFonts w:ascii="Times New Roman" w:hAnsi="Times New Roman" w:cs="Times New Roman"/>
                <w:sz w:val="24"/>
                <w:szCs w:val="24"/>
              </w:rPr>
              <w:t>Percentage</w:t>
            </w:r>
          </w:p>
        </w:tc>
      </w:tr>
      <w:tr w:rsidR="00C54BD4" w:rsidRPr="0058547E" w:rsidTr="007A63A9">
        <w:trPr>
          <w:cantSplit/>
          <w:trHeight w:val="255"/>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Education</w:t>
            </w: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1. Illiterate</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44.17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2. Can read only</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3. Can read and write</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4. Lower  Primary school</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5. Higher primary school</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12.50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12.50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6. High school</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7. PUC</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8. Graduate and above</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307"/>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430" w:type="dxa"/>
            <w:vMerge w:val="restart"/>
            <w:tcBorders>
              <w:bottom w:val="single" w:sz="4" w:space="0" w:color="000000" w:themeColor="text1"/>
            </w:tcBorders>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Occupation</w:t>
            </w:r>
          </w:p>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a) Primary</w:t>
            </w:r>
          </w:p>
        </w:tc>
        <w:tc>
          <w:tcPr>
            <w:tcW w:w="1397" w:type="dxa"/>
            <w:tcBorders>
              <w:bottom w:val="single" w:sz="4" w:space="0" w:color="000000" w:themeColor="text1"/>
            </w:tcBorders>
            <w:vAlign w:val="center"/>
          </w:tcPr>
          <w:p w:rsidR="0058547E" w:rsidRPr="00C97167" w:rsidRDefault="0058547E" w:rsidP="00E3558E">
            <w:pPr>
              <w:rPr>
                <w:rFonts w:ascii="Times New Roman" w:hAnsi="Times New Roman" w:cs="Times New Roman"/>
                <w:color w:val="000000"/>
                <w:sz w:val="24"/>
                <w:szCs w:val="24"/>
              </w:rPr>
            </w:pPr>
            <w:r w:rsidRPr="00C97167">
              <w:rPr>
                <w:rFonts w:ascii="Times New Roman" w:hAnsi="Times New Roman" w:cs="Times New Roman"/>
                <w:bCs/>
                <w:color w:val="000000"/>
                <w:sz w:val="24"/>
                <w:szCs w:val="24"/>
              </w:rPr>
              <w:t>1. Agriculture</w:t>
            </w:r>
          </w:p>
        </w:tc>
        <w:tc>
          <w:tcPr>
            <w:tcW w:w="1147" w:type="dxa"/>
            <w:tcBorders>
              <w:bottom w:val="single" w:sz="4" w:space="0" w:color="000000" w:themeColor="text1"/>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86</w:t>
            </w:r>
          </w:p>
        </w:tc>
        <w:tc>
          <w:tcPr>
            <w:tcW w:w="1181" w:type="dxa"/>
            <w:tcBorders>
              <w:bottom w:val="single" w:sz="4" w:space="0" w:color="000000" w:themeColor="text1"/>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71.67</w:t>
            </w:r>
          </w:p>
        </w:tc>
        <w:tc>
          <w:tcPr>
            <w:tcW w:w="1152" w:type="dxa"/>
            <w:tcBorders>
              <w:bottom w:val="single" w:sz="4" w:space="0" w:color="000000" w:themeColor="text1"/>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96</w:t>
            </w:r>
          </w:p>
        </w:tc>
        <w:tc>
          <w:tcPr>
            <w:tcW w:w="1181" w:type="dxa"/>
            <w:tcBorders>
              <w:bottom w:val="single" w:sz="4" w:space="0" w:color="000000" w:themeColor="text1"/>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80.00</w:t>
            </w:r>
          </w:p>
        </w:tc>
        <w:tc>
          <w:tcPr>
            <w:tcW w:w="1147" w:type="dxa"/>
            <w:tcBorders>
              <w:bottom w:val="single" w:sz="4" w:space="0" w:color="000000" w:themeColor="text1"/>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040" w:type="dxa"/>
            <w:tcBorders>
              <w:bottom w:val="single" w:sz="4" w:space="0" w:color="000000" w:themeColor="text1"/>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bCs/>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2. </w:t>
            </w:r>
            <w:proofErr w:type="spellStart"/>
            <w:r w:rsidRPr="00C97167">
              <w:rPr>
                <w:rFonts w:ascii="Times New Roman" w:hAnsi="Times New Roman" w:cs="Times New Roman"/>
                <w:bCs/>
                <w:color w:val="000000"/>
                <w:sz w:val="24"/>
                <w:szCs w:val="24"/>
              </w:rPr>
              <w:t>Agril</w:t>
            </w:r>
            <w:proofErr w:type="spellEnd"/>
            <w:r w:rsidRPr="00C97167">
              <w:rPr>
                <w:rFonts w:ascii="Times New Roman" w:hAnsi="Times New Roman" w:cs="Times New Roman"/>
                <w:bCs/>
                <w:color w:val="000000"/>
                <w:sz w:val="24"/>
                <w:szCs w:val="24"/>
              </w:rPr>
              <w:t>. Labour</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b) Secondary</w:t>
            </w: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1. Business</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bCs/>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2. Service</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tcBorders>
              <w:bottom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255"/>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Type of </w:t>
            </w:r>
            <w:r w:rsidRPr="00C97167">
              <w:rPr>
                <w:rFonts w:ascii="Times New Roman" w:hAnsi="Times New Roman" w:cs="Times New Roman"/>
                <w:bCs/>
                <w:color w:val="000000"/>
                <w:sz w:val="24"/>
                <w:szCs w:val="24"/>
              </w:rPr>
              <w:lastRenderedPageBreak/>
              <w:t xml:space="preserve">house </w:t>
            </w:r>
          </w:p>
        </w:tc>
        <w:tc>
          <w:tcPr>
            <w:tcW w:w="1397" w:type="dxa"/>
            <w:vAlign w:val="center"/>
          </w:tcPr>
          <w:p w:rsidR="0058547E" w:rsidRPr="00C97167" w:rsidRDefault="0058547E" w:rsidP="0058547E">
            <w:pPr>
              <w:pStyle w:val="ListParagraph"/>
              <w:numPr>
                <w:ilvl w:val="0"/>
                <w:numId w:val="39"/>
              </w:numPr>
              <w:ind w:left="249" w:hanging="249"/>
              <w:contextualSpacing w:val="0"/>
              <w:rPr>
                <w:rFonts w:ascii="Times New Roman" w:hAnsi="Times New Roman" w:cs="Times New Roman"/>
                <w:bCs/>
                <w:color w:val="000000"/>
                <w:sz w:val="24"/>
                <w:szCs w:val="24"/>
              </w:rPr>
            </w:pPr>
            <w:proofErr w:type="spellStart"/>
            <w:r w:rsidRPr="00C97167">
              <w:rPr>
                <w:rFonts w:ascii="Times New Roman" w:hAnsi="Times New Roman" w:cs="Times New Roman"/>
                <w:bCs/>
                <w:color w:val="000000"/>
                <w:sz w:val="24"/>
                <w:szCs w:val="24"/>
              </w:rPr>
              <w:lastRenderedPageBreak/>
              <w:t>Katcha</w:t>
            </w:r>
            <w:proofErr w:type="spellEnd"/>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85.83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77.50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bCs/>
                <w:color w:val="000000"/>
                <w:sz w:val="24"/>
                <w:szCs w:val="24"/>
              </w:rPr>
            </w:pPr>
          </w:p>
        </w:tc>
        <w:tc>
          <w:tcPr>
            <w:tcW w:w="1397" w:type="dxa"/>
            <w:vAlign w:val="center"/>
          </w:tcPr>
          <w:p w:rsidR="0058547E" w:rsidRPr="00C97167" w:rsidRDefault="0058547E" w:rsidP="0058547E">
            <w:pPr>
              <w:pStyle w:val="ListParagraph"/>
              <w:numPr>
                <w:ilvl w:val="0"/>
                <w:numId w:val="39"/>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Pakka</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bCs/>
                <w:color w:val="000000"/>
                <w:sz w:val="24"/>
                <w:szCs w:val="24"/>
              </w:rPr>
            </w:pPr>
          </w:p>
        </w:tc>
        <w:tc>
          <w:tcPr>
            <w:tcW w:w="1397" w:type="dxa"/>
            <w:vAlign w:val="center"/>
          </w:tcPr>
          <w:p w:rsidR="0058547E" w:rsidRPr="00C97167" w:rsidRDefault="0058547E" w:rsidP="0058547E">
            <w:pPr>
              <w:pStyle w:val="ListParagraph"/>
              <w:numPr>
                <w:ilvl w:val="0"/>
                <w:numId w:val="39"/>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RCC</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r>
      <w:tr w:rsidR="00C54BD4" w:rsidRPr="0058547E" w:rsidTr="007A63A9">
        <w:trPr>
          <w:cantSplit/>
          <w:trHeight w:val="255"/>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Organizational participation</w:t>
            </w:r>
          </w:p>
        </w:tc>
        <w:tc>
          <w:tcPr>
            <w:tcW w:w="1397" w:type="dxa"/>
            <w:vAlign w:val="center"/>
          </w:tcPr>
          <w:p w:rsidR="0058547E" w:rsidRPr="00C97167" w:rsidRDefault="0058547E" w:rsidP="0058547E">
            <w:pPr>
              <w:pStyle w:val="ListParagraph"/>
              <w:numPr>
                <w:ilvl w:val="0"/>
                <w:numId w:val="40"/>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Low</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-38</w:t>
            </w:r>
          </w:p>
        </w:tc>
        <w:tc>
          <w:tcPr>
            <w:tcW w:w="1040" w:type="dxa"/>
            <w:tcBorders>
              <w:bottom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-31.67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58547E">
            <w:pPr>
              <w:pStyle w:val="ListParagraph"/>
              <w:numPr>
                <w:ilvl w:val="0"/>
                <w:numId w:val="40"/>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Medium</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36.67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58547E">
            <w:pPr>
              <w:pStyle w:val="ListParagraph"/>
              <w:numPr>
                <w:ilvl w:val="0"/>
                <w:numId w:val="40"/>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High</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36.67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23.33</w:t>
            </w:r>
          </w:p>
        </w:tc>
      </w:tr>
      <w:tr w:rsidR="00C54BD4" w:rsidRPr="0058547E" w:rsidTr="007A63A9">
        <w:trPr>
          <w:cantSplit/>
          <w:trHeight w:val="237"/>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Mass media contact</w:t>
            </w:r>
          </w:p>
        </w:tc>
        <w:tc>
          <w:tcPr>
            <w:tcW w:w="1397" w:type="dxa"/>
            <w:vAlign w:val="center"/>
          </w:tcPr>
          <w:p w:rsidR="0058547E" w:rsidRPr="00C97167" w:rsidRDefault="0058547E" w:rsidP="0058547E">
            <w:pPr>
              <w:pStyle w:val="ListParagraph"/>
              <w:numPr>
                <w:ilvl w:val="0"/>
                <w:numId w:val="41"/>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Low</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-31</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-25.83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58547E">
            <w:pPr>
              <w:pStyle w:val="ListParagraph"/>
              <w:numPr>
                <w:ilvl w:val="0"/>
                <w:numId w:val="41"/>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Medium</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35.83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54.17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58547E">
            <w:pPr>
              <w:pStyle w:val="ListParagraph"/>
              <w:numPr>
                <w:ilvl w:val="0"/>
                <w:numId w:val="41"/>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High</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12.50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7.50</w:t>
            </w:r>
          </w:p>
        </w:tc>
      </w:tr>
      <w:tr w:rsidR="00C54BD4" w:rsidRPr="0058547E" w:rsidTr="007A63A9">
        <w:trPr>
          <w:cantSplit/>
          <w:trHeight w:val="237"/>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Extension participation</w:t>
            </w:r>
          </w:p>
        </w:tc>
        <w:tc>
          <w:tcPr>
            <w:tcW w:w="1397" w:type="dxa"/>
            <w:vAlign w:val="center"/>
          </w:tcPr>
          <w:p w:rsidR="0058547E" w:rsidRPr="00C97167" w:rsidRDefault="0058547E" w:rsidP="0058547E">
            <w:pPr>
              <w:pStyle w:val="ListParagraph"/>
              <w:numPr>
                <w:ilvl w:val="0"/>
                <w:numId w:val="42"/>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Low</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56.67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-31.67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58547E">
            <w:pPr>
              <w:pStyle w:val="ListParagraph"/>
              <w:numPr>
                <w:ilvl w:val="0"/>
                <w:numId w:val="42"/>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Medium</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17</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14.17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58547E">
            <w:pPr>
              <w:pStyle w:val="ListParagraph"/>
              <w:numPr>
                <w:ilvl w:val="0"/>
                <w:numId w:val="42"/>
              </w:numPr>
              <w:ind w:left="249" w:hanging="249"/>
              <w:contextualSpacing w:val="0"/>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High</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29.17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21</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17.50</w:t>
            </w:r>
          </w:p>
        </w:tc>
      </w:tr>
      <w:tr w:rsidR="00C54BD4" w:rsidRPr="0058547E" w:rsidTr="007A63A9">
        <w:trPr>
          <w:cantSplit/>
          <w:trHeight w:val="237"/>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Annual income</w:t>
            </w: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1. Low income group</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48.33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-35.00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2. Semi-medium income group</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3. Medium income group</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26.67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51.67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30</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4. High income group</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17</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w:t>
            </w:r>
          </w:p>
        </w:tc>
      </w:tr>
      <w:tr w:rsidR="00C54BD4" w:rsidRPr="0058547E" w:rsidTr="007A63A9">
        <w:trPr>
          <w:cantSplit/>
          <w:trHeight w:val="237"/>
        </w:trPr>
        <w:tc>
          <w:tcPr>
            <w:tcW w:w="520" w:type="dxa"/>
            <w:vMerge w:val="restart"/>
            <w:vAlign w:val="center"/>
          </w:tcPr>
          <w:p w:rsidR="0058547E" w:rsidRPr="00C97167" w:rsidRDefault="0058547E" w:rsidP="00E3558E">
            <w:pPr>
              <w:keepNext/>
              <w:jc w:val="cente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8</w:t>
            </w:r>
          </w:p>
        </w:tc>
        <w:tc>
          <w:tcPr>
            <w:tcW w:w="1430" w:type="dxa"/>
            <w:vMerge w:val="restart"/>
            <w:vAlign w:val="center"/>
          </w:tcPr>
          <w:p w:rsidR="0058547E" w:rsidRPr="00C97167" w:rsidRDefault="0058547E" w:rsidP="00E3558E">
            <w:pPr>
              <w:keepNext/>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Land holding </w:t>
            </w:r>
          </w:p>
        </w:tc>
        <w:tc>
          <w:tcPr>
            <w:tcW w:w="1397" w:type="dxa"/>
            <w:vAlign w:val="center"/>
          </w:tcPr>
          <w:p w:rsidR="0058547E" w:rsidRPr="00C97167" w:rsidRDefault="0058547E" w:rsidP="00E3558E">
            <w:pPr>
              <w:keepNext/>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1. Marginal farmers </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39</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32.50</w:t>
            </w:r>
          </w:p>
        </w:tc>
        <w:tc>
          <w:tcPr>
            <w:tcW w:w="1152"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15.00</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-21</w:t>
            </w:r>
          </w:p>
        </w:tc>
        <w:tc>
          <w:tcPr>
            <w:tcW w:w="1040"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-17.50</w:t>
            </w:r>
          </w:p>
        </w:tc>
      </w:tr>
      <w:tr w:rsidR="00C54BD4" w:rsidRPr="0058547E" w:rsidTr="007A63A9">
        <w:trPr>
          <w:cantSplit/>
          <w:trHeight w:val="154"/>
        </w:trPr>
        <w:tc>
          <w:tcPr>
            <w:tcW w:w="520" w:type="dxa"/>
            <w:vMerge/>
            <w:vAlign w:val="center"/>
          </w:tcPr>
          <w:p w:rsidR="0058547E" w:rsidRPr="00C97167" w:rsidRDefault="0058547E" w:rsidP="00E3558E">
            <w:pPr>
              <w:keepNext/>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keepNext/>
              <w:rPr>
                <w:rFonts w:ascii="Times New Roman" w:hAnsi="Times New Roman" w:cs="Times New Roman"/>
                <w:color w:val="000000"/>
                <w:sz w:val="24"/>
                <w:szCs w:val="24"/>
              </w:rPr>
            </w:pPr>
          </w:p>
        </w:tc>
        <w:tc>
          <w:tcPr>
            <w:tcW w:w="1397" w:type="dxa"/>
            <w:vAlign w:val="center"/>
          </w:tcPr>
          <w:p w:rsidR="0058547E" w:rsidRPr="00C97167" w:rsidRDefault="0058547E" w:rsidP="00E3558E">
            <w:pPr>
              <w:keepNext/>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2. Small farmers </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34.17</w:t>
            </w:r>
          </w:p>
        </w:tc>
        <w:tc>
          <w:tcPr>
            <w:tcW w:w="1152"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52</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43.33</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w:t>
            </w:r>
          </w:p>
        </w:tc>
        <w:tc>
          <w:tcPr>
            <w:tcW w:w="1040"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9.17</w:t>
            </w:r>
          </w:p>
        </w:tc>
      </w:tr>
      <w:tr w:rsidR="00C54BD4" w:rsidRPr="0058547E" w:rsidTr="007A63A9">
        <w:trPr>
          <w:cantSplit/>
          <w:trHeight w:val="154"/>
        </w:trPr>
        <w:tc>
          <w:tcPr>
            <w:tcW w:w="520" w:type="dxa"/>
            <w:vMerge/>
            <w:vAlign w:val="center"/>
          </w:tcPr>
          <w:p w:rsidR="0058547E" w:rsidRPr="00C97167" w:rsidRDefault="0058547E" w:rsidP="00E3558E">
            <w:pPr>
              <w:keepNext/>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keepNext/>
              <w:rPr>
                <w:rFonts w:ascii="Times New Roman" w:hAnsi="Times New Roman" w:cs="Times New Roman"/>
                <w:color w:val="000000"/>
                <w:sz w:val="24"/>
                <w:szCs w:val="24"/>
              </w:rPr>
            </w:pPr>
          </w:p>
        </w:tc>
        <w:tc>
          <w:tcPr>
            <w:tcW w:w="1397" w:type="dxa"/>
            <w:vAlign w:val="center"/>
          </w:tcPr>
          <w:p w:rsidR="0058547E" w:rsidRPr="00C97167" w:rsidRDefault="0058547E" w:rsidP="00E3558E">
            <w:pPr>
              <w:keepNext/>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3. Medium farmers </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28</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23.33</w:t>
            </w:r>
          </w:p>
        </w:tc>
        <w:tc>
          <w:tcPr>
            <w:tcW w:w="1152"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34</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28.33</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1040"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w:t>
            </w:r>
          </w:p>
        </w:tc>
      </w:tr>
      <w:tr w:rsidR="00C54BD4" w:rsidRPr="0058547E" w:rsidTr="007A63A9">
        <w:trPr>
          <w:cantSplit/>
          <w:trHeight w:val="154"/>
        </w:trPr>
        <w:tc>
          <w:tcPr>
            <w:tcW w:w="520" w:type="dxa"/>
            <w:vMerge/>
            <w:vAlign w:val="center"/>
          </w:tcPr>
          <w:p w:rsidR="0058547E" w:rsidRPr="00C97167" w:rsidRDefault="0058547E" w:rsidP="00E3558E">
            <w:pPr>
              <w:keepNext/>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keepNext/>
              <w:rPr>
                <w:rFonts w:ascii="Times New Roman" w:hAnsi="Times New Roman" w:cs="Times New Roman"/>
                <w:color w:val="000000"/>
                <w:sz w:val="24"/>
                <w:szCs w:val="24"/>
              </w:rPr>
            </w:pPr>
          </w:p>
        </w:tc>
        <w:tc>
          <w:tcPr>
            <w:tcW w:w="1397" w:type="dxa"/>
            <w:vAlign w:val="center"/>
          </w:tcPr>
          <w:p w:rsidR="0058547E" w:rsidRPr="00C97167" w:rsidRDefault="0058547E" w:rsidP="00E3558E">
            <w:pPr>
              <w:keepNext/>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4. Large farmers </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1152"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w:t>
            </w:r>
          </w:p>
        </w:tc>
        <w:tc>
          <w:tcPr>
            <w:tcW w:w="1181"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13.33</w:t>
            </w:r>
          </w:p>
        </w:tc>
        <w:tc>
          <w:tcPr>
            <w:tcW w:w="1147"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040" w:type="dxa"/>
            <w:vAlign w:val="center"/>
          </w:tcPr>
          <w:p w:rsidR="0058547E" w:rsidRPr="00C97167" w:rsidRDefault="0058547E" w:rsidP="00E3558E">
            <w:pPr>
              <w:keepNext/>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r>
      <w:tr w:rsidR="00C54BD4" w:rsidRPr="0058547E" w:rsidTr="007A63A9">
        <w:trPr>
          <w:cantSplit/>
          <w:trHeight w:val="255"/>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9</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Farm power</w:t>
            </w: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1. Bullock cart</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37.50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59</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49.17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2. Farm animals</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157</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61</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50.83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3. Plough</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88.33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4. Weeder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16.67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5. </w:t>
            </w:r>
            <w:proofErr w:type="spellStart"/>
            <w:r w:rsidRPr="00C97167">
              <w:rPr>
                <w:rFonts w:ascii="Times New Roman" w:hAnsi="Times New Roman" w:cs="Times New Roman"/>
                <w:bCs/>
                <w:color w:val="000000"/>
                <w:sz w:val="24"/>
                <w:szCs w:val="24"/>
              </w:rPr>
              <w:t>Transplanter</w:t>
            </w:r>
            <w:proofErr w:type="spellEnd"/>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6. Irrigation pump set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37.50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7.50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7. Drip irrigation</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8. Sprinkler irrigation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9. Power tillers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10. Tractors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11. Sprayers</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93.33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110.00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12. Dusters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13. Harvester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14. Seed cum fertilizer drill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9.17</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4.17</w:t>
            </w:r>
          </w:p>
        </w:tc>
      </w:tr>
      <w:tr w:rsidR="00C54BD4" w:rsidRPr="0058547E" w:rsidTr="007A63A9">
        <w:trPr>
          <w:cantSplit/>
          <w:trHeight w:val="237"/>
        </w:trPr>
        <w:tc>
          <w:tcPr>
            <w:tcW w:w="520" w:type="dxa"/>
            <w:vMerge w:val="restart"/>
            <w:vAlign w:val="center"/>
          </w:tcPr>
          <w:p w:rsidR="0058547E" w:rsidRPr="00C97167" w:rsidRDefault="0058547E" w:rsidP="00E3558E">
            <w:pPr>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430"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Material possessions</w:t>
            </w: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1. Radio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75.00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85.00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2. Television</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62</w:t>
            </w:r>
          </w:p>
        </w:tc>
        <w:tc>
          <w:tcPr>
            <w:tcW w:w="1181"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51.67</w:t>
            </w:r>
          </w:p>
        </w:tc>
        <w:tc>
          <w:tcPr>
            <w:tcW w:w="1152" w:type="dxa"/>
            <w:tcBorders>
              <w:lef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96</w:t>
            </w:r>
          </w:p>
        </w:tc>
        <w:tc>
          <w:tcPr>
            <w:tcW w:w="1181"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80.00</w:t>
            </w:r>
          </w:p>
        </w:tc>
        <w:tc>
          <w:tcPr>
            <w:tcW w:w="1147" w:type="dxa"/>
            <w:tcBorders>
              <w:left w:val="single" w:sz="4" w:space="0" w:color="auto"/>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34</w:t>
            </w:r>
          </w:p>
        </w:tc>
        <w:tc>
          <w:tcPr>
            <w:tcW w:w="1040" w:type="dxa"/>
            <w:tcBorders>
              <w:lef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28.33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Merge w:val="restart"/>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3. Vehicles for transport </w:t>
            </w:r>
          </w:p>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a. Bicycle </w:t>
            </w:r>
          </w:p>
        </w:tc>
        <w:tc>
          <w:tcPr>
            <w:tcW w:w="1147" w:type="dxa"/>
            <w:tcBorders>
              <w:bottom w:val="nil"/>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p>
        </w:tc>
        <w:tc>
          <w:tcPr>
            <w:tcW w:w="1181" w:type="dxa"/>
            <w:tcBorders>
              <w:left w:val="single" w:sz="4" w:space="0" w:color="auto"/>
              <w:bottom w:val="nil"/>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p>
        </w:tc>
        <w:tc>
          <w:tcPr>
            <w:tcW w:w="1152" w:type="dxa"/>
            <w:tcBorders>
              <w:left w:val="single" w:sz="4" w:space="0" w:color="auto"/>
              <w:bottom w:val="nil"/>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p>
        </w:tc>
        <w:tc>
          <w:tcPr>
            <w:tcW w:w="1181" w:type="dxa"/>
            <w:tcBorders>
              <w:left w:val="single" w:sz="4" w:space="0" w:color="auto"/>
              <w:bottom w:val="nil"/>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p>
        </w:tc>
        <w:tc>
          <w:tcPr>
            <w:tcW w:w="1147" w:type="dxa"/>
            <w:tcBorders>
              <w:left w:val="single" w:sz="4" w:space="0" w:color="auto"/>
              <w:bottom w:val="nil"/>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p>
        </w:tc>
        <w:tc>
          <w:tcPr>
            <w:tcW w:w="1040" w:type="dxa"/>
            <w:tcBorders>
              <w:left w:val="single" w:sz="4" w:space="0" w:color="auto"/>
              <w:bottom w:val="nil"/>
            </w:tcBorders>
            <w:vAlign w:val="center"/>
          </w:tcPr>
          <w:p w:rsidR="0058547E" w:rsidRPr="00C97167" w:rsidRDefault="0058547E" w:rsidP="00E3558E">
            <w:pPr>
              <w:jc w:val="right"/>
              <w:rPr>
                <w:rFonts w:ascii="Times New Roman" w:hAnsi="Times New Roman" w:cs="Times New Roman"/>
                <w:color w:val="000000"/>
                <w:sz w:val="24"/>
                <w:szCs w:val="24"/>
              </w:rPr>
            </w:pP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Merge/>
            <w:vAlign w:val="center"/>
          </w:tcPr>
          <w:p w:rsidR="0058547E" w:rsidRPr="00C97167" w:rsidRDefault="0058547E" w:rsidP="00E3558E">
            <w:pPr>
              <w:rPr>
                <w:rFonts w:ascii="Times New Roman" w:hAnsi="Times New Roman" w:cs="Times New Roman"/>
                <w:bCs/>
                <w:color w:val="000000"/>
                <w:sz w:val="24"/>
                <w:szCs w:val="24"/>
              </w:rPr>
            </w:pPr>
          </w:p>
        </w:tc>
        <w:tc>
          <w:tcPr>
            <w:tcW w:w="1147" w:type="dxa"/>
            <w:tcBorders>
              <w:top w:val="nil"/>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55</w:t>
            </w:r>
          </w:p>
        </w:tc>
        <w:tc>
          <w:tcPr>
            <w:tcW w:w="1181" w:type="dxa"/>
            <w:tcBorders>
              <w:top w:val="nil"/>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45.83</w:t>
            </w:r>
          </w:p>
        </w:tc>
        <w:tc>
          <w:tcPr>
            <w:tcW w:w="1152" w:type="dxa"/>
            <w:tcBorders>
              <w:top w:val="nil"/>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85</w:t>
            </w:r>
          </w:p>
        </w:tc>
        <w:tc>
          <w:tcPr>
            <w:tcW w:w="1181" w:type="dxa"/>
            <w:tcBorders>
              <w:top w:val="nil"/>
              <w:left w:val="single" w:sz="4" w:space="0" w:color="auto"/>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70.83</w:t>
            </w:r>
          </w:p>
        </w:tc>
        <w:tc>
          <w:tcPr>
            <w:tcW w:w="1147" w:type="dxa"/>
            <w:tcBorders>
              <w:top w:val="nil"/>
              <w:left w:val="single" w:sz="4" w:space="0" w:color="auto"/>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30</w:t>
            </w:r>
          </w:p>
        </w:tc>
        <w:tc>
          <w:tcPr>
            <w:tcW w:w="1040" w:type="dxa"/>
            <w:tcBorders>
              <w:top w:val="nil"/>
              <w:lef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25.00</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b. Scooter/motor cycle</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51.67</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w:t>
            </w:r>
          </w:p>
        </w:tc>
        <w:tc>
          <w:tcPr>
            <w:tcW w:w="1040" w:type="dxa"/>
            <w:tcBorders>
              <w:right w:val="single" w:sz="4" w:space="0" w:color="auto"/>
            </w:tcBorders>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9.17</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c. Car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r>
      <w:tr w:rsidR="00C54BD4" w:rsidRPr="0058547E" w:rsidTr="007A63A9">
        <w:trPr>
          <w:cantSplit/>
          <w:trHeight w:val="154"/>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4. Fridge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0.83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r>
      <w:tr w:rsidR="00C54BD4" w:rsidRPr="0058547E" w:rsidTr="007A63A9">
        <w:trPr>
          <w:cantSplit/>
          <w:trHeight w:val="607"/>
        </w:trPr>
        <w:tc>
          <w:tcPr>
            <w:tcW w:w="520" w:type="dxa"/>
            <w:vMerge/>
            <w:vAlign w:val="center"/>
          </w:tcPr>
          <w:p w:rsidR="0058547E" w:rsidRPr="00C97167" w:rsidRDefault="0058547E" w:rsidP="00E3558E">
            <w:pPr>
              <w:jc w:val="center"/>
              <w:rPr>
                <w:rFonts w:ascii="Times New Roman" w:hAnsi="Times New Roman" w:cs="Times New Roman"/>
                <w:color w:val="000000"/>
                <w:sz w:val="24"/>
                <w:szCs w:val="24"/>
              </w:rPr>
            </w:pPr>
          </w:p>
        </w:tc>
        <w:tc>
          <w:tcPr>
            <w:tcW w:w="1430" w:type="dxa"/>
            <w:vMerge/>
            <w:vAlign w:val="center"/>
          </w:tcPr>
          <w:p w:rsidR="0058547E" w:rsidRPr="00C97167" w:rsidRDefault="0058547E" w:rsidP="00E3558E">
            <w:pPr>
              <w:rPr>
                <w:rFonts w:ascii="Times New Roman" w:hAnsi="Times New Roman" w:cs="Times New Roman"/>
                <w:color w:val="000000"/>
                <w:sz w:val="24"/>
                <w:szCs w:val="24"/>
              </w:rPr>
            </w:pPr>
          </w:p>
        </w:tc>
        <w:tc>
          <w:tcPr>
            <w:tcW w:w="1397" w:type="dxa"/>
            <w:vAlign w:val="center"/>
          </w:tcPr>
          <w:p w:rsidR="0058547E" w:rsidRPr="00C97167" w:rsidRDefault="0058547E" w:rsidP="00E3558E">
            <w:pPr>
              <w:rPr>
                <w:rFonts w:ascii="Times New Roman" w:hAnsi="Times New Roman" w:cs="Times New Roman"/>
                <w:bCs/>
                <w:color w:val="000000"/>
                <w:sz w:val="24"/>
                <w:szCs w:val="24"/>
              </w:rPr>
            </w:pPr>
            <w:r w:rsidRPr="00C97167">
              <w:rPr>
                <w:rFonts w:ascii="Times New Roman" w:hAnsi="Times New Roman" w:cs="Times New Roman"/>
                <w:bCs/>
                <w:color w:val="000000"/>
                <w:sz w:val="24"/>
                <w:szCs w:val="24"/>
              </w:rPr>
              <w:t xml:space="preserve">5. DVD/VCD player        </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22</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18.33</w:t>
            </w:r>
          </w:p>
        </w:tc>
        <w:tc>
          <w:tcPr>
            <w:tcW w:w="1152"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34</w:t>
            </w:r>
          </w:p>
        </w:tc>
        <w:tc>
          <w:tcPr>
            <w:tcW w:w="1181"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28.33</w:t>
            </w:r>
          </w:p>
        </w:tc>
        <w:tc>
          <w:tcPr>
            <w:tcW w:w="1147"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1040" w:type="dxa"/>
            <w:vAlign w:val="center"/>
          </w:tcPr>
          <w:p w:rsidR="0058547E" w:rsidRPr="00C97167" w:rsidRDefault="0058547E" w:rsidP="00E3558E">
            <w:pPr>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r>
    </w:tbl>
    <w:p w:rsidR="007A63A9" w:rsidRDefault="007A63A9" w:rsidP="00C54BD4">
      <w:pPr>
        <w:spacing w:after="0"/>
        <w:rPr>
          <w:rFonts w:ascii="Times New Roman" w:hAnsi="Times New Roman"/>
          <w:b/>
          <w:sz w:val="24"/>
          <w:szCs w:val="24"/>
        </w:rPr>
      </w:pPr>
    </w:p>
    <w:p w:rsidR="00C54BD4" w:rsidRDefault="00C54BD4" w:rsidP="00C54BD4">
      <w:pPr>
        <w:spacing w:after="0"/>
        <w:rPr>
          <w:rFonts w:ascii="Times New Roman" w:hAnsi="Times New Roman"/>
          <w:b/>
          <w:sz w:val="24"/>
          <w:szCs w:val="24"/>
        </w:rPr>
      </w:pPr>
      <w:r>
        <w:rPr>
          <w:rFonts w:ascii="Times New Roman" w:hAnsi="Times New Roman"/>
          <w:b/>
          <w:sz w:val="24"/>
          <w:szCs w:val="24"/>
        </w:rPr>
        <w:t xml:space="preserve">Table 6: </w:t>
      </w:r>
      <w:r w:rsidRPr="00A171D2">
        <w:rPr>
          <w:rFonts w:ascii="Times New Roman" w:hAnsi="Times New Roman"/>
          <w:b/>
          <w:sz w:val="24"/>
          <w:szCs w:val="24"/>
        </w:rPr>
        <w:t>Impact of CBT</w:t>
      </w:r>
      <w:r>
        <w:rPr>
          <w:rFonts w:ascii="Times New Roman" w:hAnsi="Times New Roman"/>
          <w:b/>
          <w:sz w:val="24"/>
          <w:szCs w:val="24"/>
        </w:rPr>
        <w:t xml:space="preserve">MP on </w:t>
      </w:r>
      <w:r w:rsidR="002F289F">
        <w:rPr>
          <w:rFonts w:ascii="Times New Roman" w:hAnsi="Times New Roman"/>
          <w:b/>
          <w:sz w:val="24"/>
          <w:szCs w:val="24"/>
        </w:rPr>
        <w:t>cropping pattern</w:t>
      </w:r>
      <w:r w:rsidRPr="00A171D2">
        <w:rPr>
          <w:rFonts w:ascii="Times New Roman" w:hAnsi="Times New Roman"/>
          <w:b/>
          <w:sz w:val="24"/>
          <w:szCs w:val="24"/>
        </w:rPr>
        <w:t xml:space="preserve"> of beneficiary farmers</w:t>
      </w:r>
    </w:p>
    <w:p w:rsidR="00C54BD4" w:rsidRDefault="00C54BD4" w:rsidP="00C54BD4">
      <w:pPr>
        <w:spacing w:after="0"/>
        <w:rPr>
          <w:rFonts w:ascii="Times New Roman" w:hAnsi="Times New Roman"/>
          <w:b/>
          <w:sz w:val="24"/>
          <w:szCs w:val="24"/>
        </w:rPr>
      </w:pPr>
    </w:p>
    <w:tbl>
      <w:tblPr>
        <w:tblStyle w:val="TableGrid"/>
        <w:tblW w:w="10098" w:type="dxa"/>
        <w:jc w:val="center"/>
        <w:tblInd w:w="-432" w:type="dxa"/>
        <w:tblLook w:val="04A0" w:firstRow="1" w:lastRow="0" w:firstColumn="1" w:lastColumn="0" w:noHBand="0" w:noVBand="1"/>
      </w:tblPr>
      <w:tblGrid>
        <w:gridCol w:w="1072"/>
        <w:gridCol w:w="1532"/>
        <w:gridCol w:w="1229"/>
        <w:gridCol w:w="1269"/>
        <w:gridCol w:w="1229"/>
        <w:gridCol w:w="1269"/>
        <w:gridCol w:w="1229"/>
        <w:gridCol w:w="1269"/>
      </w:tblGrid>
      <w:tr w:rsidR="00C54BD4" w:rsidRPr="00C54BD4" w:rsidTr="0056012C">
        <w:trPr>
          <w:trHeight w:val="18"/>
          <w:jc w:val="center"/>
        </w:trPr>
        <w:tc>
          <w:tcPr>
            <w:tcW w:w="1072" w:type="dxa"/>
            <w:tcBorders>
              <w:right w:val="single" w:sz="4" w:space="0" w:color="auto"/>
            </w:tcBorders>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Sl. No.</w:t>
            </w:r>
          </w:p>
        </w:tc>
        <w:tc>
          <w:tcPr>
            <w:tcW w:w="1532" w:type="dxa"/>
            <w:tcBorders>
              <w:left w:val="single" w:sz="4" w:space="0" w:color="auto"/>
              <w:right w:val="single" w:sz="4" w:space="0" w:color="auto"/>
            </w:tcBorders>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Crops / Season</w:t>
            </w:r>
          </w:p>
        </w:tc>
        <w:tc>
          <w:tcPr>
            <w:tcW w:w="0" w:type="auto"/>
            <w:gridSpan w:val="2"/>
            <w:tcBorders>
              <w:left w:val="single" w:sz="4" w:space="0" w:color="auto"/>
            </w:tcBorders>
            <w:vAlign w:val="center"/>
          </w:tcPr>
          <w:p w:rsidR="00C54BD4" w:rsidRPr="00C97167" w:rsidRDefault="00C54BD4"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Pre-project period</w:t>
            </w:r>
          </w:p>
        </w:tc>
        <w:tc>
          <w:tcPr>
            <w:tcW w:w="0" w:type="auto"/>
            <w:gridSpan w:val="2"/>
            <w:vAlign w:val="center"/>
          </w:tcPr>
          <w:p w:rsidR="00C54BD4" w:rsidRPr="00C97167" w:rsidRDefault="00C54BD4"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Post-project period</w:t>
            </w:r>
          </w:p>
        </w:tc>
        <w:tc>
          <w:tcPr>
            <w:tcW w:w="2498" w:type="dxa"/>
            <w:gridSpan w:val="2"/>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DIFFRENCE</w:t>
            </w:r>
          </w:p>
        </w:tc>
      </w:tr>
      <w:tr w:rsidR="00C54BD4" w:rsidRPr="00C54BD4" w:rsidTr="0056012C">
        <w:trPr>
          <w:trHeight w:val="18"/>
          <w:jc w:val="center"/>
        </w:trPr>
        <w:tc>
          <w:tcPr>
            <w:tcW w:w="1072" w:type="dxa"/>
            <w:tcBorders>
              <w:right w:val="single" w:sz="4" w:space="0" w:color="auto"/>
            </w:tcBorders>
            <w:vAlign w:val="center"/>
          </w:tcPr>
          <w:p w:rsidR="00C54BD4" w:rsidRPr="00C97167" w:rsidRDefault="00C54BD4" w:rsidP="00E3558E">
            <w:pPr>
              <w:spacing w:before="100" w:after="100"/>
              <w:jc w:val="center"/>
              <w:rPr>
                <w:rFonts w:ascii="Times New Roman" w:hAnsi="Times New Roman" w:cs="Times New Roman"/>
                <w:color w:val="000000"/>
                <w:sz w:val="24"/>
                <w:szCs w:val="24"/>
              </w:rPr>
            </w:pPr>
          </w:p>
        </w:tc>
        <w:tc>
          <w:tcPr>
            <w:tcW w:w="1532" w:type="dxa"/>
            <w:tcBorders>
              <w:left w:val="single" w:sz="4" w:space="0" w:color="auto"/>
              <w:right w:val="single" w:sz="4" w:space="0" w:color="auto"/>
            </w:tcBorders>
            <w:vAlign w:val="center"/>
          </w:tcPr>
          <w:p w:rsidR="00C54BD4" w:rsidRPr="00C97167" w:rsidRDefault="00C54BD4" w:rsidP="00E3558E">
            <w:pPr>
              <w:spacing w:before="100" w:after="100"/>
              <w:jc w:val="center"/>
              <w:rPr>
                <w:rFonts w:ascii="Times New Roman" w:hAnsi="Times New Roman" w:cs="Times New Roman"/>
                <w:color w:val="000000"/>
                <w:sz w:val="24"/>
                <w:szCs w:val="24"/>
              </w:rPr>
            </w:pPr>
          </w:p>
        </w:tc>
        <w:tc>
          <w:tcPr>
            <w:tcW w:w="0" w:type="auto"/>
            <w:tcBorders>
              <w:left w:val="single" w:sz="4" w:space="0" w:color="auto"/>
              <w:right w:val="single" w:sz="4" w:space="0" w:color="auto"/>
            </w:tcBorders>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Frequency</w:t>
            </w:r>
          </w:p>
        </w:tc>
        <w:tc>
          <w:tcPr>
            <w:tcW w:w="0" w:type="auto"/>
            <w:tcBorders>
              <w:left w:val="single" w:sz="4" w:space="0" w:color="auto"/>
            </w:tcBorders>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Percentage</w:t>
            </w:r>
          </w:p>
        </w:tc>
        <w:tc>
          <w:tcPr>
            <w:tcW w:w="0" w:type="auto"/>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Frequency</w:t>
            </w:r>
          </w:p>
        </w:tc>
        <w:tc>
          <w:tcPr>
            <w:tcW w:w="0" w:type="auto"/>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Percentage</w:t>
            </w:r>
          </w:p>
        </w:tc>
        <w:tc>
          <w:tcPr>
            <w:tcW w:w="0" w:type="auto"/>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Frequency</w:t>
            </w:r>
          </w:p>
        </w:tc>
        <w:tc>
          <w:tcPr>
            <w:tcW w:w="1269" w:type="dxa"/>
            <w:vAlign w:val="center"/>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Percentage</w:t>
            </w:r>
          </w:p>
        </w:tc>
      </w:tr>
      <w:tr w:rsidR="00C54BD4" w:rsidRPr="00C54BD4"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p>
        </w:tc>
        <w:tc>
          <w:tcPr>
            <w:tcW w:w="9026" w:type="dxa"/>
            <w:gridSpan w:val="7"/>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Kharif</w:t>
            </w:r>
          </w:p>
        </w:tc>
      </w:tr>
      <w:tr w:rsidR="00C54BD4" w:rsidRPr="00C54BD4"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Groundnut</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82</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68.33</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93</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77.50</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9.17</w:t>
            </w:r>
          </w:p>
        </w:tc>
      </w:tr>
      <w:tr w:rsidR="00C54BD4" w:rsidRPr="00C54BD4"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Paddy</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65</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54.17</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76</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63.33</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9.16</w:t>
            </w:r>
          </w:p>
        </w:tc>
      </w:tr>
      <w:tr w:rsidR="00C54BD4" w:rsidRPr="00C54BD4"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Ragi</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42</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35.00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45</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37.50</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r>
      <w:tr w:rsidR="00C54BD4" w:rsidRPr="00C54BD4"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Redgram</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30</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25.00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43</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35.83</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10.83</w:t>
            </w:r>
          </w:p>
        </w:tc>
      </w:tr>
      <w:tr w:rsidR="00C54BD4" w:rsidRPr="00C54BD4"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lastRenderedPageBreak/>
              <w:t>5</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Maize</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31</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25.83</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41</w:t>
            </w:r>
          </w:p>
        </w:tc>
        <w:tc>
          <w:tcPr>
            <w:tcW w:w="0" w:type="auto"/>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34.17</w:t>
            </w:r>
          </w:p>
        </w:tc>
        <w:tc>
          <w:tcPr>
            <w:tcW w:w="0" w:type="auto"/>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8.34</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p>
        </w:tc>
        <w:tc>
          <w:tcPr>
            <w:tcW w:w="9026" w:type="dxa"/>
            <w:gridSpan w:val="7"/>
            <w:tcBorders>
              <w:left w:val="single" w:sz="4" w:space="0" w:color="auto"/>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Rabi</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Sunflower</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41</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34.17</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55</w:t>
            </w:r>
          </w:p>
        </w:tc>
        <w:tc>
          <w:tcPr>
            <w:tcW w:w="0" w:type="auto"/>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45.83</w:t>
            </w:r>
          </w:p>
        </w:tc>
        <w:tc>
          <w:tcPr>
            <w:tcW w:w="0" w:type="auto"/>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11.66</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Cowpea</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27</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22.50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33</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27.50</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proofErr w:type="spellStart"/>
            <w:r w:rsidRPr="00C97167">
              <w:rPr>
                <w:rFonts w:ascii="Times New Roman" w:hAnsi="Times New Roman" w:cs="Times New Roman"/>
                <w:color w:val="000000"/>
                <w:sz w:val="24"/>
                <w:szCs w:val="24"/>
              </w:rPr>
              <w:t>Horsegram</w:t>
            </w:r>
            <w:proofErr w:type="spellEnd"/>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p>
        </w:tc>
        <w:tc>
          <w:tcPr>
            <w:tcW w:w="9026" w:type="dxa"/>
            <w:gridSpan w:val="7"/>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Summer</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 xml:space="preserve">Flower crops  </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12</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25.00</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18</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15.00</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Chilly</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14</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11.67</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22</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18.33</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6.66</w:t>
            </w:r>
          </w:p>
        </w:tc>
      </w:tr>
      <w:tr w:rsidR="00C54BD4" w:rsidRPr="00C97167" w:rsidTr="0056012C">
        <w:trPr>
          <w:trHeight w:val="18"/>
          <w:jc w:val="center"/>
        </w:trPr>
        <w:tc>
          <w:tcPr>
            <w:tcW w:w="1072" w:type="dxa"/>
            <w:tcBorders>
              <w:righ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1532" w:type="dxa"/>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Groundnut</w:t>
            </w:r>
          </w:p>
        </w:tc>
        <w:tc>
          <w:tcPr>
            <w:tcW w:w="0" w:type="auto"/>
            <w:tcBorders>
              <w:left w:val="single" w:sz="4" w:space="0" w:color="auto"/>
              <w:right w:val="single" w:sz="4" w:space="0" w:color="auto"/>
            </w:tcBorders>
            <w:vAlign w:val="bottom"/>
          </w:tcPr>
          <w:p w:rsidR="00C54BD4" w:rsidRPr="00C97167" w:rsidRDefault="00C54BD4" w:rsidP="00E3558E">
            <w:pPr>
              <w:spacing w:before="100" w:after="100"/>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0" w:type="auto"/>
            <w:tcBorders>
              <w:left w:val="single" w:sz="4" w:space="0" w:color="auto"/>
            </w:tcBorders>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5.00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10</w:t>
            </w:r>
          </w:p>
        </w:tc>
        <w:tc>
          <w:tcPr>
            <w:tcW w:w="0" w:type="auto"/>
            <w:vAlign w:val="bottom"/>
          </w:tcPr>
          <w:p w:rsidR="00C54BD4" w:rsidRPr="00C97167" w:rsidRDefault="00C54BD4" w:rsidP="00E3558E">
            <w:pPr>
              <w:spacing w:before="100" w:after="100"/>
              <w:jc w:val="center"/>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c>
          <w:tcPr>
            <w:tcW w:w="0" w:type="auto"/>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w:t>
            </w:r>
          </w:p>
        </w:tc>
        <w:tc>
          <w:tcPr>
            <w:tcW w:w="1269" w:type="dxa"/>
            <w:tcBorders>
              <w:right w:val="single" w:sz="4" w:space="0" w:color="auto"/>
            </w:tcBorders>
            <w:vAlign w:val="bottom"/>
          </w:tcPr>
          <w:p w:rsidR="00C54BD4" w:rsidRPr="00C97167" w:rsidRDefault="00C54BD4"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r>
    </w:tbl>
    <w:p w:rsidR="00C54BD4" w:rsidRPr="00C97167" w:rsidRDefault="00C54BD4" w:rsidP="00C54BD4">
      <w:pPr>
        <w:spacing w:after="0"/>
        <w:rPr>
          <w:rFonts w:ascii="Times New Roman" w:hAnsi="Times New Roman" w:cs="Times New Roman"/>
          <w:sz w:val="24"/>
          <w:szCs w:val="24"/>
        </w:rPr>
      </w:pPr>
    </w:p>
    <w:p w:rsidR="002F289F" w:rsidRPr="002F289F" w:rsidRDefault="002F289F" w:rsidP="002F289F">
      <w:pPr>
        <w:rPr>
          <w:rFonts w:ascii="Times New Roman" w:hAnsi="Times New Roman" w:cs="Times New Roman"/>
          <w:sz w:val="24"/>
          <w:szCs w:val="24"/>
        </w:rPr>
      </w:pPr>
      <w:r w:rsidRPr="002F289F">
        <w:rPr>
          <w:rFonts w:ascii="Times New Roman" w:hAnsi="Times New Roman" w:cs="Times New Roman"/>
          <w:b/>
          <w:color w:val="000000"/>
          <w:sz w:val="24"/>
          <w:szCs w:val="24"/>
        </w:rPr>
        <w:t xml:space="preserve">Table 7: Impact of community based tank management project on cropping intensity </w:t>
      </w:r>
      <w:r w:rsidRPr="002F289F">
        <w:rPr>
          <w:rFonts w:ascii="Times New Roman" w:hAnsi="Times New Roman" w:cs="Times New Roman"/>
          <w:b/>
          <w:color w:val="000000"/>
          <w:sz w:val="24"/>
          <w:szCs w:val="24"/>
        </w:rPr>
        <w:tab/>
      </w:r>
    </w:p>
    <w:tbl>
      <w:tblPr>
        <w:tblStyle w:val="TableGrid"/>
        <w:tblW w:w="10051" w:type="dxa"/>
        <w:jc w:val="center"/>
        <w:tblInd w:w="-329" w:type="dxa"/>
        <w:tblLook w:val="04A0" w:firstRow="1" w:lastRow="0" w:firstColumn="1" w:lastColumn="0" w:noHBand="0" w:noVBand="1"/>
      </w:tblPr>
      <w:tblGrid>
        <w:gridCol w:w="1496"/>
        <w:gridCol w:w="1061"/>
        <w:gridCol w:w="1229"/>
        <w:gridCol w:w="1269"/>
        <w:gridCol w:w="1229"/>
        <w:gridCol w:w="1269"/>
        <w:gridCol w:w="1229"/>
        <w:gridCol w:w="1269"/>
      </w:tblGrid>
      <w:tr w:rsidR="00C97167" w:rsidRPr="002F289F" w:rsidTr="00C97167">
        <w:trPr>
          <w:trHeight w:val="20"/>
          <w:jc w:val="center"/>
        </w:trPr>
        <w:tc>
          <w:tcPr>
            <w:tcW w:w="1381" w:type="dxa"/>
            <w:vMerge w:val="restart"/>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Cropping type</w:t>
            </w:r>
          </w:p>
        </w:tc>
        <w:tc>
          <w:tcPr>
            <w:tcW w:w="1176" w:type="dxa"/>
            <w:vMerge w:val="restart"/>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Season</w:t>
            </w:r>
          </w:p>
        </w:tc>
        <w:tc>
          <w:tcPr>
            <w:tcW w:w="2498" w:type="dxa"/>
            <w:gridSpan w:val="2"/>
            <w:tcBorders>
              <w:bottom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Pre-project period</w:t>
            </w:r>
          </w:p>
        </w:tc>
        <w:tc>
          <w:tcPr>
            <w:tcW w:w="0" w:type="auto"/>
            <w:gridSpan w:val="2"/>
            <w:tcBorders>
              <w:bottom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Post-project period</w:t>
            </w:r>
          </w:p>
        </w:tc>
        <w:tc>
          <w:tcPr>
            <w:tcW w:w="0" w:type="auto"/>
            <w:gridSpan w:val="2"/>
            <w:tcBorders>
              <w:top w:val="single" w:sz="4" w:space="0" w:color="auto"/>
              <w:bottom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Difference</w:t>
            </w:r>
          </w:p>
        </w:tc>
      </w:tr>
      <w:tr w:rsidR="00C97167" w:rsidRPr="002F289F" w:rsidTr="00C97167">
        <w:trPr>
          <w:trHeight w:val="20"/>
          <w:jc w:val="center"/>
        </w:trPr>
        <w:tc>
          <w:tcPr>
            <w:tcW w:w="1381" w:type="dxa"/>
            <w:vMerge/>
            <w:tcBorders>
              <w:bottom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p>
        </w:tc>
        <w:tc>
          <w:tcPr>
            <w:tcW w:w="1176" w:type="dxa"/>
            <w:vMerge/>
            <w:vAlign w:val="center"/>
          </w:tcPr>
          <w:p w:rsidR="002F289F" w:rsidRPr="00C97167" w:rsidRDefault="002F289F" w:rsidP="00E3558E">
            <w:pPr>
              <w:spacing w:before="100" w:after="100"/>
              <w:jc w:val="center"/>
              <w:rPr>
                <w:rFonts w:ascii="Times New Roman" w:hAnsi="Times New Roman" w:cs="Times New Roman"/>
                <w:sz w:val="24"/>
                <w:szCs w:val="24"/>
              </w:rPr>
            </w:pPr>
          </w:p>
        </w:tc>
        <w:tc>
          <w:tcPr>
            <w:tcW w:w="1229" w:type="dxa"/>
            <w:tcBorders>
              <w:top w:val="single" w:sz="4" w:space="0" w:color="auto"/>
              <w:right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Frequency</w:t>
            </w:r>
          </w:p>
        </w:tc>
        <w:tc>
          <w:tcPr>
            <w:tcW w:w="1269" w:type="dxa"/>
            <w:tcBorders>
              <w:top w:val="single" w:sz="4" w:space="0" w:color="auto"/>
              <w:left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Percentage</w:t>
            </w:r>
          </w:p>
        </w:tc>
        <w:tc>
          <w:tcPr>
            <w:tcW w:w="0" w:type="auto"/>
            <w:tcBorders>
              <w:top w:val="single" w:sz="4" w:space="0" w:color="auto"/>
              <w:right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Frequency</w:t>
            </w:r>
          </w:p>
        </w:tc>
        <w:tc>
          <w:tcPr>
            <w:tcW w:w="0" w:type="auto"/>
            <w:tcBorders>
              <w:top w:val="single" w:sz="4" w:space="0" w:color="auto"/>
              <w:left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Percentage</w:t>
            </w:r>
          </w:p>
        </w:tc>
        <w:tc>
          <w:tcPr>
            <w:tcW w:w="0" w:type="auto"/>
            <w:tcBorders>
              <w:top w:val="single" w:sz="4" w:space="0" w:color="auto"/>
              <w:right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Frequency</w:t>
            </w:r>
          </w:p>
        </w:tc>
        <w:tc>
          <w:tcPr>
            <w:tcW w:w="0" w:type="auto"/>
            <w:tcBorders>
              <w:top w:val="single" w:sz="4" w:space="0" w:color="auto"/>
              <w:left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Percentage</w:t>
            </w:r>
          </w:p>
        </w:tc>
      </w:tr>
      <w:tr w:rsidR="00C97167" w:rsidRPr="002F289F" w:rsidTr="00C97167">
        <w:trPr>
          <w:trHeight w:val="20"/>
          <w:jc w:val="center"/>
        </w:trPr>
        <w:tc>
          <w:tcPr>
            <w:tcW w:w="1381" w:type="dxa"/>
            <w:vMerge w:val="restart"/>
            <w:tcBorders>
              <w:top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Single crop</w:t>
            </w:r>
          </w:p>
        </w:tc>
        <w:tc>
          <w:tcPr>
            <w:tcW w:w="1176" w:type="dxa"/>
            <w:tcBorders>
              <w:top w:val="single" w:sz="4" w:space="0" w:color="auto"/>
              <w:bottom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Kharif</w:t>
            </w:r>
          </w:p>
        </w:tc>
        <w:tc>
          <w:tcPr>
            <w:tcW w:w="1229" w:type="dxa"/>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115</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95.83</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70</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58.33</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-37.50</w:t>
            </w:r>
          </w:p>
        </w:tc>
      </w:tr>
      <w:tr w:rsidR="00C97167" w:rsidRPr="002F289F" w:rsidTr="00C97167">
        <w:trPr>
          <w:trHeight w:val="20"/>
          <w:jc w:val="center"/>
        </w:trPr>
        <w:tc>
          <w:tcPr>
            <w:tcW w:w="1381" w:type="dxa"/>
            <w:vMerge/>
            <w:tcBorders>
              <w:top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p>
        </w:tc>
        <w:tc>
          <w:tcPr>
            <w:tcW w:w="1176" w:type="dxa"/>
            <w:tcBorders>
              <w:top w:val="single" w:sz="4" w:space="0" w:color="auto"/>
              <w:bottom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Rabi</w:t>
            </w:r>
          </w:p>
        </w:tc>
        <w:tc>
          <w:tcPr>
            <w:tcW w:w="1229" w:type="dxa"/>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55</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45.83</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38</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31.67</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-17</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-14.17</w:t>
            </w:r>
          </w:p>
        </w:tc>
      </w:tr>
      <w:tr w:rsidR="00C97167" w:rsidRPr="002F289F" w:rsidTr="00C97167">
        <w:trPr>
          <w:trHeight w:val="20"/>
          <w:jc w:val="center"/>
        </w:trPr>
        <w:tc>
          <w:tcPr>
            <w:tcW w:w="1381" w:type="dxa"/>
            <w:vMerge/>
            <w:tcBorders>
              <w:top w:val="single" w:sz="4" w:space="0" w:color="auto"/>
            </w:tcBorders>
            <w:vAlign w:val="center"/>
          </w:tcPr>
          <w:p w:rsidR="002F289F" w:rsidRPr="00C97167" w:rsidRDefault="002F289F" w:rsidP="00E3558E">
            <w:pPr>
              <w:spacing w:before="100" w:after="100"/>
              <w:jc w:val="center"/>
              <w:rPr>
                <w:rFonts w:ascii="Times New Roman" w:hAnsi="Times New Roman" w:cs="Times New Roman"/>
                <w:sz w:val="24"/>
                <w:szCs w:val="24"/>
              </w:rPr>
            </w:pPr>
          </w:p>
        </w:tc>
        <w:tc>
          <w:tcPr>
            <w:tcW w:w="1176" w:type="dxa"/>
            <w:tcBorders>
              <w:top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Summer</w:t>
            </w:r>
          </w:p>
        </w:tc>
        <w:tc>
          <w:tcPr>
            <w:tcW w:w="1229" w:type="dxa"/>
            <w:tcBorders>
              <w:top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23</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19.17</w:t>
            </w:r>
          </w:p>
        </w:tc>
        <w:tc>
          <w:tcPr>
            <w:tcW w:w="0" w:type="auto"/>
            <w:tcBorders>
              <w:top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20</w:t>
            </w:r>
          </w:p>
        </w:tc>
        <w:tc>
          <w:tcPr>
            <w:tcW w:w="0" w:type="auto"/>
            <w:tcBorders>
              <w:top w:val="single" w:sz="4" w:space="0" w:color="auto"/>
              <w:lef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16.67</w:t>
            </w:r>
          </w:p>
        </w:tc>
        <w:tc>
          <w:tcPr>
            <w:tcW w:w="0" w:type="auto"/>
            <w:tcBorders>
              <w:top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w:t>
            </w:r>
          </w:p>
        </w:tc>
        <w:tc>
          <w:tcPr>
            <w:tcW w:w="0" w:type="auto"/>
            <w:tcBorders>
              <w:top w:val="single" w:sz="4" w:space="0" w:color="auto"/>
              <w:lef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-2.50</w:t>
            </w:r>
          </w:p>
        </w:tc>
      </w:tr>
      <w:tr w:rsidR="00C97167" w:rsidRPr="002F289F" w:rsidTr="00C97167">
        <w:trPr>
          <w:trHeight w:val="20"/>
          <w:jc w:val="center"/>
        </w:trPr>
        <w:tc>
          <w:tcPr>
            <w:tcW w:w="1381" w:type="dxa"/>
            <w:vMerge w:val="restart"/>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Double crop</w:t>
            </w:r>
          </w:p>
        </w:tc>
        <w:tc>
          <w:tcPr>
            <w:tcW w:w="1176" w:type="dxa"/>
            <w:tcBorders>
              <w:bottom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Kharif</w:t>
            </w:r>
          </w:p>
        </w:tc>
        <w:tc>
          <w:tcPr>
            <w:tcW w:w="1229" w:type="dxa"/>
            <w:tcBorders>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35</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29.17</w:t>
            </w:r>
          </w:p>
        </w:tc>
        <w:tc>
          <w:tcPr>
            <w:tcW w:w="0" w:type="auto"/>
            <w:tcBorders>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60</w:t>
            </w:r>
          </w:p>
        </w:tc>
        <w:tc>
          <w:tcPr>
            <w:tcW w:w="0" w:type="auto"/>
            <w:tcBorders>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50.00</w:t>
            </w:r>
          </w:p>
        </w:tc>
        <w:tc>
          <w:tcPr>
            <w:tcW w:w="0" w:type="auto"/>
            <w:tcBorders>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25</w:t>
            </w:r>
          </w:p>
        </w:tc>
        <w:tc>
          <w:tcPr>
            <w:tcW w:w="0" w:type="auto"/>
            <w:tcBorders>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20.83</w:t>
            </w:r>
          </w:p>
        </w:tc>
      </w:tr>
      <w:tr w:rsidR="00C97167" w:rsidRPr="002F289F" w:rsidTr="00C97167">
        <w:trPr>
          <w:trHeight w:val="20"/>
          <w:jc w:val="center"/>
        </w:trPr>
        <w:tc>
          <w:tcPr>
            <w:tcW w:w="1381" w:type="dxa"/>
            <w:vMerge/>
            <w:vAlign w:val="center"/>
          </w:tcPr>
          <w:p w:rsidR="002F289F" w:rsidRPr="00C97167" w:rsidRDefault="002F289F" w:rsidP="00E3558E">
            <w:pPr>
              <w:spacing w:before="100" w:after="100"/>
              <w:jc w:val="center"/>
              <w:rPr>
                <w:rFonts w:ascii="Times New Roman" w:hAnsi="Times New Roman" w:cs="Times New Roman"/>
                <w:sz w:val="24"/>
                <w:szCs w:val="24"/>
              </w:rPr>
            </w:pPr>
          </w:p>
        </w:tc>
        <w:tc>
          <w:tcPr>
            <w:tcW w:w="1176" w:type="dxa"/>
            <w:tcBorders>
              <w:top w:val="single" w:sz="4" w:space="0" w:color="auto"/>
              <w:bottom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Rabi</w:t>
            </w:r>
          </w:p>
        </w:tc>
        <w:tc>
          <w:tcPr>
            <w:tcW w:w="1229" w:type="dxa"/>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12</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10.00</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25</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20.83</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13</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10.83</w:t>
            </w:r>
          </w:p>
        </w:tc>
      </w:tr>
      <w:tr w:rsidR="00C97167" w:rsidRPr="002F289F" w:rsidTr="00C97167">
        <w:trPr>
          <w:trHeight w:val="20"/>
          <w:jc w:val="center"/>
        </w:trPr>
        <w:tc>
          <w:tcPr>
            <w:tcW w:w="1381" w:type="dxa"/>
            <w:vMerge/>
            <w:vAlign w:val="center"/>
          </w:tcPr>
          <w:p w:rsidR="002F289F" w:rsidRPr="00C97167" w:rsidRDefault="002F289F" w:rsidP="00E3558E">
            <w:pPr>
              <w:spacing w:before="100" w:after="100"/>
              <w:jc w:val="center"/>
              <w:rPr>
                <w:rFonts w:ascii="Times New Roman" w:hAnsi="Times New Roman" w:cs="Times New Roman"/>
                <w:sz w:val="24"/>
                <w:szCs w:val="24"/>
              </w:rPr>
            </w:pPr>
          </w:p>
        </w:tc>
        <w:tc>
          <w:tcPr>
            <w:tcW w:w="1176" w:type="dxa"/>
            <w:tcBorders>
              <w:top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Summer</w:t>
            </w:r>
          </w:p>
        </w:tc>
        <w:tc>
          <w:tcPr>
            <w:tcW w:w="1229" w:type="dxa"/>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8</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6.67</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15</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12.50</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5.83</w:t>
            </w:r>
          </w:p>
        </w:tc>
      </w:tr>
      <w:tr w:rsidR="00C97167" w:rsidRPr="002F289F" w:rsidTr="00C97167">
        <w:trPr>
          <w:trHeight w:val="20"/>
          <w:jc w:val="center"/>
        </w:trPr>
        <w:tc>
          <w:tcPr>
            <w:tcW w:w="1381" w:type="dxa"/>
            <w:vMerge w:val="restart"/>
            <w:vAlign w:val="center"/>
          </w:tcPr>
          <w:p w:rsidR="002F289F" w:rsidRPr="00C97167" w:rsidRDefault="002F289F" w:rsidP="00E3558E">
            <w:pPr>
              <w:spacing w:before="100" w:after="100"/>
              <w:jc w:val="center"/>
              <w:rPr>
                <w:rFonts w:ascii="Times New Roman" w:hAnsi="Times New Roman" w:cs="Times New Roman"/>
                <w:sz w:val="24"/>
                <w:szCs w:val="24"/>
              </w:rPr>
            </w:pPr>
            <w:r w:rsidRPr="00C97167">
              <w:rPr>
                <w:rFonts w:ascii="Times New Roman" w:hAnsi="Times New Roman" w:cs="Times New Roman"/>
                <w:sz w:val="24"/>
                <w:szCs w:val="24"/>
              </w:rPr>
              <w:t>Triple/Mixed crop</w:t>
            </w:r>
          </w:p>
        </w:tc>
        <w:tc>
          <w:tcPr>
            <w:tcW w:w="1176" w:type="dxa"/>
            <w:tcBorders>
              <w:bottom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Kharif</w:t>
            </w:r>
          </w:p>
        </w:tc>
        <w:tc>
          <w:tcPr>
            <w:tcW w:w="1229" w:type="dxa"/>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4</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3.33</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8.33</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5.00</w:t>
            </w:r>
          </w:p>
        </w:tc>
      </w:tr>
      <w:tr w:rsidR="00C97167" w:rsidRPr="002F289F" w:rsidTr="00C97167">
        <w:trPr>
          <w:trHeight w:val="20"/>
          <w:jc w:val="center"/>
        </w:trPr>
        <w:tc>
          <w:tcPr>
            <w:tcW w:w="1381" w:type="dxa"/>
            <w:vMerge/>
          </w:tcPr>
          <w:p w:rsidR="002F289F" w:rsidRPr="00C97167" w:rsidRDefault="002F289F" w:rsidP="00E3558E">
            <w:pPr>
              <w:spacing w:before="100" w:after="100"/>
              <w:rPr>
                <w:rFonts w:ascii="Times New Roman" w:hAnsi="Times New Roman" w:cs="Times New Roman"/>
                <w:sz w:val="24"/>
                <w:szCs w:val="24"/>
              </w:rPr>
            </w:pPr>
          </w:p>
        </w:tc>
        <w:tc>
          <w:tcPr>
            <w:tcW w:w="1176" w:type="dxa"/>
            <w:tcBorders>
              <w:top w:val="single" w:sz="4" w:space="0" w:color="auto"/>
              <w:bottom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Rabi</w:t>
            </w:r>
          </w:p>
        </w:tc>
        <w:tc>
          <w:tcPr>
            <w:tcW w:w="1229" w:type="dxa"/>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0</w:t>
            </w:r>
          </w:p>
        </w:tc>
        <w:tc>
          <w:tcPr>
            <w:tcW w:w="1269" w:type="dxa"/>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c>
          <w:tcPr>
            <w:tcW w:w="0" w:type="auto"/>
            <w:tcBorders>
              <w:top w:val="single" w:sz="4" w:space="0" w:color="auto"/>
              <w:bottom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1.67</w:t>
            </w:r>
          </w:p>
        </w:tc>
      </w:tr>
      <w:tr w:rsidR="00C97167" w:rsidRPr="002F289F" w:rsidTr="00C97167">
        <w:trPr>
          <w:trHeight w:val="20"/>
          <w:jc w:val="center"/>
        </w:trPr>
        <w:tc>
          <w:tcPr>
            <w:tcW w:w="1381" w:type="dxa"/>
            <w:vMerge/>
          </w:tcPr>
          <w:p w:rsidR="002F289F" w:rsidRPr="00C97167" w:rsidRDefault="002F289F" w:rsidP="00E3558E">
            <w:pPr>
              <w:spacing w:before="100" w:after="100"/>
              <w:rPr>
                <w:rFonts w:ascii="Times New Roman" w:hAnsi="Times New Roman" w:cs="Times New Roman"/>
                <w:sz w:val="24"/>
                <w:szCs w:val="24"/>
              </w:rPr>
            </w:pPr>
          </w:p>
        </w:tc>
        <w:tc>
          <w:tcPr>
            <w:tcW w:w="1176" w:type="dxa"/>
            <w:tcBorders>
              <w:top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Summer</w:t>
            </w:r>
          </w:p>
        </w:tc>
        <w:tc>
          <w:tcPr>
            <w:tcW w:w="1229" w:type="dxa"/>
            <w:tcBorders>
              <w:top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0</w:t>
            </w:r>
          </w:p>
        </w:tc>
        <w:tc>
          <w:tcPr>
            <w:tcW w:w="1269" w:type="dxa"/>
            <w:tcBorders>
              <w:top w:val="single" w:sz="4" w:space="0" w:color="auto"/>
              <w:lef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0" w:type="auto"/>
            <w:tcBorders>
              <w:top w:val="single" w:sz="4" w:space="0" w:color="auto"/>
              <w:right w:val="single" w:sz="4" w:space="0" w:color="auto"/>
            </w:tcBorders>
          </w:tcPr>
          <w:p w:rsidR="002F289F" w:rsidRPr="00C97167" w:rsidRDefault="002F289F" w:rsidP="00E3558E">
            <w:pPr>
              <w:spacing w:before="100" w:after="100"/>
              <w:rPr>
                <w:rFonts w:ascii="Times New Roman" w:hAnsi="Times New Roman" w:cs="Times New Roman"/>
                <w:sz w:val="24"/>
                <w:szCs w:val="24"/>
              </w:rPr>
            </w:pPr>
            <w:r w:rsidRPr="00C97167">
              <w:rPr>
                <w:rFonts w:ascii="Times New Roman" w:hAnsi="Times New Roman" w:cs="Times New Roman"/>
                <w:sz w:val="24"/>
                <w:szCs w:val="24"/>
              </w:rPr>
              <w:t>0</w:t>
            </w:r>
          </w:p>
        </w:tc>
        <w:tc>
          <w:tcPr>
            <w:tcW w:w="0" w:type="auto"/>
            <w:tcBorders>
              <w:top w:val="single" w:sz="4" w:space="0" w:color="auto"/>
              <w:lef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c>
          <w:tcPr>
            <w:tcW w:w="0" w:type="auto"/>
            <w:tcBorders>
              <w:top w:val="single" w:sz="4" w:space="0" w:color="auto"/>
              <w:righ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w:t>
            </w:r>
          </w:p>
        </w:tc>
        <w:tc>
          <w:tcPr>
            <w:tcW w:w="0" w:type="auto"/>
            <w:tcBorders>
              <w:top w:val="single" w:sz="4" w:space="0" w:color="auto"/>
              <w:left w:val="single" w:sz="4" w:space="0" w:color="auto"/>
            </w:tcBorders>
          </w:tcPr>
          <w:p w:rsidR="002F289F" w:rsidRPr="00C97167" w:rsidRDefault="002F289F" w:rsidP="00E3558E">
            <w:pPr>
              <w:spacing w:before="100" w:after="100"/>
              <w:jc w:val="right"/>
              <w:rPr>
                <w:rFonts w:ascii="Times New Roman" w:hAnsi="Times New Roman" w:cs="Times New Roman"/>
                <w:color w:val="000000"/>
                <w:sz w:val="24"/>
                <w:szCs w:val="24"/>
              </w:rPr>
            </w:pPr>
            <w:r w:rsidRPr="00C97167">
              <w:rPr>
                <w:rFonts w:ascii="Times New Roman" w:hAnsi="Times New Roman" w:cs="Times New Roman"/>
                <w:color w:val="000000"/>
                <w:sz w:val="24"/>
                <w:szCs w:val="24"/>
              </w:rPr>
              <w:t>0.00</w:t>
            </w:r>
          </w:p>
        </w:tc>
      </w:tr>
    </w:tbl>
    <w:p w:rsidR="00C97167" w:rsidRDefault="00C97167" w:rsidP="002F289F">
      <w:pPr>
        <w:rPr>
          <w:rFonts w:ascii="Times New Roman" w:hAnsi="Times New Roman" w:cs="Times New Roman"/>
          <w:b/>
          <w:color w:val="000000"/>
          <w:sz w:val="24"/>
          <w:szCs w:val="24"/>
        </w:rPr>
      </w:pPr>
    </w:p>
    <w:p w:rsidR="00C54BD4" w:rsidRPr="002F289F" w:rsidRDefault="002F289F" w:rsidP="002F289F">
      <w:pPr>
        <w:rPr>
          <w:rFonts w:ascii="Times New Roman" w:hAnsi="Times New Roman" w:cs="Times New Roman"/>
          <w:b/>
          <w:color w:val="000000"/>
          <w:sz w:val="24"/>
          <w:szCs w:val="24"/>
        </w:rPr>
      </w:pPr>
      <w:r w:rsidRPr="002F289F">
        <w:rPr>
          <w:rFonts w:ascii="Times New Roman" w:hAnsi="Times New Roman" w:cs="Times New Roman"/>
          <w:b/>
          <w:color w:val="000000"/>
          <w:sz w:val="24"/>
          <w:szCs w:val="24"/>
        </w:rPr>
        <w:t>Table 8:</w:t>
      </w:r>
      <w:r w:rsidRPr="002F289F">
        <w:rPr>
          <w:rFonts w:ascii="Times New Roman" w:hAnsi="Times New Roman" w:cs="Times New Roman"/>
          <w:b/>
          <w:color w:val="000000"/>
          <w:sz w:val="24"/>
          <w:szCs w:val="24"/>
        </w:rPr>
        <w:tab/>
        <w:t>Impact of community based tank management project on crop yield of</w:t>
      </w:r>
      <w:r w:rsidRPr="002F289F">
        <w:rPr>
          <w:rFonts w:ascii="Times New Roman" w:hAnsi="Times New Roman" w:cs="Times New Roman"/>
          <w:b/>
          <w:sz w:val="24"/>
          <w:szCs w:val="24"/>
        </w:rPr>
        <w:t xml:space="preserve"> </w:t>
      </w:r>
      <w:r w:rsidRPr="002F289F">
        <w:rPr>
          <w:rFonts w:ascii="Times New Roman" w:hAnsi="Times New Roman" w:cs="Times New Roman"/>
          <w:b/>
          <w:color w:val="000000"/>
          <w:sz w:val="24"/>
          <w:szCs w:val="24"/>
        </w:rPr>
        <w:t>beneficiary farmers</w:t>
      </w:r>
    </w:p>
    <w:tbl>
      <w:tblPr>
        <w:tblStyle w:val="TableGrid"/>
        <w:tblW w:w="5085" w:type="pct"/>
        <w:tblLook w:val="04A0" w:firstRow="1" w:lastRow="0" w:firstColumn="1" w:lastColumn="0" w:noHBand="0" w:noVBand="1"/>
      </w:tblPr>
      <w:tblGrid>
        <w:gridCol w:w="1478"/>
        <w:gridCol w:w="2276"/>
        <w:gridCol w:w="2378"/>
        <w:gridCol w:w="2173"/>
        <w:gridCol w:w="1456"/>
      </w:tblGrid>
      <w:tr w:rsidR="002F289F" w:rsidRPr="002F289F" w:rsidTr="0025250D">
        <w:trPr>
          <w:trHeight w:val="20"/>
        </w:trPr>
        <w:tc>
          <w:tcPr>
            <w:tcW w:w="757" w:type="pct"/>
            <w:vAlign w:val="center"/>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Crops</w:t>
            </w:r>
          </w:p>
        </w:tc>
        <w:tc>
          <w:tcPr>
            <w:tcW w:w="1166" w:type="pct"/>
            <w:vAlign w:val="center"/>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Per-project period (Avg. yield(</w:t>
            </w:r>
            <w:proofErr w:type="spellStart"/>
            <w:r w:rsidRPr="002F289F">
              <w:rPr>
                <w:rFonts w:ascii="Times New Roman" w:hAnsi="Times New Roman" w:cs="Times New Roman"/>
                <w:color w:val="000000"/>
                <w:sz w:val="24"/>
                <w:szCs w:val="24"/>
              </w:rPr>
              <w:t>qtl</w:t>
            </w:r>
            <w:proofErr w:type="spellEnd"/>
            <w:r w:rsidRPr="002F289F">
              <w:rPr>
                <w:rFonts w:ascii="Times New Roman" w:hAnsi="Times New Roman" w:cs="Times New Roman"/>
                <w:color w:val="000000"/>
                <w:sz w:val="24"/>
                <w:szCs w:val="24"/>
              </w:rPr>
              <w:t>/acre)</w:t>
            </w:r>
          </w:p>
        </w:tc>
        <w:tc>
          <w:tcPr>
            <w:tcW w:w="1218" w:type="pct"/>
            <w:vAlign w:val="center"/>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Post-project period After (Avg. yield </w:t>
            </w:r>
            <w:r w:rsidRPr="002F289F">
              <w:rPr>
                <w:rFonts w:ascii="Times New Roman" w:hAnsi="Times New Roman" w:cs="Times New Roman"/>
                <w:color w:val="000000"/>
                <w:sz w:val="24"/>
                <w:szCs w:val="24"/>
              </w:rPr>
              <w:lastRenderedPageBreak/>
              <w:t>(</w:t>
            </w:r>
            <w:proofErr w:type="spellStart"/>
            <w:r w:rsidRPr="002F289F">
              <w:rPr>
                <w:rFonts w:ascii="Times New Roman" w:hAnsi="Times New Roman" w:cs="Times New Roman"/>
                <w:color w:val="000000"/>
                <w:sz w:val="24"/>
                <w:szCs w:val="24"/>
              </w:rPr>
              <w:t>qtl</w:t>
            </w:r>
            <w:proofErr w:type="spellEnd"/>
            <w:r w:rsidRPr="002F289F">
              <w:rPr>
                <w:rFonts w:ascii="Times New Roman" w:hAnsi="Times New Roman" w:cs="Times New Roman"/>
                <w:color w:val="000000"/>
                <w:sz w:val="24"/>
                <w:szCs w:val="24"/>
              </w:rPr>
              <w:t>/acre)</w:t>
            </w:r>
          </w:p>
        </w:tc>
        <w:tc>
          <w:tcPr>
            <w:tcW w:w="1113" w:type="pct"/>
            <w:vAlign w:val="center"/>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lastRenderedPageBreak/>
              <w:t>Difference  (Avg. yield(</w:t>
            </w:r>
            <w:proofErr w:type="spellStart"/>
            <w:r w:rsidRPr="002F289F">
              <w:rPr>
                <w:rFonts w:ascii="Times New Roman" w:hAnsi="Times New Roman" w:cs="Times New Roman"/>
                <w:color w:val="000000"/>
                <w:sz w:val="24"/>
                <w:szCs w:val="24"/>
              </w:rPr>
              <w:t>qtl</w:t>
            </w:r>
            <w:proofErr w:type="spellEnd"/>
            <w:r w:rsidRPr="002F289F">
              <w:rPr>
                <w:rFonts w:ascii="Times New Roman" w:hAnsi="Times New Roman" w:cs="Times New Roman"/>
                <w:color w:val="000000"/>
                <w:sz w:val="24"/>
                <w:szCs w:val="24"/>
              </w:rPr>
              <w:t>/acre)</w:t>
            </w:r>
          </w:p>
        </w:tc>
        <w:tc>
          <w:tcPr>
            <w:tcW w:w="746" w:type="pct"/>
            <w:vAlign w:val="center"/>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of increase</w:t>
            </w:r>
          </w:p>
        </w:tc>
      </w:tr>
      <w:tr w:rsidR="002F289F" w:rsidRPr="002F289F" w:rsidTr="0025250D">
        <w:trPr>
          <w:trHeight w:val="20"/>
        </w:trPr>
        <w:tc>
          <w:tcPr>
            <w:tcW w:w="757" w:type="pct"/>
            <w:vAlign w:val="bottom"/>
          </w:tcPr>
          <w:p w:rsidR="002F289F" w:rsidRPr="002F289F" w:rsidRDefault="002F289F" w:rsidP="00E3558E">
            <w:pPr>
              <w:spacing w:before="120" w:after="120"/>
              <w:rPr>
                <w:rFonts w:ascii="Times New Roman" w:hAnsi="Times New Roman" w:cs="Times New Roman"/>
                <w:color w:val="000000"/>
                <w:sz w:val="24"/>
                <w:szCs w:val="24"/>
              </w:rPr>
            </w:pPr>
            <w:r w:rsidRPr="002F289F">
              <w:rPr>
                <w:rFonts w:ascii="Times New Roman" w:hAnsi="Times New Roman" w:cs="Times New Roman"/>
                <w:color w:val="000000"/>
                <w:sz w:val="24"/>
                <w:szCs w:val="24"/>
              </w:rPr>
              <w:lastRenderedPageBreak/>
              <w:t>Groundnut</w:t>
            </w:r>
          </w:p>
        </w:tc>
        <w:tc>
          <w:tcPr>
            <w:tcW w:w="1166"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3 </w:t>
            </w:r>
          </w:p>
        </w:tc>
        <w:tc>
          <w:tcPr>
            <w:tcW w:w="1218"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5.5 </w:t>
            </w:r>
          </w:p>
        </w:tc>
        <w:tc>
          <w:tcPr>
            <w:tcW w:w="1113"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2.5 </w:t>
            </w:r>
          </w:p>
        </w:tc>
        <w:tc>
          <w:tcPr>
            <w:tcW w:w="746" w:type="pct"/>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83.33</w:t>
            </w:r>
          </w:p>
        </w:tc>
      </w:tr>
      <w:tr w:rsidR="002F289F" w:rsidRPr="002F289F" w:rsidTr="0025250D">
        <w:trPr>
          <w:trHeight w:val="20"/>
        </w:trPr>
        <w:tc>
          <w:tcPr>
            <w:tcW w:w="757" w:type="pct"/>
            <w:vAlign w:val="bottom"/>
          </w:tcPr>
          <w:p w:rsidR="002F289F" w:rsidRPr="002F289F" w:rsidRDefault="002F289F" w:rsidP="00E3558E">
            <w:pPr>
              <w:spacing w:before="120" w:after="120"/>
              <w:rPr>
                <w:rFonts w:ascii="Times New Roman" w:hAnsi="Times New Roman" w:cs="Times New Roman"/>
                <w:color w:val="000000"/>
                <w:sz w:val="24"/>
                <w:szCs w:val="24"/>
              </w:rPr>
            </w:pPr>
            <w:r w:rsidRPr="002F289F">
              <w:rPr>
                <w:rFonts w:ascii="Times New Roman" w:hAnsi="Times New Roman" w:cs="Times New Roman"/>
                <w:color w:val="000000"/>
                <w:sz w:val="24"/>
                <w:szCs w:val="24"/>
              </w:rPr>
              <w:t>Paddy</w:t>
            </w:r>
          </w:p>
        </w:tc>
        <w:tc>
          <w:tcPr>
            <w:tcW w:w="1166"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30 </w:t>
            </w:r>
          </w:p>
        </w:tc>
        <w:tc>
          <w:tcPr>
            <w:tcW w:w="1218"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42 </w:t>
            </w:r>
          </w:p>
        </w:tc>
        <w:tc>
          <w:tcPr>
            <w:tcW w:w="1113"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12 </w:t>
            </w:r>
          </w:p>
        </w:tc>
        <w:tc>
          <w:tcPr>
            <w:tcW w:w="746" w:type="pct"/>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40.00</w:t>
            </w:r>
          </w:p>
        </w:tc>
      </w:tr>
      <w:tr w:rsidR="002F289F" w:rsidRPr="002F289F" w:rsidTr="0025250D">
        <w:trPr>
          <w:trHeight w:val="20"/>
        </w:trPr>
        <w:tc>
          <w:tcPr>
            <w:tcW w:w="757" w:type="pct"/>
            <w:vAlign w:val="bottom"/>
          </w:tcPr>
          <w:p w:rsidR="002F289F" w:rsidRPr="002F289F" w:rsidRDefault="002F289F" w:rsidP="00E3558E">
            <w:pPr>
              <w:spacing w:before="120" w:after="120"/>
              <w:rPr>
                <w:rFonts w:ascii="Times New Roman" w:hAnsi="Times New Roman" w:cs="Times New Roman"/>
                <w:color w:val="000000"/>
                <w:sz w:val="24"/>
                <w:szCs w:val="24"/>
              </w:rPr>
            </w:pPr>
            <w:r w:rsidRPr="002F289F">
              <w:rPr>
                <w:rFonts w:ascii="Times New Roman" w:hAnsi="Times New Roman" w:cs="Times New Roman"/>
                <w:color w:val="000000"/>
                <w:sz w:val="24"/>
                <w:szCs w:val="24"/>
              </w:rPr>
              <w:t>Ragi</w:t>
            </w:r>
          </w:p>
        </w:tc>
        <w:tc>
          <w:tcPr>
            <w:tcW w:w="1166"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9 </w:t>
            </w:r>
          </w:p>
        </w:tc>
        <w:tc>
          <w:tcPr>
            <w:tcW w:w="1218"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15 </w:t>
            </w:r>
          </w:p>
        </w:tc>
        <w:tc>
          <w:tcPr>
            <w:tcW w:w="1113"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6</w:t>
            </w:r>
          </w:p>
        </w:tc>
        <w:tc>
          <w:tcPr>
            <w:tcW w:w="746" w:type="pct"/>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66.66</w:t>
            </w:r>
          </w:p>
        </w:tc>
      </w:tr>
      <w:tr w:rsidR="002F289F" w:rsidRPr="002F289F" w:rsidTr="0025250D">
        <w:trPr>
          <w:trHeight w:val="20"/>
        </w:trPr>
        <w:tc>
          <w:tcPr>
            <w:tcW w:w="757" w:type="pct"/>
            <w:vAlign w:val="bottom"/>
          </w:tcPr>
          <w:p w:rsidR="002F289F" w:rsidRPr="002F289F" w:rsidRDefault="002F289F" w:rsidP="00E3558E">
            <w:pPr>
              <w:spacing w:before="120" w:after="120"/>
              <w:rPr>
                <w:rFonts w:ascii="Times New Roman" w:hAnsi="Times New Roman" w:cs="Times New Roman"/>
                <w:color w:val="000000"/>
                <w:sz w:val="24"/>
                <w:szCs w:val="24"/>
              </w:rPr>
            </w:pPr>
            <w:r w:rsidRPr="002F289F">
              <w:rPr>
                <w:rFonts w:ascii="Times New Roman" w:hAnsi="Times New Roman" w:cs="Times New Roman"/>
                <w:color w:val="000000"/>
                <w:sz w:val="24"/>
                <w:szCs w:val="24"/>
              </w:rPr>
              <w:t>Redgram</w:t>
            </w:r>
          </w:p>
        </w:tc>
        <w:tc>
          <w:tcPr>
            <w:tcW w:w="1166"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3 </w:t>
            </w:r>
          </w:p>
        </w:tc>
        <w:tc>
          <w:tcPr>
            <w:tcW w:w="1218"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5 </w:t>
            </w:r>
          </w:p>
        </w:tc>
        <w:tc>
          <w:tcPr>
            <w:tcW w:w="1113" w:type="pct"/>
            <w:vAlign w:val="bottom"/>
          </w:tcPr>
          <w:p w:rsidR="002F289F" w:rsidRPr="002F289F" w:rsidRDefault="002F289F" w:rsidP="00E3558E">
            <w:pPr>
              <w:spacing w:before="120" w:after="120"/>
              <w:jc w:val="center"/>
              <w:rPr>
                <w:rFonts w:ascii="Times New Roman" w:hAnsi="Times New Roman" w:cs="Times New Roman"/>
                <w:sz w:val="24"/>
                <w:szCs w:val="24"/>
              </w:rPr>
            </w:pPr>
            <w:r w:rsidRPr="002F289F">
              <w:rPr>
                <w:rFonts w:ascii="Times New Roman" w:hAnsi="Times New Roman" w:cs="Times New Roman"/>
                <w:color w:val="000000"/>
                <w:sz w:val="24"/>
                <w:szCs w:val="24"/>
              </w:rPr>
              <w:t>2</w:t>
            </w:r>
            <w:r w:rsidRPr="002F289F">
              <w:rPr>
                <w:rFonts w:ascii="Times New Roman" w:hAnsi="Times New Roman" w:cs="Times New Roman"/>
                <w:sz w:val="24"/>
                <w:szCs w:val="24"/>
              </w:rPr>
              <w:t xml:space="preserve"> </w:t>
            </w:r>
          </w:p>
        </w:tc>
        <w:tc>
          <w:tcPr>
            <w:tcW w:w="746" w:type="pct"/>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66.66</w:t>
            </w:r>
          </w:p>
        </w:tc>
      </w:tr>
      <w:tr w:rsidR="002F289F" w:rsidRPr="002F289F" w:rsidTr="0025250D">
        <w:trPr>
          <w:trHeight w:val="20"/>
        </w:trPr>
        <w:tc>
          <w:tcPr>
            <w:tcW w:w="757" w:type="pct"/>
            <w:vAlign w:val="bottom"/>
          </w:tcPr>
          <w:p w:rsidR="002F289F" w:rsidRPr="002F289F" w:rsidRDefault="002F289F" w:rsidP="00E3558E">
            <w:pPr>
              <w:spacing w:before="120" w:after="120"/>
              <w:rPr>
                <w:rFonts w:ascii="Times New Roman" w:hAnsi="Times New Roman" w:cs="Times New Roman"/>
                <w:color w:val="000000"/>
                <w:sz w:val="24"/>
                <w:szCs w:val="24"/>
              </w:rPr>
            </w:pPr>
            <w:r w:rsidRPr="002F289F">
              <w:rPr>
                <w:rFonts w:ascii="Times New Roman" w:hAnsi="Times New Roman" w:cs="Times New Roman"/>
                <w:color w:val="000000"/>
                <w:sz w:val="24"/>
                <w:szCs w:val="24"/>
              </w:rPr>
              <w:t>Maize</w:t>
            </w:r>
          </w:p>
        </w:tc>
        <w:tc>
          <w:tcPr>
            <w:tcW w:w="1166"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8 </w:t>
            </w:r>
          </w:p>
        </w:tc>
        <w:tc>
          <w:tcPr>
            <w:tcW w:w="1218"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 xml:space="preserve">13 </w:t>
            </w:r>
          </w:p>
        </w:tc>
        <w:tc>
          <w:tcPr>
            <w:tcW w:w="1113"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5</w:t>
            </w:r>
          </w:p>
        </w:tc>
        <w:tc>
          <w:tcPr>
            <w:tcW w:w="746" w:type="pct"/>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62.50</w:t>
            </w:r>
          </w:p>
        </w:tc>
      </w:tr>
      <w:tr w:rsidR="002F289F" w:rsidRPr="002F289F" w:rsidTr="0025250D">
        <w:trPr>
          <w:trHeight w:val="20"/>
        </w:trPr>
        <w:tc>
          <w:tcPr>
            <w:tcW w:w="757" w:type="pct"/>
            <w:vAlign w:val="bottom"/>
          </w:tcPr>
          <w:p w:rsidR="002F289F" w:rsidRPr="002F289F" w:rsidRDefault="002F289F" w:rsidP="00E3558E">
            <w:pPr>
              <w:spacing w:before="120" w:after="120"/>
              <w:rPr>
                <w:rFonts w:ascii="Times New Roman" w:hAnsi="Times New Roman" w:cs="Times New Roman"/>
                <w:color w:val="000000"/>
                <w:sz w:val="24"/>
                <w:szCs w:val="24"/>
              </w:rPr>
            </w:pPr>
            <w:r w:rsidRPr="002F289F">
              <w:rPr>
                <w:rFonts w:ascii="Times New Roman" w:hAnsi="Times New Roman" w:cs="Times New Roman"/>
                <w:color w:val="000000"/>
                <w:sz w:val="24"/>
                <w:szCs w:val="24"/>
              </w:rPr>
              <w:t>Sunflower</w:t>
            </w:r>
          </w:p>
        </w:tc>
        <w:tc>
          <w:tcPr>
            <w:tcW w:w="1166"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2</w:t>
            </w:r>
          </w:p>
        </w:tc>
        <w:tc>
          <w:tcPr>
            <w:tcW w:w="1218"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4</w:t>
            </w:r>
          </w:p>
        </w:tc>
        <w:tc>
          <w:tcPr>
            <w:tcW w:w="1113" w:type="pct"/>
            <w:vAlign w:val="bottom"/>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2</w:t>
            </w:r>
          </w:p>
        </w:tc>
        <w:tc>
          <w:tcPr>
            <w:tcW w:w="746" w:type="pct"/>
          </w:tcPr>
          <w:p w:rsidR="002F289F" w:rsidRPr="002F289F" w:rsidRDefault="002F289F" w:rsidP="00E3558E">
            <w:pPr>
              <w:spacing w:before="120" w:after="120"/>
              <w:jc w:val="center"/>
              <w:rPr>
                <w:rFonts w:ascii="Times New Roman" w:hAnsi="Times New Roman" w:cs="Times New Roman"/>
                <w:color w:val="000000"/>
                <w:sz w:val="24"/>
                <w:szCs w:val="24"/>
              </w:rPr>
            </w:pPr>
            <w:r w:rsidRPr="002F289F">
              <w:rPr>
                <w:rFonts w:ascii="Times New Roman" w:hAnsi="Times New Roman" w:cs="Times New Roman"/>
                <w:color w:val="000000"/>
                <w:sz w:val="24"/>
                <w:szCs w:val="24"/>
              </w:rPr>
              <w:t>100.00</w:t>
            </w:r>
          </w:p>
        </w:tc>
      </w:tr>
    </w:tbl>
    <w:p w:rsidR="002F289F" w:rsidRPr="002F289F" w:rsidRDefault="002F289F" w:rsidP="002F289F">
      <w:pPr>
        <w:rPr>
          <w:rFonts w:ascii="Times New Roman" w:hAnsi="Times New Roman"/>
          <w:sz w:val="24"/>
          <w:szCs w:val="24"/>
        </w:rPr>
      </w:pPr>
    </w:p>
    <w:p w:rsidR="002F289F" w:rsidRDefault="002F289F" w:rsidP="002F289F">
      <w:pPr>
        <w:rPr>
          <w:rFonts w:ascii="Times New Roman" w:hAnsi="Times New Roman"/>
          <w:b/>
          <w:sz w:val="24"/>
          <w:szCs w:val="24"/>
        </w:rPr>
      </w:pPr>
      <w:r w:rsidRPr="002F289F">
        <w:rPr>
          <w:rFonts w:ascii="Times New Roman" w:hAnsi="Times New Roman"/>
          <w:b/>
          <w:sz w:val="24"/>
          <w:szCs w:val="24"/>
        </w:rPr>
        <w:t>Overall impact on beneficiary farmers</w:t>
      </w:r>
    </w:p>
    <w:p w:rsidR="00E3558E" w:rsidRPr="002F289F" w:rsidRDefault="00E3558E" w:rsidP="002F289F">
      <w:pPr>
        <w:numPr>
          <w:ilvl w:val="0"/>
          <w:numId w:val="43"/>
        </w:numPr>
        <w:jc w:val="both"/>
        <w:rPr>
          <w:rFonts w:ascii="Times New Roman" w:hAnsi="Times New Roman"/>
          <w:sz w:val="24"/>
          <w:szCs w:val="24"/>
        </w:rPr>
      </w:pPr>
      <w:r w:rsidRPr="002F289F">
        <w:rPr>
          <w:rFonts w:ascii="Times New Roman" w:hAnsi="Times New Roman"/>
          <w:sz w:val="24"/>
          <w:szCs w:val="24"/>
        </w:rPr>
        <w:t>Positive and significant improvement in their socio-economic status after implementation of community based tank management project</w:t>
      </w:r>
    </w:p>
    <w:p w:rsidR="00E3558E" w:rsidRPr="002F289F" w:rsidRDefault="00E3558E" w:rsidP="002F289F">
      <w:pPr>
        <w:numPr>
          <w:ilvl w:val="0"/>
          <w:numId w:val="43"/>
        </w:numPr>
        <w:jc w:val="both"/>
        <w:rPr>
          <w:rFonts w:ascii="Times New Roman" w:hAnsi="Times New Roman"/>
          <w:sz w:val="24"/>
          <w:szCs w:val="24"/>
        </w:rPr>
      </w:pPr>
      <w:r w:rsidRPr="002F289F">
        <w:rPr>
          <w:rFonts w:ascii="Times New Roman" w:hAnsi="Times New Roman"/>
          <w:sz w:val="24"/>
          <w:szCs w:val="24"/>
        </w:rPr>
        <w:t>Significant effect on increasing their cropping pattern, cropping intensity and yield level (productivity)</w:t>
      </w:r>
    </w:p>
    <w:p w:rsidR="00A171D2" w:rsidRPr="005D518C" w:rsidRDefault="00E3558E" w:rsidP="00A171D2">
      <w:pPr>
        <w:numPr>
          <w:ilvl w:val="0"/>
          <w:numId w:val="43"/>
        </w:numPr>
        <w:jc w:val="both"/>
        <w:rPr>
          <w:rFonts w:ascii="Times New Roman" w:hAnsi="Times New Roman"/>
          <w:sz w:val="24"/>
          <w:szCs w:val="24"/>
        </w:rPr>
      </w:pPr>
      <w:r w:rsidRPr="002F289F">
        <w:rPr>
          <w:rFonts w:ascii="Times New Roman" w:hAnsi="Times New Roman"/>
          <w:sz w:val="24"/>
          <w:szCs w:val="24"/>
        </w:rPr>
        <w:t xml:space="preserve">Frequent supervision by the officials responsible for successful functioning of the project </w:t>
      </w:r>
    </w:p>
    <w:p w:rsidR="00A171D2" w:rsidRPr="00DA311E" w:rsidRDefault="00A171D2" w:rsidP="00A171D2">
      <w:pPr>
        <w:jc w:val="both"/>
        <w:rPr>
          <w:rFonts w:ascii="Times New Roman" w:hAnsi="Times New Roman" w:cs="Times New Roman"/>
          <w:bCs/>
          <w:sz w:val="24"/>
          <w:szCs w:val="24"/>
        </w:rPr>
      </w:pPr>
      <w:r w:rsidRPr="00A171D2">
        <w:rPr>
          <w:rFonts w:ascii="Times New Roman" w:hAnsi="Times New Roman" w:cs="Times New Roman"/>
          <w:b/>
          <w:bCs/>
          <w:sz w:val="24"/>
          <w:szCs w:val="24"/>
        </w:rPr>
        <w:t>5. Impact Analysis of Commodity Based Associations</w:t>
      </w:r>
      <w:r w:rsidR="00DA311E">
        <w:rPr>
          <w:rFonts w:ascii="Times New Roman" w:hAnsi="Times New Roman" w:cs="Times New Roman"/>
          <w:b/>
          <w:bCs/>
          <w:sz w:val="24"/>
          <w:szCs w:val="24"/>
        </w:rPr>
        <w:t xml:space="preserve"> </w:t>
      </w:r>
      <w:r w:rsidR="00DA311E" w:rsidRPr="00DA311E">
        <w:rPr>
          <w:rFonts w:ascii="Times New Roman" w:hAnsi="Times New Roman" w:cs="Times New Roman"/>
          <w:bCs/>
          <w:sz w:val="24"/>
          <w:szCs w:val="24"/>
        </w:rPr>
        <w:t>(</w:t>
      </w:r>
      <w:proofErr w:type="spellStart"/>
      <w:r w:rsidR="00DA311E" w:rsidRPr="00DA311E">
        <w:rPr>
          <w:rFonts w:ascii="Times New Roman" w:hAnsi="Times New Roman" w:cs="Times New Roman"/>
          <w:bCs/>
          <w:sz w:val="24"/>
          <w:szCs w:val="24"/>
        </w:rPr>
        <w:t>Gopal</w:t>
      </w:r>
      <w:proofErr w:type="spellEnd"/>
      <w:r w:rsidR="00DA311E" w:rsidRPr="00DA311E">
        <w:rPr>
          <w:rFonts w:ascii="Times New Roman" w:hAnsi="Times New Roman" w:cs="Times New Roman"/>
          <w:bCs/>
          <w:sz w:val="24"/>
          <w:szCs w:val="24"/>
        </w:rPr>
        <w:t>, 2015)</w:t>
      </w:r>
    </w:p>
    <w:tbl>
      <w:tblPr>
        <w:tblW w:w="8820" w:type="dxa"/>
        <w:tblInd w:w="368" w:type="dxa"/>
        <w:tblCellMar>
          <w:left w:w="0" w:type="dxa"/>
          <w:right w:w="0" w:type="dxa"/>
        </w:tblCellMar>
        <w:tblLook w:val="04A0" w:firstRow="1" w:lastRow="0" w:firstColumn="1" w:lastColumn="0" w:noHBand="0" w:noVBand="1"/>
      </w:tblPr>
      <w:tblGrid>
        <w:gridCol w:w="560"/>
        <w:gridCol w:w="1595"/>
        <w:gridCol w:w="1219"/>
        <w:gridCol w:w="1141"/>
        <w:gridCol w:w="1595"/>
        <w:gridCol w:w="1308"/>
        <w:gridCol w:w="1402"/>
      </w:tblGrid>
      <w:tr w:rsidR="00A171D2" w:rsidRPr="00DB0DEF" w:rsidTr="00BA7D58">
        <w:trPr>
          <w:trHeight w:val="543"/>
        </w:trPr>
        <w:tc>
          <w:tcPr>
            <w:tcW w:w="560" w:type="dxa"/>
            <w:vMerge w:val="restart"/>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Sl. No.</w:t>
            </w:r>
            <w:r w:rsidRPr="00DB0DEF">
              <w:rPr>
                <w:rFonts w:ascii="Times New Roman" w:eastAsia="Times New Roman" w:hAnsi="Times New Roman" w:cs="Times New Roman"/>
                <w:bCs/>
                <w:color w:val="00000A"/>
                <w:kern w:val="24"/>
                <w:lang w:val="en-IN"/>
              </w:rPr>
              <w:t xml:space="preserve"> </w:t>
            </w:r>
          </w:p>
        </w:tc>
        <w:tc>
          <w:tcPr>
            <w:tcW w:w="1595" w:type="dxa"/>
            <w:vMerge w:val="restart"/>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Impact</w:t>
            </w:r>
            <w:r w:rsidRPr="00DB0DEF">
              <w:rPr>
                <w:rFonts w:ascii="Times New Roman" w:eastAsia="Times New Roman" w:hAnsi="Times New Roman" w:cs="Times New Roman"/>
                <w:bCs/>
                <w:color w:val="00000A"/>
                <w:kern w:val="24"/>
                <w:lang w:val="en-IN"/>
              </w:rPr>
              <w:t xml:space="preserve"> </w:t>
            </w:r>
          </w:p>
        </w:tc>
        <w:tc>
          <w:tcPr>
            <w:tcW w:w="2360" w:type="dxa"/>
            <w:gridSpan w:val="2"/>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Mean values</w:t>
            </w:r>
            <w:r w:rsidRPr="00DB0DEF">
              <w:rPr>
                <w:rFonts w:ascii="Times New Roman" w:eastAsia="Times New Roman" w:hAnsi="Times New Roman" w:cs="Times New Roman"/>
                <w:bCs/>
                <w:color w:val="00000A"/>
                <w:kern w:val="24"/>
                <w:lang w:val="en-IN"/>
              </w:rPr>
              <w:t xml:space="preserve"> </w:t>
            </w:r>
          </w:p>
        </w:tc>
        <w:tc>
          <w:tcPr>
            <w:tcW w:w="1595" w:type="dxa"/>
            <w:vMerge w:val="restart"/>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 xml:space="preserve">Mean </w:t>
            </w:r>
          </w:p>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enhancement</w:t>
            </w:r>
            <w:r w:rsidRPr="00DB0DEF">
              <w:rPr>
                <w:rFonts w:ascii="Times New Roman" w:eastAsia="Times New Roman" w:hAnsi="Times New Roman" w:cs="Times New Roman"/>
                <w:bCs/>
                <w:color w:val="00000A"/>
                <w:kern w:val="24"/>
                <w:lang w:val="en-IN"/>
              </w:rPr>
              <w:t xml:space="preserve"> </w:t>
            </w:r>
          </w:p>
        </w:tc>
        <w:tc>
          <w:tcPr>
            <w:tcW w:w="1308" w:type="dxa"/>
            <w:vMerge w:val="restart"/>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 xml:space="preserve">Percentage </w:t>
            </w:r>
          </w:p>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 xml:space="preserve">of </w:t>
            </w:r>
          </w:p>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Increase</w:t>
            </w:r>
            <w:r w:rsidRPr="00DB0DEF">
              <w:rPr>
                <w:rFonts w:ascii="Times New Roman" w:eastAsia="Times New Roman" w:hAnsi="Times New Roman" w:cs="Times New Roman"/>
                <w:bCs/>
                <w:color w:val="00000A"/>
                <w:kern w:val="24"/>
                <w:lang w:val="en-IN"/>
              </w:rPr>
              <w:t xml:space="preserve"> </w:t>
            </w:r>
          </w:p>
        </w:tc>
        <w:tc>
          <w:tcPr>
            <w:tcW w:w="1402" w:type="dxa"/>
            <w:vMerge w:val="restart"/>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 xml:space="preserve">Paired </w:t>
            </w:r>
          </w:p>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‘t’ value</w:t>
            </w:r>
            <w:r w:rsidRPr="00DB0DEF">
              <w:rPr>
                <w:rFonts w:ascii="Times New Roman" w:eastAsia="Times New Roman" w:hAnsi="Times New Roman" w:cs="Times New Roman"/>
                <w:bCs/>
                <w:color w:val="00000A"/>
                <w:kern w:val="24"/>
                <w:lang w:val="en-IN"/>
              </w:rPr>
              <w:t xml:space="preserve"> </w:t>
            </w:r>
          </w:p>
        </w:tc>
      </w:tr>
      <w:tr w:rsidR="00A171D2" w:rsidRPr="00DB0DEF" w:rsidTr="00BA7D58">
        <w:trPr>
          <w:trHeight w:val="132"/>
        </w:trPr>
        <w:tc>
          <w:tcPr>
            <w:tcW w:w="560" w:type="dxa"/>
            <w:vMerge/>
            <w:tcBorders>
              <w:top w:val="single" w:sz="6" w:space="0" w:color="4A7EBB"/>
              <w:left w:val="single" w:sz="6" w:space="0" w:color="4A7EBB"/>
              <w:bottom w:val="single" w:sz="6" w:space="0" w:color="4A7EBB"/>
              <w:right w:val="single" w:sz="6" w:space="0" w:color="4A7EBB"/>
            </w:tcBorders>
            <w:vAlign w:val="center"/>
            <w:hideMark/>
          </w:tcPr>
          <w:p w:rsidR="00A171D2" w:rsidRPr="00DB0DEF" w:rsidRDefault="00A171D2" w:rsidP="00A171D2">
            <w:pPr>
              <w:spacing w:after="0" w:line="240" w:lineRule="auto"/>
              <w:rPr>
                <w:rFonts w:ascii="Times New Roman" w:eastAsia="Times New Roman" w:hAnsi="Times New Roman" w:cs="Times New Roman"/>
              </w:rPr>
            </w:pPr>
          </w:p>
        </w:tc>
        <w:tc>
          <w:tcPr>
            <w:tcW w:w="0" w:type="auto"/>
            <w:vMerge/>
            <w:tcBorders>
              <w:top w:val="single" w:sz="6" w:space="0" w:color="4A7EBB"/>
              <w:left w:val="single" w:sz="6" w:space="0" w:color="4A7EBB"/>
              <w:bottom w:val="single" w:sz="6" w:space="0" w:color="4A7EBB"/>
              <w:right w:val="single" w:sz="6" w:space="0" w:color="4A7EBB"/>
            </w:tcBorders>
            <w:vAlign w:val="center"/>
            <w:hideMark/>
          </w:tcPr>
          <w:p w:rsidR="00A171D2" w:rsidRPr="00DB0DEF" w:rsidRDefault="00A171D2" w:rsidP="00A171D2">
            <w:pPr>
              <w:spacing w:after="0" w:line="240" w:lineRule="auto"/>
              <w:rPr>
                <w:rFonts w:ascii="Times New Roman" w:eastAsia="Times New Roman" w:hAnsi="Times New Roman" w:cs="Times New Roman"/>
              </w:rPr>
            </w:pPr>
          </w:p>
        </w:tc>
        <w:tc>
          <w:tcPr>
            <w:tcW w:w="1219"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Before</w:t>
            </w:r>
            <w:r w:rsidRPr="00DB0DEF">
              <w:rPr>
                <w:rFonts w:ascii="Times New Roman" w:eastAsia="Times New Roman" w:hAnsi="Times New Roman" w:cs="Times New Roman"/>
                <w:bCs/>
                <w:color w:val="00000A"/>
                <w:kern w:val="24"/>
                <w:lang w:val="en-IN"/>
              </w:rPr>
              <w:t xml:space="preserve"> </w:t>
            </w:r>
          </w:p>
        </w:tc>
        <w:tc>
          <w:tcPr>
            <w:tcW w:w="1141"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After</w:t>
            </w:r>
            <w:r w:rsidRPr="00DB0DEF">
              <w:rPr>
                <w:rFonts w:ascii="Times New Roman" w:eastAsia="Times New Roman" w:hAnsi="Times New Roman" w:cs="Times New Roman"/>
                <w:bCs/>
                <w:color w:val="00000A"/>
                <w:kern w:val="24"/>
                <w:lang w:val="en-IN"/>
              </w:rPr>
              <w:t xml:space="preserve"> </w:t>
            </w:r>
          </w:p>
        </w:tc>
        <w:tc>
          <w:tcPr>
            <w:tcW w:w="0" w:type="auto"/>
            <w:vMerge/>
            <w:tcBorders>
              <w:top w:val="single" w:sz="6" w:space="0" w:color="4A7EBB"/>
              <w:left w:val="single" w:sz="6" w:space="0" w:color="4A7EBB"/>
              <w:bottom w:val="single" w:sz="6" w:space="0" w:color="4A7EBB"/>
              <w:right w:val="single" w:sz="6" w:space="0" w:color="4A7EBB"/>
            </w:tcBorders>
            <w:vAlign w:val="center"/>
            <w:hideMark/>
          </w:tcPr>
          <w:p w:rsidR="00A171D2" w:rsidRPr="00DB0DEF" w:rsidRDefault="00A171D2" w:rsidP="00A171D2">
            <w:pPr>
              <w:spacing w:after="0" w:line="240" w:lineRule="auto"/>
              <w:rPr>
                <w:rFonts w:ascii="Times New Roman" w:eastAsia="Times New Roman" w:hAnsi="Times New Roman" w:cs="Times New Roman"/>
              </w:rPr>
            </w:pPr>
          </w:p>
        </w:tc>
        <w:tc>
          <w:tcPr>
            <w:tcW w:w="0" w:type="auto"/>
            <w:vMerge/>
            <w:tcBorders>
              <w:top w:val="single" w:sz="6" w:space="0" w:color="4A7EBB"/>
              <w:left w:val="single" w:sz="6" w:space="0" w:color="4A7EBB"/>
              <w:bottom w:val="single" w:sz="6" w:space="0" w:color="4A7EBB"/>
              <w:right w:val="single" w:sz="6" w:space="0" w:color="4A7EBB"/>
            </w:tcBorders>
            <w:vAlign w:val="center"/>
            <w:hideMark/>
          </w:tcPr>
          <w:p w:rsidR="00A171D2" w:rsidRPr="00DB0DEF" w:rsidRDefault="00A171D2" w:rsidP="00A171D2">
            <w:pPr>
              <w:spacing w:after="0" w:line="240" w:lineRule="auto"/>
              <w:rPr>
                <w:rFonts w:ascii="Times New Roman" w:eastAsia="Times New Roman" w:hAnsi="Times New Roman" w:cs="Times New Roman"/>
              </w:rPr>
            </w:pPr>
          </w:p>
        </w:tc>
        <w:tc>
          <w:tcPr>
            <w:tcW w:w="1402" w:type="dxa"/>
            <w:vMerge/>
            <w:tcBorders>
              <w:top w:val="single" w:sz="6" w:space="0" w:color="4A7EBB"/>
              <w:left w:val="single" w:sz="6" w:space="0" w:color="4A7EBB"/>
              <w:bottom w:val="single" w:sz="6" w:space="0" w:color="4A7EBB"/>
              <w:right w:val="single" w:sz="6" w:space="0" w:color="4A7EBB"/>
            </w:tcBorders>
            <w:vAlign w:val="center"/>
            <w:hideMark/>
          </w:tcPr>
          <w:p w:rsidR="00A171D2" w:rsidRPr="00DB0DEF" w:rsidRDefault="00A171D2" w:rsidP="00A171D2">
            <w:pPr>
              <w:spacing w:after="0" w:line="240" w:lineRule="auto"/>
              <w:rPr>
                <w:rFonts w:ascii="Times New Roman" w:eastAsia="Times New Roman" w:hAnsi="Times New Roman" w:cs="Times New Roman"/>
              </w:rPr>
            </w:pPr>
          </w:p>
        </w:tc>
      </w:tr>
      <w:tr w:rsidR="00A171D2" w:rsidRPr="00DB0DEF" w:rsidTr="00DB0DEF">
        <w:trPr>
          <w:trHeight w:val="735"/>
        </w:trPr>
        <w:tc>
          <w:tcPr>
            <w:tcW w:w="560"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1.</w:t>
            </w:r>
            <w:r w:rsidRPr="00DB0DEF">
              <w:rPr>
                <w:rFonts w:ascii="Times New Roman" w:eastAsia="Times New Roman" w:hAnsi="Times New Roman" w:cs="Times New Roman"/>
                <w:bCs/>
                <w:color w:val="00000A"/>
                <w:kern w:val="24"/>
                <w:lang w:val="en-IN"/>
              </w:rPr>
              <w:t xml:space="preserve"> </w:t>
            </w:r>
          </w:p>
        </w:tc>
        <w:tc>
          <w:tcPr>
            <w:tcW w:w="1595"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rPr>
                <w:rFonts w:ascii="Times New Roman" w:eastAsia="Times New Roman" w:hAnsi="Times New Roman" w:cs="Times New Roman"/>
              </w:rPr>
            </w:pPr>
            <w:r w:rsidRPr="00DB0DEF">
              <w:rPr>
                <w:rFonts w:ascii="Times New Roman" w:eastAsia="Times New Roman" w:hAnsi="Times New Roman" w:cs="Times New Roman"/>
                <w:bCs/>
                <w:color w:val="000000"/>
                <w:kern w:val="24"/>
              </w:rPr>
              <w:t>Annual Net income (</w:t>
            </w:r>
            <w:proofErr w:type="spellStart"/>
            <w:r w:rsidRPr="00DB0DEF">
              <w:rPr>
                <w:rFonts w:ascii="Times New Roman" w:eastAsia="Times New Roman" w:hAnsi="Times New Roman" w:cs="Times New Roman"/>
                <w:bCs/>
                <w:color w:val="000000"/>
                <w:kern w:val="24"/>
              </w:rPr>
              <w:t>Rs</w:t>
            </w:r>
            <w:proofErr w:type="spellEnd"/>
            <w:r w:rsidRPr="00DB0DEF">
              <w:rPr>
                <w:rFonts w:ascii="Times New Roman" w:eastAsia="Times New Roman" w:hAnsi="Times New Roman" w:cs="Times New Roman"/>
                <w:bCs/>
                <w:color w:val="000000"/>
                <w:kern w:val="24"/>
              </w:rPr>
              <w:t>)</w:t>
            </w:r>
            <w:r w:rsidRPr="00DB0DEF">
              <w:rPr>
                <w:rFonts w:ascii="Times New Roman" w:eastAsia="Times New Roman" w:hAnsi="Times New Roman" w:cs="Times New Roman"/>
                <w:bCs/>
                <w:color w:val="00000A"/>
                <w:kern w:val="24"/>
                <w:lang w:val="en-IN"/>
              </w:rPr>
              <w:t xml:space="preserve"> </w:t>
            </w:r>
          </w:p>
        </w:tc>
        <w:tc>
          <w:tcPr>
            <w:tcW w:w="1219"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55170.80</w:t>
            </w:r>
            <w:r w:rsidRPr="00DB0DEF">
              <w:rPr>
                <w:rFonts w:ascii="Times New Roman" w:eastAsia="Times New Roman" w:hAnsi="Times New Roman" w:cs="Times New Roman"/>
                <w:bCs/>
                <w:color w:val="00000A"/>
                <w:kern w:val="24"/>
                <w:lang w:val="en-IN"/>
              </w:rPr>
              <w:t xml:space="preserve"> </w:t>
            </w:r>
          </w:p>
        </w:tc>
        <w:tc>
          <w:tcPr>
            <w:tcW w:w="1141"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70377.88</w:t>
            </w:r>
            <w:r w:rsidRPr="00DB0DEF">
              <w:rPr>
                <w:rFonts w:ascii="Times New Roman" w:eastAsia="Times New Roman" w:hAnsi="Times New Roman" w:cs="Times New Roman"/>
                <w:bCs/>
                <w:color w:val="00000A"/>
                <w:kern w:val="24"/>
                <w:lang w:val="en-IN"/>
              </w:rPr>
              <w:t xml:space="preserve"> </w:t>
            </w:r>
          </w:p>
        </w:tc>
        <w:tc>
          <w:tcPr>
            <w:tcW w:w="1595"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rPr>
                <w:rFonts w:ascii="Times New Roman" w:eastAsia="Times New Roman" w:hAnsi="Times New Roman" w:cs="Times New Roman"/>
              </w:rPr>
            </w:pPr>
            <w:r w:rsidRPr="00DB0DEF">
              <w:rPr>
                <w:rFonts w:ascii="Times New Roman" w:eastAsia="Times New Roman" w:hAnsi="Times New Roman" w:cs="Times New Roman"/>
                <w:bCs/>
                <w:color w:val="000000"/>
                <w:kern w:val="24"/>
              </w:rPr>
              <w:t>15208.84 ±25468.31</w:t>
            </w:r>
            <w:r w:rsidRPr="00DB0DEF">
              <w:rPr>
                <w:rFonts w:ascii="Times New Roman" w:eastAsia="Times New Roman" w:hAnsi="Times New Roman" w:cs="Times New Roman"/>
                <w:bCs/>
                <w:color w:val="00000A"/>
                <w:kern w:val="24"/>
                <w:lang w:val="en-IN"/>
              </w:rPr>
              <w:t xml:space="preserve"> </w:t>
            </w:r>
          </w:p>
        </w:tc>
        <w:tc>
          <w:tcPr>
            <w:tcW w:w="1308"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27.56</w:t>
            </w:r>
            <w:r w:rsidRPr="00DB0DEF">
              <w:rPr>
                <w:rFonts w:ascii="Times New Roman" w:eastAsia="Times New Roman" w:hAnsi="Times New Roman" w:cs="Times New Roman"/>
                <w:bCs/>
                <w:color w:val="00000A"/>
                <w:kern w:val="24"/>
                <w:lang w:val="en-IN"/>
              </w:rPr>
              <w:t xml:space="preserve"> </w:t>
            </w:r>
          </w:p>
        </w:tc>
        <w:tc>
          <w:tcPr>
            <w:tcW w:w="1402"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10.49**</w:t>
            </w:r>
            <w:r w:rsidRPr="00DB0DEF">
              <w:rPr>
                <w:rFonts w:ascii="Times New Roman" w:eastAsia="Times New Roman" w:hAnsi="Times New Roman" w:cs="Times New Roman"/>
                <w:bCs/>
                <w:color w:val="00000A"/>
                <w:kern w:val="24"/>
                <w:lang w:val="en-IN"/>
              </w:rPr>
              <w:t xml:space="preserve"> </w:t>
            </w:r>
          </w:p>
        </w:tc>
      </w:tr>
      <w:tr w:rsidR="00A171D2" w:rsidRPr="00DB0DEF" w:rsidTr="00DB0DEF">
        <w:trPr>
          <w:trHeight w:val="933"/>
        </w:trPr>
        <w:tc>
          <w:tcPr>
            <w:tcW w:w="560"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2.</w:t>
            </w:r>
            <w:r w:rsidRPr="00DB0DEF">
              <w:rPr>
                <w:rFonts w:ascii="Times New Roman" w:eastAsia="Times New Roman" w:hAnsi="Times New Roman" w:cs="Times New Roman"/>
                <w:bCs/>
                <w:color w:val="00000A"/>
                <w:kern w:val="24"/>
                <w:lang w:val="en-IN"/>
              </w:rPr>
              <w:t xml:space="preserve"> </w:t>
            </w:r>
          </w:p>
        </w:tc>
        <w:tc>
          <w:tcPr>
            <w:tcW w:w="1595"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rPr>
                <w:rFonts w:ascii="Times New Roman" w:eastAsia="Times New Roman" w:hAnsi="Times New Roman" w:cs="Times New Roman"/>
              </w:rPr>
            </w:pPr>
            <w:r w:rsidRPr="00DB0DEF">
              <w:rPr>
                <w:rFonts w:ascii="Times New Roman" w:eastAsia="Times New Roman" w:hAnsi="Times New Roman" w:cs="Times New Roman"/>
                <w:bCs/>
                <w:color w:val="000000"/>
                <w:kern w:val="24"/>
              </w:rPr>
              <w:t>Employment generation (</w:t>
            </w:r>
            <w:proofErr w:type="spellStart"/>
            <w:r w:rsidRPr="00DB0DEF">
              <w:rPr>
                <w:rFonts w:ascii="Times New Roman" w:eastAsia="Times New Roman" w:hAnsi="Times New Roman" w:cs="Times New Roman"/>
                <w:bCs/>
                <w:color w:val="000000"/>
                <w:kern w:val="24"/>
              </w:rPr>
              <w:t>Mandays</w:t>
            </w:r>
            <w:proofErr w:type="spellEnd"/>
            <w:r w:rsidRPr="00DB0DEF">
              <w:rPr>
                <w:rFonts w:ascii="Times New Roman" w:eastAsia="Times New Roman" w:hAnsi="Times New Roman" w:cs="Times New Roman"/>
                <w:bCs/>
                <w:color w:val="000000"/>
                <w:kern w:val="24"/>
              </w:rPr>
              <w:t>)</w:t>
            </w:r>
            <w:r w:rsidRPr="00DB0DEF">
              <w:rPr>
                <w:rFonts w:ascii="Times New Roman" w:eastAsia="Times New Roman" w:hAnsi="Times New Roman" w:cs="Times New Roman"/>
                <w:bCs/>
                <w:color w:val="00000A"/>
                <w:kern w:val="24"/>
                <w:lang w:val="en-IN"/>
              </w:rPr>
              <w:t xml:space="preserve"> </w:t>
            </w:r>
          </w:p>
        </w:tc>
        <w:tc>
          <w:tcPr>
            <w:tcW w:w="1219"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390.28</w:t>
            </w:r>
            <w:r w:rsidRPr="00DB0DEF">
              <w:rPr>
                <w:rFonts w:ascii="Times New Roman" w:eastAsia="Times New Roman" w:hAnsi="Times New Roman" w:cs="Times New Roman"/>
                <w:bCs/>
                <w:color w:val="00000A"/>
                <w:kern w:val="24"/>
                <w:lang w:val="en-IN"/>
              </w:rPr>
              <w:t xml:space="preserve"> </w:t>
            </w:r>
          </w:p>
        </w:tc>
        <w:tc>
          <w:tcPr>
            <w:tcW w:w="1141"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437.20</w:t>
            </w:r>
            <w:r w:rsidRPr="00DB0DEF">
              <w:rPr>
                <w:rFonts w:ascii="Times New Roman" w:eastAsia="Times New Roman" w:hAnsi="Times New Roman" w:cs="Times New Roman"/>
                <w:bCs/>
                <w:color w:val="00000A"/>
                <w:kern w:val="24"/>
                <w:lang w:val="en-IN"/>
              </w:rPr>
              <w:t xml:space="preserve"> </w:t>
            </w:r>
          </w:p>
        </w:tc>
        <w:tc>
          <w:tcPr>
            <w:tcW w:w="1595"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after="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46.916±29.28</w:t>
            </w:r>
            <w:r w:rsidRPr="00DB0DEF">
              <w:rPr>
                <w:rFonts w:ascii="Times New Roman" w:eastAsia="Times New Roman" w:hAnsi="Times New Roman" w:cs="Times New Roman"/>
                <w:bCs/>
                <w:color w:val="00000A"/>
                <w:kern w:val="24"/>
                <w:lang w:val="en-IN"/>
              </w:rPr>
              <w:t xml:space="preserve"> </w:t>
            </w:r>
          </w:p>
        </w:tc>
        <w:tc>
          <w:tcPr>
            <w:tcW w:w="1308"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12.03</w:t>
            </w:r>
            <w:r w:rsidRPr="00DB0DEF">
              <w:rPr>
                <w:rFonts w:ascii="Times New Roman" w:eastAsia="Times New Roman" w:hAnsi="Times New Roman" w:cs="Times New Roman"/>
                <w:bCs/>
                <w:color w:val="00000A"/>
                <w:kern w:val="24"/>
                <w:lang w:val="en-IN"/>
              </w:rPr>
              <w:t xml:space="preserve"> </w:t>
            </w:r>
          </w:p>
        </w:tc>
        <w:tc>
          <w:tcPr>
            <w:tcW w:w="1402"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9.44**</w:t>
            </w:r>
            <w:r w:rsidRPr="00DB0DEF">
              <w:rPr>
                <w:rFonts w:ascii="Times New Roman" w:eastAsia="Times New Roman" w:hAnsi="Times New Roman" w:cs="Times New Roman"/>
                <w:bCs/>
                <w:color w:val="00000A"/>
                <w:kern w:val="24"/>
                <w:lang w:val="en-IN"/>
              </w:rPr>
              <w:t xml:space="preserve"> </w:t>
            </w:r>
          </w:p>
        </w:tc>
      </w:tr>
      <w:tr w:rsidR="00A171D2" w:rsidRPr="00DB0DEF" w:rsidTr="00DB0DEF">
        <w:trPr>
          <w:trHeight w:val="690"/>
        </w:trPr>
        <w:tc>
          <w:tcPr>
            <w:tcW w:w="560"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3.</w:t>
            </w:r>
            <w:r w:rsidRPr="00DB0DEF">
              <w:rPr>
                <w:rFonts w:ascii="Times New Roman" w:eastAsia="Times New Roman" w:hAnsi="Times New Roman" w:cs="Times New Roman"/>
                <w:bCs/>
                <w:color w:val="00000A"/>
                <w:kern w:val="24"/>
                <w:lang w:val="en-IN"/>
              </w:rPr>
              <w:t xml:space="preserve"> </w:t>
            </w:r>
          </w:p>
        </w:tc>
        <w:tc>
          <w:tcPr>
            <w:tcW w:w="1595"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rPr>
                <w:rFonts w:ascii="Times New Roman" w:eastAsia="Times New Roman" w:hAnsi="Times New Roman" w:cs="Times New Roman"/>
              </w:rPr>
            </w:pPr>
            <w:r w:rsidRPr="00DB0DEF">
              <w:rPr>
                <w:rFonts w:ascii="Times New Roman" w:eastAsia="Times New Roman" w:hAnsi="Times New Roman" w:cs="Times New Roman"/>
                <w:bCs/>
                <w:color w:val="000000"/>
                <w:kern w:val="24"/>
              </w:rPr>
              <w:t>Social status (Score)</w:t>
            </w:r>
            <w:r w:rsidRPr="00DB0DEF">
              <w:rPr>
                <w:rFonts w:ascii="Times New Roman" w:eastAsia="Times New Roman" w:hAnsi="Times New Roman" w:cs="Times New Roman"/>
                <w:bCs/>
                <w:color w:val="00000A"/>
                <w:kern w:val="24"/>
                <w:lang w:val="en-IN"/>
              </w:rPr>
              <w:t xml:space="preserve"> </w:t>
            </w:r>
          </w:p>
        </w:tc>
        <w:tc>
          <w:tcPr>
            <w:tcW w:w="1219"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7.80</w:t>
            </w:r>
            <w:r w:rsidRPr="00DB0DEF">
              <w:rPr>
                <w:rFonts w:ascii="Times New Roman" w:eastAsia="Times New Roman" w:hAnsi="Times New Roman" w:cs="Times New Roman"/>
                <w:bCs/>
                <w:color w:val="00000A"/>
                <w:kern w:val="24"/>
                <w:lang w:val="en-IN"/>
              </w:rPr>
              <w:t xml:space="preserve"> </w:t>
            </w:r>
          </w:p>
        </w:tc>
        <w:tc>
          <w:tcPr>
            <w:tcW w:w="1141"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15.08</w:t>
            </w:r>
            <w:r w:rsidRPr="00DB0DEF">
              <w:rPr>
                <w:rFonts w:ascii="Times New Roman" w:eastAsia="Times New Roman" w:hAnsi="Times New Roman" w:cs="Times New Roman"/>
                <w:bCs/>
                <w:color w:val="00000A"/>
                <w:kern w:val="24"/>
                <w:lang w:val="en-IN"/>
              </w:rPr>
              <w:t xml:space="preserve"> </w:t>
            </w:r>
          </w:p>
        </w:tc>
        <w:tc>
          <w:tcPr>
            <w:tcW w:w="1595"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7.28±5.73</w:t>
            </w:r>
            <w:r w:rsidRPr="00DB0DEF">
              <w:rPr>
                <w:rFonts w:ascii="Times New Roman" w:eastAsia="Times New Roman" w:hAnsi="Times New Roman" w:cs="Times New Roman"/>
                <w:bCs/>
                <w:color w:val="00000A"/>
                <w:kern w:val="24"/>
                <w:lang w:val="en-IN"/>
              </w:rPr>
              <w:t xml:space="preserve"> </w:t>
            </w:r>
          </w:p>
        </w:tc>
        <w:tc>
          <w:tcPr>
            <w:tcW w:w="1308"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93.23</w:t>
            </w:r>
            <w:r w:rsidRPr="00DB0DEF">
              <w:rPr>
                <w:rFonts w:ascii="Times New Roman" w:eastAsia="Times New Roman" w:hAnsi="Times New Roman" w:cs="Times New Roman"/>
                <w:bCs/>
                <w:color w:val="00000A"/>
                <w:kern w:val="24"/>
                <w:lang w:val="en-IN"/>
              </w:rPr>
              <w:t xml:space="preserve"> </w:t>
            </w:r>
          </w:p>
        </w:tc>
        <w:tc>
          <w:tcPr>
            <w:tcW w:w="1402" w:type="dxa"/>
            <w:tcBorders>
              <w:top w:val="single" w:sz="6" w:space="0" w:color="4A7EBB"/>
              <w:left w:val="single" w:sz="6" w:space="0" w:color="4A7EBB"/>
              <w:bottom w:val="single" w:sz="6" w:space="0" w:color="4A7EBB"/>
              <w:right w:val="single" w:sz="6" w:space="0" w:color="4A7EBB"/>
            </w:tcBorders>
            <w:shd w:val="clear" w:color="auto" w:fill="auto"/>
            <w:tcMar>
              <w:top w:w="15" w:type="dxa"/>
              <w:left w:w="98" w:type="dxa"/>
              <w:bottom w:w="0" w:type="dxa"/>
              <w:right w:w="108" w:type="dxa"/>
            </w:tcMar>
            <w:vAlign w:val="center"/>
            <w:hideMark/>
          </w:tcPr>
          <w:p w:rsidR="00A171D2" w:rsidRPr="00DB0DEF" w:rsidRDefault="00A171D2" w:rsidP="00A171D2">
            <w:pPr>
              <w:spacing w:before="240" w:line="240" w:lineRule="auto"/>
              <w:jc w:val="center"/>
              <w:rPr>
                <w:rFonts w:ascii="Times New Roman" w:eastAsia="Times New Roman" w:hAnsi="Times New Roman" w:cs="Times New Roman"/>
              </w:rPr>
            </w:pPr>
            <w:r w:rsidRPr="00DB0DEF">
              <w:rPr>
                <w:rFonts w:ascii="Times New Roman" w:eastAsia="Times New Roman" w:hAnsi="Times New Roman" w:cs="Times New Roman"/>
                <w:bCs/>
                <w:color w:val="000000"/>
                <w:kern w:val="24"/>
              </w:rPr>
              <w:t>19.73**</w:t>
            </w:r>
            <w:r w:rsidRPr="00DB0DEF">
              <w:rPr>
                <w:rFonts w:ascii="Times New Roman" w:eastAsia="Times New Roman" w:hAnsi="Times New Roman" w:cs="Times New Roman"/>
                <w:bCs/>
                <w:color w:val="00000A"/>
                <w:kern w:val="24"/>
                <w:lang w:val="en-IN"/>
              </w:rPr>
              <w:t xml:space="preserve"> </w:t>
            </w:r>
          </w:p>
        </w:tc>
      </w:tr>
    </w:tbl>
    <w:p w:rsidR="00A171D2" w:rsidRPr="00A171D2" w:rsidRDefault="00A171D2" w:rsidP="00A171D2">
      <w:pPr>
        <w:jc w:val="both"/>
        <w:rPr>
          <w:rFonts w:ascii="Times New Roman" w:hAnsi="Times New Roman" w:cs="Times New Roman"/>
          <w:sz w:val="24"/>
          <w:szCs w:val="24"/>
        </w:rPr>
      </w:pPr>
    </w:p>
    <w:p w:rsidR="00A171D2" w:rsidRDefault="00A171D2" w:rsidP="00D1725C">
      <w:pPr>
        <w:spacing w:line="360" w:lineRule="auto"/>
        <w:jc w:val="both"/>
        <w:rPr>
          <w:rFonts w:ascii="Times New Roman" w:hAnsi="Times New Roman" w:cs="Times New Roman"/>
          <w:sz w:val="24"/>
          <w:szCs w:val="24"/>
          <w:lang w:val="en-IN"/>
        </w:rPr>
      </w:pPr>
      <w:r w:rsidRPr="00A171D2">
        <w:rPr>
          <w:rFonts w:ascii="Times New Roman" w:hAnsi="Times New Roman" w:cs="Times New Roman"/>
          <w:sz w:val="24"/>
          <w:szCs w:val="24"/>
        </w:rPr>
        <w:t>**: Significant at 1 per cent level of probability.</w:t>
      </w:r>
      <w:r w:rsidRPr="00A171D2">
        <w:rPr>
          <w:rFonts w:ascii="Times New Roman" w:hAnsi="Times New Roman" w:cs="Times New Roman"/>
          <w:sz w:val="24"/>
          <w:szCs w:val="24"/>
          <w:lang w:val="en-IN"/>
        </w:rPr>
        <w:t xml:space="preserve"> </w:t>
      </w:r>
    </w:p>
    <w:p w:rsidR="00A171D2" w:rsidRPr="00BA7D58" w:rsidRDefault="0011274E" w:rsidP="00D1725C">
      <w:pPr>
        <w:spacing w:after="0" w:line="360" w:lineRule="auto"/>
        <w:ind w:firstLine="720"/>
        <w:jc w:val="both"/>
        <w:rPr>
          <w:rFonts w:ascii="Times New Roman" w:hAnsi="Times New Roman"/>
          <w:sz w:val="24"/>
          <w:szCs w:val="24"/>
        </w:rPr>
      </w:pPr>
      <w:r>
        <w:rPr>
          <w:rFonts w:ascii="Times New Roman" w:hAnsi="Times New Roman" w:cs="Times New Roman"/>
          <w:sz w:val="24"/>
          <w:szCs w:val="24"/>
          <w:lang w:val="en-IN"/>
        </w:rPr>
        <w:lastRenderedPageBreak/>
        <w:t xml:space="preserve">The above table clearly indicates that </w:t>
      </w:r>
      <w:r>
        <w:rPr>
          <w:rFonts w:ascii="Times New Roman" w:hAnsi="Times New Roman"/>
          <w:sz w:val="24"/>
          <w:szCs w:val="24"/>
        </w:rPr>
        <w:t xml:space="preserve">DBT-Rural Bio-Resource Complex Project has produced significant impact </w:t>
      </w:r>
      <w:r w:rsidRPr="00512C3D">
        <w:rPr>
          <w:rFonts w:ascii="Times New Roman" w:hAnsi="Times New Roman"/>
          <w:sz w:val="24"/>
          <w:szCs w:val="24"/>
        </w:rPr>
        <w:t>in terms</w:t>
      </w:r>
      <w:r>
        <w:rPr>
          <w:rFonts w:ascii="Times New Roman" w:hAnsi="Times New Roman"/>
          <w:sz w:val="24"/>
          <w:szCs w:val="24"/>
        </w:rPr>
        <w:t xml:space="preserve"> of </w:t>
      </w:r>
      <w:r w:rsidRPr="00512C3D">
        <w:rPr>
          <w:rFonts w:ascii="Times New Roman" w:hAnsi="Times New Roman"/>
          <w:sz w:val="24"/>
          <w:szCs w:val="24"/>
        </w:rPr>
        <w:t>added net income, employment generation and improved social status</w:t>
      </w:r>
      <w:r>
        <w:rPr>
          <w:rFonts w:ascii="Times New Roman" w:hAnsi="Times New Roman"/>
          <w:sz w:val="24"/>
          <w:szCs w:val="24"/>
        </w:rPr>
        <w:t xml:space="preserve"> of beneficiaries.</w:t>
      </w:r>
    </w:p>
    <w:p w:rsidR="005C32F9" w:rsidRDefault="00E1710A" w:rsidP="00D1725C">
      <w:pPr>
        <w:tabs>
          <w:tab w:val="left" w:pos="0"/>
          <w:tab w:val="num" w:pos="720"/>
        </w:tabs>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8E0639" w:rsidRPr="008E0639" w:rsidRDefault="00E1710A" w:rsidP="00D1725C">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Evaluation must be part and parcel of any activity and is being done at all levels. But, in true sense, the present approaches needs lot of refinement with respects to its usage as well as selection of methods. The ambiguity and vagueness are inherent in all the approaches. Hence, there is a necessity to shift in approaches </w:t>
      </w:r>
      <w:proofErr w:type="spellStart"/>
      <w:r>
        <w:rPr>
          <w:rFonts w:ascii="Times New Roman" w:hAnsi="Times New Roman"/>
          <w:sz w:val="24"/>
          <w:szCs w:val="24"/>
        </w:rPr>
        <w:t>inline</w:t>
      </w:r>
      <w:proofErr w:type="spellEnd"/>
      <w:r>
        <w:rPr>
          <w:rFonts w:ascii="Times New Roman" w:hAnsi="Times New Roman"/>
          <w:sz w:val="24"/>
          <w:szCs w:val="24"/>
        </w:rPr>
        <w:t xml:space="preserve"> with the changing scenarios take the process of evaluation a long way in giving multiplier effect to the good and elimination of the undesired; credit to the achievers. The above issues in extension clearly point to the inadequacy of nodes of evaluation for extension. These approaches are either too general in nature resulting in vague interpretations, or too unrealistic making the results unreliable. This calls for rethinking in evaluating extension.</w:t>
      </w:r>
    </w:p>
    <w:p w:rsidR="00C15458" w:rsidRDefault="00C15458" w:rsidP="00A25E8B">
      <w:pPr>
        <w:tabs>
          <w:tab w:val="left" w:pos="0"/>
          <w:tab w:val="left" w:pos="360"/>
        </w:tabs>
        <w:spacing w:after="0" w:line="24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003476" w:rsidRDefault="00003476" w:rsidP="00D1725C">
      <w:pPr>
        <w:tabs>
          <w:tab w:val="left" w:pos="0"/>
          <w:tab w:val="left" w:pos="360"/>
        </w:tabs>
        <w:spacing w:after="0" w:line="360" w:lineRule="auto"/>
        <w:jc w:val="both"/>
        <w:rPr>
          <w:rFonts w:ascii="Times New Roman" w:hAnsi="Times New Roman" w:cs="Times New Roman"/>
          <w:b/>
          <w:sz w:val="24"/>
          <w:szCs w:val="24"/>
        </w:rPr>
      </w:pPr>
    </w:p>
    <w:p w:rsidR="00FD1F71" w:rsidRDefault="00FD1F71" w:rsidP="00D1725C">
      <w:pPr>
        <w:tabs>
          <w:tab w:val="left" w:pos="0"/>
          <w:tab w:val="left" w:pos="360"/>
        </w:tabs>
        <w:spacing w:after="0" w:line="360" w:lineRule="auto"/>
        <w:jc w:val="both"/>
        <w:rPr>
          <w:rFonts w:ascii="Times New Roman" w:hAnsi="Times New Roman" w:cs="Times New Roman"/>
          <w:b/>
          <w:sz w:val="24"/>
          <w:szCs w:val="24"/>
        </w:rPr>
      </w:pPr>
    </w:p>
    <w:p w:rsidR="00FD1F71" w:rsidRDefault="00FD1F71" w:rsidP="00D1725C">
      <w:pPr>
        <w:tabs>
          <w:tab w:val="left" w:pos="0"/>
          <w:tab w:val="left" w:pos="360"/>
        </w:tabs>
        <w:spacing w:after="0" w:line="360" w:lineRule="auto"/>
        <w:jc w:val="both"/>
        <w:rPr>
          <w:rFonts w:ascii="Times New Roman" w:hAnsi="Times New Roman" w:cs="Times New Roman"/>
          <w:b/>
          <w:sz w:val="24"/>
          <w:szCs w:val="24"/>
        </w:rPr>
      </w:pPr>
    </w:p>
    <w:p w:rsidR="00FD1F71" w:rsidRDefault="00FD1F71" w:rsidP="00D1725C">
      <w:pPr>
        <w:tabs>
          <w:tab w:val="left" w:pos="0"/>
          <w:tab w:val="left" w:pos="360"/>
        </w:tabs>
        <w:spacing w:after="0" w:line="360" w:lineRule="auto"/>
        <w:jc w:val="both"/>
        <w:rPr>
          <w:rFonts w:ascii="Times New Roman" w:hAnsi="Times New Roman" w:cs="Times New Roman"/>
          <w:b/>
          <w:sz w:val="24"/>
          <w:szCs w:val="24"/>
        </w:rPr>
      </w:pPr>
    </w:p>
    <w:p w:rsidR="00FD1F71" w:rsidRDefault="00FD1F71" w:rsidP="00D1725C">
      <w:pPr>
        <w:tabs>
          <w:tab w:val="left" w:pos="0"/>
          <w:tab w:val="left" w:pos="360"/>
        </w:tabs>
        <w:spacing w:after="0" w:line="360" w:lineRule="auto"/>
        <w:jc w:val="both"/>
        <w:rPr>
          <w:rFonts w:ascii="Times New Roman" w:hAnsi="Times New Roman" w:cs="Times New Roman"/>
          <w:b/>
          <w:sz w:val="24"/>
          <w:szCs w:val="24"/>
        </w:rPr>
      </w:pPr>
    </w:p>
    <w:p w:rsidR="00FD1F71" w:rsidRDefault="00FD1F71" w:rsidP="00D1725C">
      <w:pPr>
        <w:tabs>
          <w:tab w:val="left" w:pos="0"/>
          <w:tab w:val="left" w:pos="360"/>
        </w:tabs>
        <w:spacing w:after="0" w:line="360" w:lineRule="auto"/>
        <w:jc w:val="both"/>
        <w:rPr>
          <w:rFonts w:ascii="Times New Roman" w:hAnsi="Times New Roman" w:cs="Times New Roman"/>
          <w:b/>
          <w:sz w:val="24"/>
          <w:szCs w:val="24"/>
        </w:rPr>
      </w:pPr>
    </w:p>
    <w:p w:rsidR="00E1710A" w:rsidRDefault="00A25E8B" w:rsidP="00D1725C">
      <w:pPr>
        <w:tabs>
          <w:tab w:val="left" w:pos="0"/>
          <w:tab w:val="left" w:pos="360"/>
        </w:tabs>
        <w:spacing w:after="0" w:line="360" w:lineRule="auto"/>
        <w:jc w:val="both"/>
        <w:rPr>
          <w:rFonts w:ascii="Times New Roman" w:hAnsi="Times New Roman" w:cs="Times New Roman"/>
          <w:b/>
          <w:sz w:val="24"/>
          <w:szCs w:val="24"/>
        </w:rPr>
      </w:pPr>
      <w:bookmarkStart w:id="0" w:name="_GoBack"/>
      <w:bookmarkEnd w:id="0"/>
      <w:r w:rsidRPr="00DC1795">
        <w:rPr>
          <w:rFonts w:ascii="Times New Roman" w:hAnsi="Times New Roman" w:cs="Times New Roman"/>
          <w:b/>
          <w:sz w:val="24"/>
          <w:szCs w:val="24"/>
        </w:rPr>
        <w:lastRenderedPageBreak/>
        <w:t>References</w:t>
      </w:r>
    </w:p>
    <w:p w:rsidR="00C15458" w:rsidRDefault="00C15458" w:rsidP="00D1725C">
      <w:pPr>
        <w:autoSpaceDE w:val="0"/>
        <w:autoSpaceDN w:val="0"/>
        <w:adjustRightInd w:val="0"/>
        <w:spacing w:after="0" w:line="360" w:lineRule="auto"/>
        <w:ind w:left="720" w:hanging="720"/>
        <w:jc w:val="both"/>
        <w:rPr>
          <w:rFonts w:ascii="Times New Roman" w:hAnsi="Times New Roman" w:cs="Times New Roman"/>
          <w:bCs/>
          <w:sz w:val="24"/>
          <w:szCs w:val="24"/>
        </w:rPr>
      </w:pPr>
    </w:p>
    <w:p w:rsidR="00DB6ABF" w:rsidRDefault="00B74595" w:rsidP="00D1725C">
      <w:pPr>
        <w:autoSpaceDE w:val="0"/>
        <w:autoSpaceDN w:val="0"/>
        <w:adjustRightInd w:val="0"/>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BARDSLEY</w:t>
      </w:r>
      <w:proofErr w:type="gramStart"/>
      <w:r>
        <w:rPr>
          <w:rFonts w:ascii="Times New Roman" w:hAnsi="Times New Roman" w:cs="Times New Roman"/>
          <w:bCs/>
          <w:sz w:val="24"/>
          <w:szCs w:val="24"/>
        </w:rPr>
        <w:t>,J.B</w:t>
      </w:r>
      <w:proofErr w:type="gramEnd"/>
      <w:r>
        <w:rPr>
          <w:rFonts w:ascii="Times New Roman" w:hAnsi="Times New Roman" w:cs="Times New Roman"/>
          <w:bCs/>
          <w:sz w:val="24"/>
          <w:szCs w:val="24"/>
        </w:rPr>
        <w:t xml:space="preserve">. 1981, </w:t>
      </w:r>
      <w:r w:rsidR="00DB6ABF">
        <w:rPr>
          <w:rFonts w:ascii="Times New Roman" w:hAnsi="Times New Roman" w:cs="Times New Roman"/>
          <w:bCs/>
          <w:sz w:val="24"/>
          <w:szCs w:val="24"/>
        </w:rPr>
        <w:t>Farmers’ Assessment Of Information And Its Sources; An Investigation Using Interactive Computer Techniques, Ph.D Thesis, University Of Melbourne, Australia</w:t>
      </w:r>
    </w:p>
    <w:p w:rsidR="00DB0DEF" w:rsidRDefault="00DB0DEF" w:rsidP="00D1725C">
      <w:pPr>
        <w:autoSpaceDE w:val="0"/>
        <w:autoSpaceDN w:val="0"/>
        <w:adjustRightInd w:val="0"/>
        <w:spacing w:after="0" w:line="360" w:lineRule="auto"/>
        <w:ind w:left="720" w:hanging="720"/>
        <w:jc w:val="both"/>
        <w:rPr>
          <w:rFonts w:ascii="Times New Roman" w:hAnsi="Times New Roman" w:cs="Times New Roman"/>
          <w:bCs/>
          <w:sz w:val="24"/>
          <w:szCs w:val="24"/>
        </w:rPr>
      </w:pPr>
    </w:p>
    <w:p w:rsidR="00E1710A" w:rsidRDefault="00E1710A" w:rsidP="00D1725C">
      <w:pPr>
        <w:autoSpaceDE w:val="0"/>
        <w:autoSpaceDN w:val="0"/>
        <w:adjustRightInd w:val="0"/>
        <w:spacing w:after="0" w:line="360" w:lineRule="auto"/>
        <w:ind w:left="720" w:hanging="720"/>
        <w:jc w:val="both"/>
        <w:rPr>
          <w:rFonts w:ascii="Times New Roman" w:hAnsi="Times New Roman" w:cs="Times New Roman"/>
          <w:bCs/>
          <w:sz w:val="24"/>
          <w:szCs w:val="24"/>
        </w:rPr>
      </w:pPr>
      <w:proofErr w:type="gramStart"/>
      <w:r w:rsidRPr="007B25D0">
        <w:rPr>
          <w:rFonts w:ascii="Times New Roman" w:hAnsi="Times New Roman" w:cs="Times New Roman"/>
          <w:bCs/>
          <w:sz w:val="24"/>
          <w:szCs w:val="24"/>
        </w:rPr>
        <w:t>KELSEY, L.D AND HEARNE, C.C., 1967, Co-operative extension work, Cornel University Press, New York.</w:t>
      </w:r>
      <w:proofErr w:type="gramEnd"/>
    </w:p>
    <w:p w:rsidR="00DB0DEF" w:rsidRPr="007B25D0" w:rsidRDefault="00DB0DEF" w:rsidP="00D1725C">
      <w:pPr>
        <w:autoSpaceDE w:val="0"/>
        <w:autoSpaceDN w:val="0"/>
        <w:adjustRightInd w:val="0"/>
        <w:spacing w:after="0" w:line="360" w:lineRule="auto"/>
        <w:ind w:left="720" w:hanging="720"/>
        <w:jc w:val="both"/>
        <w:rPr>
          <w:rFonts w:ascii="Times New Roman" w:hAnsi="Times New Roman" w:cs="Times New Roman"/>
          <w:bCs/>
          <w:sz w:val="24"/>
          <w:szCs w:val="24"/>
        </w:rPr>
      </w:pPr>
    </w:p>
    <w:p w:rsidR="00E1710A" w:rsidRDefault="00E1710A" w:rsidP="00D1725C">
      <w:pPr>
        <w:autoSpaceDE w:val="0"/>
        <w:autoSpaceDN w:val="0"/>
        <w:adjustRightInd w:val="0"/>
        <w:spacing w:after="0" w:line="360" w:lineRule="auto"/>
        <w:ind w:left="720" w:hanging="720"/>
        <w:jc w:val="both"/>
        <w:rPr>
          <w:rFonts w:ascii="Times New Roman" w:hAnsi="Times New Roman" w:cs="Times New Roman"/>
          <w:bCs/>
          <w:sz w:val="24"/>
          <w:szCs w:val="24"/>
        </w:rPr>
      </w:pPr>
      <w:r w:rsidRPr="007B25D0">
        <w:rPr>
          <w:rFonts w:ascii="Times New Roman" w:hAnsi="Times New Roman" w:cs="Times New Roman"/>
          <w:bCs/>
          <w:sz w:val="24"/>
          <w:szCs w:val="24"/>
        </w:rPr>
        <w:t>NARAYAN GOWDA., K, 2011, DBT-Rural Bio Resource Complex Project Final Report</w:t>
      </w:r>
      <w:r>
        <w:rPr>
          <w:rFonts w:ascii="Times New Roman" w:hAnsi="Times New Roman" w:cs="Times New Roman"/>
          <w:bCs/>
          <w:sz w:val="24"/>
          <w:szCs w:val="24"/>
        </w:rPr>
        <w:t xml:space="preserve"> submitted to National Bio-Resource Development Board, DBT, Ministry of Science and Technology, Government of India, New Delhi.</w:t>
      </w:r>
    </w:p>
    <w:p w:rsidR="00DB0DEF" w:rsidRPr="007B25D0" w:rsidRDefault="00DB0DEF" w:rsidP="00D1725C">
      <w:pPr>
        <w:autoSpaceDE w:val="0"/>
        <w:autoSpaceDN w:val="0"/>
        <w:adjustRightInd w:val="0"/>
        <w:spacing w:after="0" w:line="360" w:lineRule="auto"/>
        <w:ind w:left="720" w:hanging="720"/>
        <w:jc w:val="both"/>
        <w:rPr>
          <w:rFonts w:ascii="Times New Roman" w:hAnsi="Times New Roman" w:cs="Times New Roman"/>
          <w:bCs/>
          <w:sz w:val="24"/>
          <w:szCs w:val="24"/>
        </w:rPr>
      </w:pPr>
    </w:p>
    <w:p w:rsidR="00E1710A" w:rsidRDefault="00E1710A" w:rsidP="00D1725C">
      <w:pPr>
        <w:autoSpaceDE w:val="0"/>
        <w:autoSpaceDN w:val="0"/>
        <w:adjustRightInd w:val="0"/>
        <w:spacing w:after="0" w:line="360" w:lineRule="auto"/>
        <w:ind w:left="720" w:hanging="720"/>
        <w:jc w:val="both"/>
        <w:rPr>
          <w:rFonts w:ascii="Times New Roman" w:hAnsi="Times New Roman" w:cs="Times New Roman"/>
          <w:bCs/>
          <w:sz w:val="24"/>
          <w:szCs w:val="24"/>
        </w:rPr>
      </w:pPr>
      <w:r w:rsidRPr="007B25D0">
        <w:rPr>
          <w:rFonts w:ascii="Times New Roman" w:hAnsi="Times New Roman" w:cs="Times New Roman"/>
          <w:bCs/>
          <w:sz w:val="24"/>
          <w:szCs w:val="24"/>
        </w:rPr>
        <w:t xml:space="preserve">REDDY LAKSHMAN, B.S., 2001, Methodological components used by Extension Researchers- an Analytical Study. Mysore Journal of Agric. Sci., </w:t>
      </w:r>
      <w:r w:rsidRPr="007B25D0">
        <w:rPr>
          <w:rFonts w:ascii="Times New Roman" w:hAnsi="Times New Roman" w:cs="Times New Roman"/>
          <w:b/>
          <w:bCs/>
          <w:sz w:val="24"/>
          <w:szCs w:val="24"/>
        </w:rPr>
        <w:t>41</w:t>
      </w:r>
      <w:r w:rsidRPr="007B25D0">
        <w:rPr>
          <w:rFonts w:ascii="Times New Roman" w:hAnsi="Times New Roman" w:cs="Times New Roman"/>
          <w:bCs/>
          <w:sz w:val="24"/>
          <w:szCs w:val="24"/>
        </w:rPr>
        <w:t xml:space="preserve"> (3): 379-383</w:t>
      </w:r>
    </w:p>
    <w:p w:rsidR="00DB0DEF" w:rsidRPr="007B25D0" w:rsidRDefault="00DB0DEF" w:rsidP="00D1725C">
      <w:pPr>
        <w:autoSpaceDE w:val="0"/>
        <w:autoSpaceDN w:val="0"/>
        <w:adjustRightInd w:val="0"/>
        <w:spacing w:after="0" w:line="360" w:lineRule="auto"/>
        <w:ind w:left="720" w:hanging="720"/>
        <w:jc w:val="both"/>
        <w:rPr>
          <w:rFonts w:ascii="Times New Roman" w:hAnsi="Times New Roman" w:cs="Times New Roman"/>
          <w:bCs/>
          <w:sz w:val="24"/>
          <w:szCs w:val="24"/>
        </w:rPr>
      </w:pPr>
    </w:p>
    <w:p w:rsidR="00E1710A" w:rsidRDefault="00E1710A" w:rsidP="00D1725C">
      <w:pPr>
        <w:autoSpaceDE w:val="0"/>
        <w:autoSpaceDN w:val="0"/>
        <w:adjustRightInd w:val="0"/>
        <w:spacing w:after="0" w:line="360" w:lineRule="auto"/>
        <w:ind w:left="720" w:hanging="720"/>
        <w:jc w:val="both"/>
        <w:rPr>
          <w:rFonts w:ascii="Times New Roman" w:hAnsi="Times New Roman" w:cs="Times New Roman"/>
          <w:bCs/>
          <w:sz w:val="24"/>
          <w:szCs w:val="24"/>
        </w:rPr>
      </w:pPr>
      <w:r w:rsidRPr="007B25D0">
        <w:rPr>
          <w:rFonts w:ascii="Times New Roman" w:hAnsi="Times New Roman" w:cs="Times New Roman"/>
          <w:bCs/>
          <w:sz w:val="24"/>
          <w:szCs w:val="24"/>
        </w:rPr>
        <w:t xml:space="preserve">SHRIDHARA, K., 2002, An Evaluation Study of Watershed Programme in </w:t>
      </w:r>
      <w:proofErr w:type="spellStart"/>
      <w:r w:rsidRPr="007B25D0">
        <w:rPr>
          <w:rFonts w:ascii="Times New Roman" w:hAnsi="Times New Roman" w:cs="Times New Roman"/>
          <w:bCs/>
          <w:sz w:val="24"/>
          <w:szCs w:val="24"/>
        </w:rPr>
        <w:t>Pavagada</w:t>
      </w:r>
      <w:proofErr w:type="spellEnd"/>
      <w:r w:rsidRPr="007B25D0">
        <w:rPr>
          <w:rFonts w:ascii="Times New Roman" w:hAnsi="Times New Roman" w:cs="Times New Roman"/>
          <w:bCs/>
          <w:sz w:val="24"/>
          <w:szCs w:val="24"/>
        </w:rPr>
        <w:t xml:space="preserve"> </w:t>
      </w:r>
      <w:proofErr w:type="spellStart"/>
      <w:r w:rsidRPr="007B25D0">
        <w:rPr>
          <w:rFonts w:ascii="Times New Roman" w:hAnsi="Times New Roman" w:cs="Times New Roman"/>
          <w:bCs/>
          <w:sz w:val="24"/>
          <w:szCs w:val="24"/>
        </w:rPr>
        <w:t>taluk</w:t>
      </w:r>
      <w:proofErr w:type="spellEnd"/>
      <w:r w:rsidRPr="007B25D0">
        <w:rPr>
          <w:rFonts w:ascii="Times New Roman" w:hAnsi="Times New Roman" w:cs="Times New Roman"/>
          <w:bCs/>
          <w:sz w:val="24"/>
          <w:szCs w:val="24"/>
        </w:rPr>
        <w:t xml:space="preserve"> of Tumkur district in Karnataka, M.Sc. Thesis submitted to University of Agricultural Sciences, Bangalore.</w:t>
      </w:r>
    </w:p>
    <w:p w:rsidR="00DB0DEF" w:rsidRDefault="00DB0DEF" w:rsidP="00D1725C">
      <w:pPr>
        <w:autoSpaceDE w:val="0"/>
        <w:autoSpaceDN w:val="0"/>
        <w:adjustRightInd w:val="0"/>
        <w:spacing w:after="0" w:line="360" w:lineRule="auto"/>
        <w:ind w:left="720" w:hanging="720"/>
        <w:jc w:val="both"/>
        <w:rPr>
          <w:rFonts w:ascii="Times New Roman" w:hAnsi="Times New Roman" w:cs="Times New Roman"/>
          <w:bCs/>
          <w:sz w:val="24"/>
          <w:szCs w:val="24"/>
        </w:rPr>
      </w:pPr>
    </w:p>
    <w:p w:rsidR="00DB6ABF" w:rsidRDefault="00DB6ABF" w:rsidP="00D1725C">
      <w:pPr>
        <w:autoSpaceDE w:val="0"/>
        <w:autoSpaceDN w:val="0"/>
        <w:adjustRightInd w:val="0"/>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SCRIVEN, M., 1967, </w:t>
      </w:r>
      <w:proofErr w:type="gramStart"/>
      <w:r>
        <w:rPr>
          <w:rFonts w:ascii="Times New Roman" w:hAnsi="Times New Roman" w:cs="Times New Roman"/>
          <w:bCs/>
          <w:sz w:val="24"/>
          <w:szCs w:val="24"/>
        </w:rPr>
        <w:t>The</w:t>
      </w:r>
      <w:proofErr w:type="gramEnd"/>
      <w:r>
        <w:rPr>
          <w:rFonts w:ascii="Times New Roman" w:hAnsi="Times New Roman" w:cs="Times New Roman"/>
          <w:bCs/>
          <w:sz w:val="24"/>
          <w:szCs w:val="24"/>
        </w:rPr>
        <w:t xml:space="preserve"> Methodology of Evaluation. </w:t>
      </w:r>
      <w:proofErr w:type="gramStart"/>
      <w:r w:rsidR="00DB0DEF">
        <w:rPr>
          <w:rFonts w:ascii="Times New Roman" w:hAnsi="Times New Roman" w:cs="Times New Roman"/>
          <w:bCs/>
          <w:sz w:val="24"/>
          <w:szCs w:val="24"/>
        </w:rPr>
        <w:t xml:space="preserve">In </w:t>
      </w:r>
      <w:r w:rsidRPr="00DB6ABF">
        <w:rPr>
          <w:rFonts w:ascii="Times New Roman" w:hAnsi="Times New Roman" w:cs="Times New Roman"/>
          <w:bCs/>
          <w:i/>
          <w:sz w:val="24"/>
          <w:szCs w:val="24"/>
        </w:rPr>
        <w:t>curriculum evaluation</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edited</w:t>
      </w:r>
      <w:proofErr w:type="gramEnd"/>
      <w:r>
        <w:rPr>
          <w:rFonts w:ascii="Times New Roman" w:hAnsi="Times New Roman" w:cs="Times New Roman"/>
          <w:bCs/>
          <w:sz w:val="24"/>
          <w:szCs w:val="24"/>
        </w:rPr>
        <w:t xml:space="preserve"> by STAKE. Chicago: rand McNally.</w:t>
      </w:r>
    </w:p>
    <w:p w:rsidR="00DB6ABF" w:rsidRPr="007B25D0" w:rsidRDefault="00DB6ABF" w:rsidP="00D1725C">
      <w:pPr>
        <w:autoSpaceDE w:val="0"/>
        <w:autoSpaceDN w:val="0"/>
        <w:adjustRightInd w:val="0"/>
        <w:spacing w:after="0" w:line="360" w:lineRule="auto"/>
        <w:ind w:left="720" w:hanging="720"/>
        <w:jc w:val="both"/>
        <w:rPr>
          <w:rFonts w:ascii="Times New Roman" w:hAnsi="Times New Roman" w:cs="Times New Roman"/>
          <w:bCs/>
          <w:sz w:val="24"/>
          <w:szCs w:val="24"/>
        </w:rPr>
      </w:pPr>
      <w:proofErr w:type="gramStart"/>
      <w:r>
        <w:rPr>
          <w:rFonts w:ascii="Times New Roman" w:hAnsi="Times New Roman" w:cs="Times New Roman"/>
          <w:bCs/>
          <w:sz w:val="24"/>
          <w:szCs w:val="24"/>
        </w:rPr>
        <w:t>VAN DEN BAN, A. W. AND HAWKINS, H.S., 1996, Agricultural Extension, Blackwell Science, Berlin, Germany.</w:t>
      </w:r>
      <w:proofErr w:type="gramEnd"/>
    </w:p>
    <w:p w:rsidR="00D1725C" w:rsidRDefault="00E1710A" w:rsidP="00003476">
      <w:pPr>
        <w:autoSpaceDE w:val="0"/>
        <w:autoSpaceDN w:val="0"/>
        <w:adjustRightInd w:val="0"/>
        <w:spacing w:after="0" w:line="360" w:lineRule="auto"/>
        <w:ind w:left="720" w:hanging="720"/>
        <w:jc w:val="both"/>
        <w:rPr>
          <w:rFonts w:ascii="Times New Roman" w:hAnsi="Times New Roman"/>
          <w:bCs/>
          <w:sz w:val="24"/>
          <w:szCs w:val="24"/>
        </w:rPr>
      </w:pPr>
      <w:r w:rsidRPr="007B25D0">
        <w:rPr>
          <w:rFonts w:ascii="Times New Roman" w:hAnsi="Times New Roman" w:cs="Times New Roman"/>
          <w:bCs/>
          <w:sz w:val="24"/>
          <w:szCs w:val="24"/>
        </w:rPr>
        <w:t xml:space="preserve">VINAY KUMAR, H.M., 2013, </w:t>
      </w:r>
      <w:r w:rsidRPr="007B25D0">
        <w:rPr>
          <w:rFonts w:ascii="Times New Roman" w:hAnsi="Times New Roman" w:cs="Times New Roman"/>
          <w:color w:val="000000"/>
          <w:sz w:val="24"/>
          <w:szCs w:val="24"/>
        </w:rPr>
        <w:t>Impact of Community Based</w:t>
      </w:r>
      <w:r w:rsidRPr="007B25D0">
        <w:rPr>
          <w:rFonts w:ascii="Times New Roman" w:hAnsi="Times New Roman" w:cs="Times New Roman"/>
          <w:sz w:val="24"/>
          <w:szCs w:val="24"/>
        </w:rPr>
        <w:t xml:space="preserve"> </w:t>
      </w:r>
      <w:r w:rsidRPr="007B25D0">
        <w:rPr>
          <w:rFonts w:ascii="Times New Roman" w:hAnsi="Times New Roman" w:cs="Times New Roman"/>
          <w:color w:val="000000"/>
          <w:sz w:val="24"/>
          <w:szCs w:val="24"/>
        </w:rPr>
        <w:t>Tank Management Project on Socio-Economic Status and Crop Productivity of beneficiary farmers operating in Tumkur</w:t>
      </w:r>
      <w:r w:rsidRPr="007B25D0">
        <w:rPr>
          <w:rFonts w:ascii="Times New Roman" w:hAnsi="Times New Roman" w:cs="Times New Roman"/>
          <w:sz w:val="24"/>
          <w:szCs w:val="24"/>
        </w:rPr>
        <w:t xml:space="preserve"> </w:t>
      </w:r>
      <w:r w:rsidRPr="007B25D0">
        <w:rPr>
          <w:rFonts w:ascii="Times New Roman" w:hAnsi="Times New Roman" w:cs="Times New Roman"/>
          <w:color w:val="000000"/>
          <w:sz w:val="24"/>
          <w:szCs w:val="24"/>
        </w:rPr>
        <w:t xml:space="preserve">district of Karnataka state, </w:t>
      </w:r>
      <w:r w:rsidRPr="007B25D0">
        <w:rPr>
          <w:rFonts w:ascii="Times New Roman" w:hAnsi="Times New Roman" w:cs="Times New Roman"/>
          <w:bCs/>
          <w:sz w:val="24"/>
          <w:szCs w:val="24"/>
        </w:rPr>
        <w:t>M.Sc. Thesis submitted to University of Agricultural Sciences, Bangalore.</w:t>
      </w:r>
    </w:p>
    <w:p w:rsidR="00003476" w:rsidRDefault="00003476" w:rsidP="00003476">
      <w:pPr>
        <w:autoSpaceDE w:val="0"/>
        <w:autoSpaceDN w:val="0"/>
        <w:adjustRightInd w:val="0"/>
        <w:spacing w:after="0" w:line="360" w:lineRule="auto"/>
        <w:ind w:left="720" w:hanging="720"/>
        <w:jc w:val="both"/>
        <w:rPr>
          <w:rFonts w:ascii="Times New Roman" w:hAnsi="Times New Roman"/>
          <w:bCs/>
          <w:sz w:val="24"/>
          <w:szCs w:val="24"/>
        </w:rPr>
      </w:pPr>
    </w:p>
    <w:p w:rsidR="00003476" w:rsidRPr="00003476" w:rsidRDefault="00003476" w:rsidP="00003476">
      <w:pPr>
        <w:autoSpaceDE w:val="0"/>
        <w:autoSpaceDN w:val="0"/>
        <w:adjustRightInd w:val="0"/>
        <w:spacing w:after="0" w:line="360" w:lineRule="auto"/>
        <w:ind w:left="720" w:hanging="720"/>
        <w:jc w:val="both"/>
        <w:rPr>
          <w:rFonts w:ascii="Times New Roman" w:hAnsi="Times New Roman"/>
          <w:bCs/>
          <w:sz w:val="24"/>
          <w:szCs w:val="24"/>
        </w:rPr>
      </w:pPr>
    </w:p>
    <w:p w:rsidR="00D1725C" w:rsidRDefault="00D1725C" w:rsidP="00D1725C">
      <w:pPr>
        <w:tabs>
          <w:tab w:val="left" w:pos="1355"/>
        </w:tabs>
        <w:spacing w:line="360" w:lineRule="auto"/>
        <w:jc w:val="both"/>
        <w:rPr>
          <w:rFonts w:ascii="Times New Roman" w:hAnsi="Times New Roman" w:cs="Times New Roman"/>
          <w:b/>
          <w:sz w:val="24"/>
          <w:szCs w:val="24"/>
        </w:rPr>
      </w:pPr>
    </w:p>
    <w:p w:rsidR="005C32F9" w:rsidRPr="00DC1795" w:rsidRDefault="005C32F9" w:rsidP="00D1725C">
      <w:pPr>
        <w:tabs>
          <w:tab w:val="left" w:pos="1355"/>
        </w:tabs>
        <w:spacing w:line="360" w:lineRule="auto"/>
        <w:jc w:val="both"/>
        <w:rPr>
          <w:rFonts w:ascii="Times New Roman" w:hAnsi="Times New Roman" w:cs="Times New Roman"/>
          <w:b/>
          <w:sz w:val="24"/>
          <w:szCs w:val="24"/>
        </w:rPr>
      </w:pPr>
      <w:r w:rsidRPr="00DC1795">
        <w:rPr>
          <w:rFonts w:ascii="Times New Roman" w:hAnsi="Times New Roman" w:cs="Times New Roman"/>
          <w:b/>
          <w:sz w:val="24"/>
          <w:szCs w:val="24"/>
        </w:rPr>
        <w:lastRenderedPageBreak/>
        <w:t xml:space="preserve">Discussion </w:t>
      </w:r>
    </w:p>
    <w:p w:rsidR="005C32F9" w:rsidRPr="00DC1795" w:rsidRDefault="00890363" w:rsidP="00D1725C">
      <w:pPr>
        <w:pStyle w:val="ListParagraph"/>
        <w:numPr>
          <w:ilvl w:val="3"/>
          <w:numId w:val="1"/>
        </w:numPr>
        <w:tabs>
          <w:tab w:val="left" w:pos="2970"/>
        </w:tabs>
        <w:spacing w:line="360" w:lineRule="auto"/>
        <w:ind w:left="720" w:hanging="540"/>
        <w:jc w:val="both"/>
        <w:rPr>
          <w:rFonts w:ascii="Times New Roman" w:hAnsi="Times New Roman" w:cs="Times New Roman"/>
          <w:b/>
          <w:sz w:val="24"/>
          <w:szCs w:val="24"/>
        </w:rPr>
      </w:pPr>
      <w:r>
        <w:rPr>
          <w:rFonts w:ascii="Times New Roman" w:hAnsi="Times New Roman" w:cs="Times New Roman"/>
          <w:b/>
          <w:sz w:val="24"/>
          <w:szCs w:val="24"/>
        </w:rPr>
        <w:t>PERT and CPM model suits to evaluation? Whether these two are evaluation models?</w:t>
      </w:r>
    </w:p>
    <w:p w:rsidR="00B51CD4" w:rsidRPr="00DC1795" w:rsidRDefault="005C32F9" w:rsidP="00D1725C">
      <w:pPr>
        <w:pStyle w:val="ListParagraph"/>
        <w:tabs>
          <w:tab w:val="left" w:pos="2970"/>
        </w:tabs>
        <w:spacing w:line="360" w:lineRule="auto"/>
        <w:ind w:hanging="540"/>
        <w:jc w:val="both"/>
        <w:rPr>
          <w:rFonts w:ascii="Times New Roman" w:hAnsi="Times New Roman" w:cs="Times New Roman"/>
          <w:sz w:val="24"/>
          <w:szCs w:val="24"/>
        </w:rPr>
      </w:pPr>
      <w:proofErr w:type="spellStart"/>
      <w:r w:rsidRPr="00DC1795">
        <w:rPr>
          <w:rFonts w:ascii="Times New Roman" w:hAnsi="Times New Roman" w:cs="Times New Roman"/>
          <w:sz w:val="24"/>
          <w:szCs w:val="24"/>
        </w:rPr>
        <w:t>Ans</w:t>
      </w:r>
      <w:proofErr w:type="spellEnd"/>
      <w:r w:rsidRPr="00DC1795">
        <w:rPr>
          <w:rFonts w:ascii="Times New Roman" w:hAnsi="Times New Roman" w:cs="Times New Roman"/>
          <w:sz w:val="24"/>
          <w:szCs w:val="24"/>
        </w:rPr>
        <w:t xml:space="preserve">:  </w:t>
      </w:r>
      <w:r w:rsidR="00890363">
        <w:rPr>
          <w:rFonts w:ascii="Times New Roman" w:hAnsi="Times New Roman" w:cs="Times New Roman"/>
          <w:sz w:val="24"/>
          <w:szCs w:val="24"/>
        </w:rPr>
        <w:t xml:space="preserve">Yes, the both PERT and CPM are models used to understand and provides the actual cost and specific time duration needed for a project completion. </w:t>
      </w:r>
    </w:p>
    <w:p w:rsidR="005C32F9" w:rsidRPr="00DC1795" w:rsidRDefault="00890363" w:rsidP="00D1725C">
      <w:pPr>
        <w:pStyle w:val="ListParagraph"/>
        <w:numPr>
          <w:ilvl w:val="3"/>
          <w:numId w:val="1"/>
        </w:numPr>
        <w:tabs>
          <w:tab w:val="left" w:pos="2970"/>
        </w:tabs>
        <w:spacing w:line="360" w:lineRule="auto"/>
        <w:ind w:left="720" w:hanging="540"/>
        <w:jc w:val="both"/>
        <w:rPr>
          <w:rFonts w:ascii="Times New Roman" w:hAnsi="Times New Roman" w:cs="Times New Roman"/>
          <w:b/>
          <w:sz w:val="24"/>
          <w:szCs w:val="24"/>
        </w:rPr>
      </w:pPr>
      <w:r>
        <w:rPr>
          <w:rFonts w:ascii="Times New Roman" w:hAnsi="Times New Roman" w:cs="Times New Roman"/>
          <w:b/>
          <w:sz w:val="24"/>
          <w:szCs w:val="24"/>
        </w:rPr>
        <w:t>Process evaluation how expensive</w:t>
      </w:r>
      <w:r w:rsidR="00E3558E">
        <w:rPr>
          <w:rFonts w:ascii="Times New Roman" w:hAnsi="Times New Roman" w:cs="Times New Roman"/>
          <w:b/>
          <w:sz w:val="24"/>
          <w:szCs w:val="24"/>
        </w:rPr>
        <w:t xml:space="preserve"> and time consuming, whether it is qualitative or quantitative?</w:t>
      </w:r>
    </w:p>
    <w:p w:rsidR="00B51CD4" w:rsidRPr="00DC1795" w:rsidRDefault="00B51CD4" w:rsidP="00D1725C">
      <w:pPr>
        <w:tabs>
          <w:tab w:val="left" w:pos="2970"/>
        </w:tabs>
        <w:spacing w:line="360" w:lineRule="auto"/>
        <w:ind w:left="180"/>
        <w:jc w:val="both"/>
        <w:rPr>
          <w:rFonts w:ascii="Times New Roman" w:hAnsi="Times New Roman" w:cs="Times New Roman"/>
          <w:sz w:val="24"/>
          <w:szCs w:val="24"/>
        </w:rPr>
      </w:pPr>
      <w:proofErr w:type="spellStart"/>
      <w:r w:rsidRPr="00DC1795">
        <w:rPr>
          <w:rFonts w:ascii="Times New Roman" w:hAnsi="Times New Roman" w:cs="Times New Roman"/>
          <w:sz w:val="24"/>
          <w:szCs w:val="24"/>
        </w:rPr>
        <w:t>Ans</w:t>
      </w:r>
      <w:proofErr w:type="spellEnd"/>
      <w:r w:rsidRPr="00DC1795">
        <w:rPr>
          <w:rFonts w:ascii="Times New Roman" w:hAnsi="Times New Roman" w:cs="Times New Roman"/>
          <w:sz w:val="24"/>
          <w:szCs w:val="24"/>
        </w:rPr>
        <w:t>:</w:t>
      </w:r>
      <w:r w:rsidR="00E3558E">
        <w:rPr>
          <w:rFonts w:ascii="Times New Roman" w:hAnsi="Times New Roman" w:cs="Times New Roman"/>
          <w:sz w:val="24"/>
          <w:szCs w:val="24"/>
        </w:rPr>
        <w:t xml:space="preserve"> Initial investment or fund for the investigation and selection of the particular area and respondents will have much difficulty and that will surely needs more time and money</w:t>
      </w:r>
      <w:r w:rsidR="008F273F" w:rsidRPr="00DC1795">
        <w:rPr>
          <w:rFonts w:ascii="Times New Roman" w:hAnsi="Times New Roman" w:cs="Times New Roman"/>
          <w:sz w:val="24"/>
          <w:szCs w:val="24"/>
        </w:rPr>
        <w:t>.</w:t>
      </w:r>
      <w:r w:rsidR="00E3558E">
        <w:rPr>
          <w:rFonts w:ascii="Times New Roman" w:hAnsi="Times New Roman" w:cs="Times New Roman"/>
          <w:sz w:val="24"/>
          <w:szCs w:val="24"/>
        </w:rPr>
        <w:t xml:space="preserve"> </w:t>
      </w:r>
      <w:r w:rsidR="00E3558E" w:rsidRPr="00E3558E">
        <w:rPr>
          <w:rFonts w:ascii="Times New Roman" w:hAnsi="Times New Roman" w:cs="Times New Roman"/>
          <w:sz w:val="24"/>
          <w:szCs w:val="24"/>
        </w:rPr>
        <w:t>It involves the collection of information about program activities and about the delivery of a program</w:t>
      </w:r>
      <w:r w:rsidR="00E3558E">
        <w:rPr>
          <w:rFonts w:ascii="Times New Roman" w:hAnsi="Times New Roman" w:cs="Times New Roman"/>
          <w:sz w:val="24"/>
          <w:szCs w:val="24"/>
        </w:rPr>
        <w:t>. Quantitative in nature and later it can be modified in to qualitative.</w:t>
      </w:r>
    </w:p>
    <w:p w:rsidR="005C32F9" w:rsidRPr="00DC1795" w:rsidRDefault="00E3558E" w:rsidP="00D1725C">
      <w:pPr>
        <w:pStyle w:val="ListParagraph"/>
        <w:numPr>
          <w:ilvl w:val="3"/>
          <w:numId w:val="1"/>
        </w:numPr>
        <w:tabs>
          <w:tab w:val="left" w:pos="2970"/>
        </w:tabs>
        <w:spacing w:line="360" w:lineRule="auto"/>
        <w:jc w:val="both"/>
        <w:rPr>
          <w:rFonts w:ascii="Times New Roman" w:hAnsi="Times New Roman" w:cs="Times New Roman"/>
          <w:b/>
          <w:sz w:val="24"/>
          <w:szCs w:val="24"/>
        </w:rPr>
      </w:pPr>
      <w:r>
        <w:rPr>
          <w:rFonts w:ascii="Times New Roman" w:hAnsi="Times New Roman" w:cs="Times New Roman"/>
          <w:b/>
          <w:sz w:val="24"/>
          <w:szCs w:val="24"/>
        </w:rPr>
        <w:t>Difference between Measurement and evaluation?</w:t>
      </w:r>
    </w:p>
    <w:p w:rsidR="005C32F9" w:rsidRPr="00DC1795" w:rsidRDefault="005C32F9" w:rsidP="00D1725C">
      <w:pPr>
        <w:pStyle w:val="ListParagraph"/>
        <w:spacing w:line="360" w:lineRule="auto"/>
        <w:ind w:hanging="540"/>
        <w:jc w:val="both"/>
        <w:rPr>
          <w:rFonts w:ascii="Times New Roman" w:hAnsi="Times New Roman" w:cs="Times New Roman"/>
          <w:sz w:val="24"/>
          <w:szCs w:val="24"/>
        </w:rPr>
      </w:pPr>
      <w:proofErr w:type="spellStart"/>
      <w:r w:rsidRPr="00DC1795">
        <w:rPr>
          <w:rFonts w:ascii="Times New Roman" w:hAnsi="Times New Roman" w:cs="Times New Roman"/>
          <w:sz w:val="24"/>
          <w:szCs w:val="24"/>
        </w:rPr>
        <w:t>Ans</w:t>
      </w:r>
      <w:proofErr w:type="spellEnd"/>
      <w:r w:rsidRPr="00DC1795">
        <w:rPr>
          <w:rFonts w:ascii="Times New Roman" w:hAnsi="Times New Roman" w:cs="Times New Roman"/>
          <w:sz w:val="24"/>
          <w:szCs w:val="24"/>
        </w:rPr>
        <w:t xml:space="preserve">: </w:t>
      </w:r>
      <w:r w:rsidR="00B51CD4" w:rsidRPr="00DC1795">
        <w:rPr>
          <w:rFonts w:ascii="Times New Roman" w:hAnsi="Times New Roman" w:cs="Times New Roman"/>
          <w:sz w:val="24"/>
          <w:szCs w:val="24"/>
        </w:rPr>
        <w:t xml:space="preserve"> </w:t>
      </w:r>
      <w:r w:rsidR="00E3558E">
        <w:rPr>
          <w:rFonts w:ascii="Times New Roman" w:hAnsi="Times New Roman" w:cs="Times New Roman"/>
          <w:sz w:val="24"/>
          <w:szCs w:val="24"/>
        </w:rPr>
        <w:t>Measurement is a part of evaluation. Sometimes both are used as synonymous.</w:t>
      </w:r>
    </w:p>
    <w:p w:rsidR="005C32F9" w:rsidRPr="00DC1795" w:rsidRDefault="00E3558E" w:rsidP="00D1725C">
      <w:pPr>
        <w:pStyle w:val="ListParagraph"/>
        <w:numPr>
          <w:ilvl w:val="3"/>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Which evaluation model or type suits best as per your opinion?</w:t>
      </w:r>
    </w:p>
    <w:p w:rsidR="00E3558E" w:rsidRDefault="004F73FA" w:rsidP="00D1725C">
      <w:pPr>
        <w:spacing w:after="0" w:line="360" w:lineRule="auto"/>
        <w:rPr>
          <w:rFonts w:ascii="Times New Roman" w:hAnsi="Times New Roman"/>
          <w:sz w:val="24"/>
          <w:szCs w:val="24"/>
        </w:rPr>
      </w:pPr>
      <w:r>
        <w:rPr>
          <w:rFonts w:ascii="Times New Roman" w:hAnsi="Times New Roman" w:cs="Times New Roman"/>
          <w:sz w:val="24"/>
          <w:szCs w:val="24"/>
        </w:rPr>
        <w:t xml:space="preserve">  </w:t>
      </w:r>
      <w:proofErr w:type="spellStart"/>
      <w:r w:rsidR="005C32F9" w:rsidRPr="00DC1795">
        <w:rPr>
          <w:rFonts w:ascii="Times New Roman" w:hAnsi="Times New Roman" w:cs="Times New Roman"/>
          <w:sz w:val="24"/>
          <w:szCs w:val="24"/>
        </w:rPr>
        <w:t>Ans</w:t>
      </w:r>
      <w:proofErr w:type="spellEnd"/>
      <w:r w:rsidR="005C32F9" w:rsidRPr="00DC1795">
        <w:rPr>
          <w:rFonts w:ascii="Times New Roman" w:hAnsi="Times New Roman" w:cs="Times New Roman"/>
          <w:sz w:val="24"/>
          <w:szCs w:val="24"/>
        </w:rPr>
        <w:t xml:space="preserve">: </w:t>
      </w:r>
      <w:r w:rsidR="00E3558E">
        <w:rPr>
          <w:rFonts w:ascii="Times New Roman" w:hAnsi="Times New Roman"/>
          <w:sz w:val="24"/>
          <w:szCs w:val="24"/>
        </w:rPr>
        <w:t xml:space="preserve">The CIPP model (context, input, process and product), because it covers all the important </w:t>
      </w:r>
      <w:r>
        <w:rPr>
          <w:rFonts w:ascii="Times New Roman" w:hAnsi="Times New Roman"/>
          <w:sz w:val="24"/>
          <w:szCs w:val="24"/>
        </w:rPr>
        <w:t xml:space="preserve">      </w:t>
      </w:r>
      <w:r>
        <w:t xml:space="preserve">    </w:t>
      </w:r>
      <w:r>
        <w:tab/>
      </w:r>
      <w:r w:rsidR="00E3558E">
        <w:rPr>
          <w:rFonts w:ascii="Times New Roman" w:hAnsi="Times New Roman"/>
          <w:sz w:val="24"/>
          <w:szCs w:val="24"/>
        </w:rPr>
        <w:t>issues of evaluation.</w:t>
      </w:r>
    </w:p>
    <w:p w:rsidR="008F273F" w:rsidRPr="00DC1795" w:rsidRDefault="004F73FA" w:rsidP="00D1725C">
      <w:pPr>
        <w:pStyle w:val="ListParagraph"/>
        <w:numPr>
          <w:ilvl w:val="3"/>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Most of the evaluation reports are given positive direction, what is your opinion or comment on that?</w:t>
      </w:r>
    </w:p>
    <w:p w:rsidR="0078794D" w:rsidRPr="00DC1795" w:rsidRDefault="0078794D" w:rsidP="00D1725C">
      <w:pPr>
        <w:spacing w:line="360" w:lineRule="auto"/>
        <w:ind w:left="180"/>
        <w:jc w:val="both"/>
        <w:rPr>
          <w:rFonts w:ascii="Times New Roman" w:hAnsi="Times New Roman" w:cs="Times New Roman"/>
          <w:sz w:val="24"/>
          <w:szCs w:val="24"/>
        </w:rPr>
      </w:pPr>
      <w:proofErr w:type="spellStart"/>
      <w:r w:rsidRPr="00DC1795">
        <w:rPr>
          <w:rFonts w:ascii="Times New Roman" w:hAnsi="Times New Roman" w:cs="Times New Roman"/>
          <w:sz w:val="24"/>
          <w:szCs w:val="24"/>
        </w:rPr>
        <w:t>Ans</w:t>
      </w:r>
      <w:proofErr w:type="spellEnd"/>
      <w:r w:rsidRPr="00DC1795">
        <w:rPr>
          <w:rFonts w:ascii="Times New Roman" w:hAnsi="Times New Roman" w:cs="Times New Roman"/>
          <w:sz w:val="24"/>
          <w:szCs w:val="24"/>
        </w:rPr>
        <w:t xml:space="preserve">: </w:t>
      </w:r>
      <w:r w:rsidR="004F73FA">
        <w:rPr>
          <w:rFonts w:ascii="Times New Roman" w:hAnsi="Times New Roman" w:cs="Times New Roman"/>
          <w:sz w:val="24"/>
          <w:szCs w:val="24"/>
        </w:rPr>
        <w:t xml:space="preserve"> Efforts of the investigators most of the time we can’t have absolute right ways to indicate in wrong direction, efforts are appreciated and results are not in one hand, some mutual and un ended support needed for further improvement of the project, so indication with right sign will helps the investigator to perform the best.</w:t>
      </w:r>
    </w:p>
    <w:p w:rsidR="00A25E8B" w:rsidRDefault="006439FB" w:rsidP="00D1725C">
      <w:pPr>
        <w:spacing w:line="360" w:lineRule="auto"/>
        <w:jc w:val="both"/>
        <w:rPr>
          <w:rFonts w:ascii="Times New Roman" w:hAnsi="Times New Roman" w:cs="Times New Roman"/>
          <w:sz w:val="24"/>
          <w:szCs w:val="24"/>
        </w:rPr>
      </w:pPr>
      <w:r>
        <w:rPr>
          <w:rFonts w:ascii="Times New Roman" w:hAnsi="Times New Roman" w:cs="Times New Roman"/>
          <w:sz w:val="24"/>
          <w:szCs w:val="24"/>
        </w:rPr>
        <w:t>6. How can you say that evaluation is not scientific way? Justify.</w:t>
      </w:r>
    </w:p>
    <w:p w:rsidR="00191D97" w:rsidRDefault="006439FB" w:rsidP="00D1725C">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Ans</w:t>
      </w:r>
      <w:proofErr w:type="spellEnd"/>
      <w:r w:rsidRPr="005B5EB9">
        <w:rPr>
          <w:rFonts w:ascii="Times New Roman" w:hAnsi="Times New Roman" w:cs="Times New Roman"/>
          <w:sz w:val="24"/>
          <w:szCs w:val="24"/>
        </w:rPr>
        <w:t>: Human intellectual in visualizing the things is best way to evaluate whatever</w:t>
      </w:r>
      <w:r w:rsidR="00191D97" w:rsidRPr="005B5EB9">
        <w:rPr>
          <w:rFonts w:ascii="Times New Roman" w:hAnsi="Times New Roman" w:cs="Times New Roman"/>
          <w:sz w:val="24"/>
          <w:szCs w:val="24"/>
        </w:rPr>
        <w:t xml:space="preserve"> you are going to evaluate. To be specific in judging and drawing the conclusion</w:t>
      </w:r>
      <w:r w:rsidR="005B5EB9">
        <w:rPr>
          <w:rFonts w:ascii="Times New Roman" w:hAnsi="Times New Roman" w:cs="Times New Roman"/>
          <w:sz w:val="24"/>
          <w:szCs w:val="24"/>
        </w:rPr>
        <w:t xml:space="preserve"> on the basis of signs of proof,</w:t>
      </w:r>
      <w:r w:rsidR="00B7246C">
        <w:rPr>
          <w:rFonts w:ascii="Times New Roman" w:hAnsi="Times New Roman" w:cs="Times New Roman"/>
          <w:sz w:val="24"/>
          <w:szCs w:val="24"/>
        </w:rPr>
        <w:t xml:space="preserve"> evidence of change are considered. Finally, </w:t>
      </w:r>
      <w:r w:rsidR="00B7246C" w:rsidRPr="005B5EB9">
        <w:rPr>
          <w:rFonts w:ascii="Times New Roman" w:hAnsi="Times New Roman" w:cs="Times New Roman"/>
          <w:sz w:val="24"/>
          <w:szCs w:val="24"/>
        </w:rPr>
        <w:t>it’s</w:t>
      </w:r>
      <w:r w:rsidR="00191D97" w:rsidRPr="005B5EB9">
        <w:rPr>
          <w:rFonts w:ascii="Times New Roman" w:hAnsi="Times New Roman" w:cs="Times New Roman"/>
          <w:sz w:val="24"/>
          <w:szCs w:val="24"/>
        </w:rPr>
        <w:t xml:space="preserve"> a</w:t>
      </w:r>
      <w:r w:rsidR="005B5EB9">
        <w:rPr>
          <w:rFonts w:ascii="Times New Roman" w:hAnsi="Times New Roman" w:cs="Times New Roman"/>
          <w:sz w:val="24"/>
          <w:szCs w:val="24"/>
        </w:rPr>
        <w:t>ll due to person’s cognitive process.</w:t>
      </w:r>
    </w:p>
    <w:p w:rsidR="008E0639" w:rsidRPr="00AB6613" w:rsidRDefault="008E0639" w:rsidP="00AB6613">
      <w:pPr>
        <w:ind w:left="180"/>
        <w:jc w:val="both"/>
        <w:rPr>
          <w:rFonts w:ascii="Times New Roman" w:hAnsi="Times New Roman" w:cs="Times New Roman"/>
          <w:sz w:val="24"/>
          <w:szCs w:val="24"/>
        </w:rPr>
      </w:pPr>
    </w:p>
    <w:p w:rsidR="005C32F9" w:rsidRPr="00DC1795" w:rsidRDefault="005C32F9" w:rsidP="00E758C0">
      <w:pPr>
        <w:pStyle w:val="ListParagraph"/>
        <w:ind w:hanging="540"/>
        <w:jc w:val="both"/>
        <w:rPr>
          <w:rFonts w:ascii="Times New Roman" w:hAnsi="Times New Roman" w:cs="Times New Roman"/>
          <w:sz w:val="24"/>
          <w:szCs w:val="24"/>
        </w:rPr>
      </w:pPr>
    </w:p>
    <w:p w:rsidR="005C32F9" w:rsidRPr="00DC1795" w:rsidRDefault="005C32F9" w:rsidP="00AA4EDF">
      <w:pPr>
        <w:tabs>
          <w:tab w:val="left" w:pos="0"/>
        </w:tabs>
        <w:spacing w:after="0" w:line="360" w:lineRule="auto"/>
        <w:jc w:val="center"/>
        <w:rPr>
          <w:rFonts w:ascii="Times New Roman" w:hAnsi="Times New Roman" w:cs="Times New Roman"/>
          <w:b/>
          <w:sz w:val="24"/>
          <w:szCs w:val="24"/>
        </w:rPr>
      </w:pPr>
      <w:r w:rsidRPr="00DC1795">
        <w:rPr>
          <w:rFonts w:ascii="Times New Roman" w:hAnsi="Times New Roman" w:cs="Times New Roman"/>
          <w:b/>
          <w:noProof/>
          <w:sz w:val="24"/>
          <w:szCs w:val="24"/>
        </w:rPr>
        <w:drawing>
          <wp:anchor distT="0" distB="0" distL="0" distR="0" simplePos="0" relativeHeight="251659264" behindDoc="0" locked="0" layoutInCell="0" allowOverlap="1">
            <wp:simplePos x="0" y="0"/>
            <wp:positionH relativeFrom="page">
              <wp:posOffset>876300</wp:posOffset>
            </wp:positionH>
            <wp:positionV relativeFrom="paragraph">
              <wp:posOffset>-152400</wp:posOffset>
            </wp:positionV>
            <wp:extent cx="809625" cy="704850"/>
            <wp:effectExtent l="19050" t="0" r="9525" b="0"/>
            <wp:wrapSquare wrapText="bothSides"/>
            <wp:docPr id="4" name="Picture 2" descr="logo_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AS"/>
                    <pic:cNvPicPr>
                      <a:picLocks noChangeAspect="1" noChangeArrowheads="1"/>
                    </pic:cNvPicPr>
                  </pic:nvPicPr>
                  <pic:blipFill>
                    <a:blip r:embed="rId8" cstate="print"/>
                    <a:srcRect/>
                    <a:stretch>
                      <a:fillRect/>
                    </a:stretch>
                  </pic:blipFill>
                  <pic:spPr bwMode="auto">
                    <a:xfrm>
                      <a:off x="0" y="0"/>
                      <a:ext cx="809625" cy="704850"/>
                    </a:xfrm>
                    <a:prstGeom prst="rect">
                      <a:avLst/>
                    </a:prstGeom>
                    <a:noFill/>
                    <a:ln w="9525">
                      <a:noFill/>
                      <a:miter lim="800000"/>
                      <a:headEnd/>
                      <a:tailEnd/>
                    </a:ln>
                  </pic:spPr>
                </pic:pic>
              </a:graphicData>
            </a:graphic>
          </wp:anchor>
        </w:drawing>
      </w:r>
      <w:r w:rsidRPr="00DC1795">
        <w:rPr>
          <w:rFonts w:ascii="Times New Roman" w:hAnsi="Times New Roman" w:cs="Times New Roman"/>
          <w:b/>
          <w:sz w:val="24"/>
          <w:szCs w:val="24"/>
        </w:rPr>
        <w:t>UNIVERSITY OF AGRICULTURAL SCIENCES,</w:t>
      </w:r>
    </w:p>
    <w:p w:rsidR="005C32F9" w:rsidRPr="00DC1795" w:rsidRDefault="005C32F9" w:rsidP="00AA4EDF">
      <w:pPr>
        <w:tabs>
          <w:tab w:val="left" w:pos="0"/>
        </w:tabs>
        <w:spacing w:after="0" w:line="360" w:lineRule="auto"/>
        <w:jc w:val="center"/>
        <w:rPr>
          <w:rFonts w:ascii="Times New Roman" w:hAnsi="Times New Roman" w:cs="Times New Roman"/>
          <w:b/>
          <w:sz w:val="24"/>
          <w:szCs w:val="24"/>
        </w:rPr>
      </w:pPr>
      <w:r w:rsidRPr="00DC1795">
        <w:rPr>
          <w:rFonts w:ascii="Times New Roman" w:hAnsi="Times New Roman" w:cs="Times New Roman"/>
          <w:b/>
          <w:sz w:val="24"/>
          <w:szCs w:val="24"/>
        </w:rPr>
        <w:t>DEPARTMENT OF AGRICULTURAL EXTENSION</w:t>
      </w:r>
    </w:p>
    <w:p w:rsidR="005C32F9" w:rsidRPr="00DC1795" w:rsidRDefault="005C32F9" w:rsidP="00AA4EDF">
      <w:pPr>
        <w:tabs>
          <w:tab w:val="left" w:pos="0"/>
        </w:tabs>
        <w:spacing w:after="0" w:line="360" w:lineRule="auto"/>
        <w:jc w:val="center"/>
        <w:rPr>
          <w:rFonts w:ascii="Times New Roman" w:hAnsi="Times New Roman" w:cs="Times New Roman"/>
          <w:b/>
          <w:sz w:val="24"/>
          <w:szCs w:val="24"/>
        </w:rPr>
      </w:pPr>
      <w:r w:rsidRPr="00DC1795">
        <w:rPr>
          <w:rFonts w:ascii="Times New Roman" w:hAnsi="Times New Roman" w:cs="Times New Roman"/>
          <w:b/>
          <w:sz w:val="24"/>
          <w:szCs w:val="24"/>
        </w:rPr>
        <w:t>GKVK, BANGALORE-560065</w:t>
      </w:r>
    </w:p>
    <w:p w:rsidR="005C32F9" w:rsidRPr="00DC1795" w:rsidRDefault="005C32F9" w:rsidP="00AA4EDF">
      <w:pPr>
        <w:tabs>
          <w:tab w:val="left" w:pos="0"/>
        </w:tabs>
        <w:spacing w:before="240" w:after="0" w:line="360" w:lineRule="auto"/>
        <w:rPr>
          <w:rFonts w:ascii="Times New Roman" w:hAnsi="Times New Roman" w:cs="Times New Roman"/>
          <w:sz w:val="24"/>
          <w:szCs w:val="24"/>
        </w:rPr>
      </w:pPr>
      <w:r w:rsidRPr="00DC1795">
        <w:rPr>
          <w:rFonts w:ascii="Times New Roman" w:hAnsi="Times New Roman" w:cs="Times New Roman"/>
          <w:b/>
          <w:sz w:val="24"/>
          <w:szCs w:val="24"/>
        </w:rPr>
        <w:t>Name:</w:t>
      </w:r>
      <w:r w:rsidRPr="00DC1795">
        <w:rPr>
          <w:rFonts w:ascii="Times New Roman" w:hAnsi="Times New Roman" w:cs="Times New Roman"/>
          <w:sz w:val="24"/>
          <w:szCs w:val="24"/>
        </w:rPr>
        <w:t xml:space="preserve"> </w:t>
      </w:r>
      <w:proofErr w:type="spellStart"/>
      <w:r w:rsidRPr="00DC1795">
        <w:rPr>
          <w:rFonts w:ascii="Times New Roman" w:hAnsi="Times New Roman" w:cs="Times New Roman"/>
          <w:sz w:val="24"/>
          <w:szCs w:val="24"/>
        </w:rPr>
        <w:t>Prabhu</w:t>
      </w:r>
      <w:proofErr w:type="spellEnd"/>
      <w:r w:rsidRPr="00DC1795">
        <w:rPr>
          <w:rFonts w:ascii="Times New Roman" w:hAnsi="Times New Roman" w:cs="Times New Roman"/>
          <w:sz w:val="24"/>
          <w:szCs w:val="24"/>
        </w:rPr>
        <w:t xml:space="preserve"> Y. </w:t>
      </w:r>
      <w:proofErr w:type="spellStart"/>
      <w:r w:rsidRPr="00DC1795">
        <w:rPr>
          <w:rFonts w:ascii="Times New Roman" w:hAnsi="Times New Roman" w:cs="Times New Roman"/>
          <w:sz w:val="24"/>
          <w:szCs w:val="24"/>
        </w:rPr>
        <w:t>Iliger</w:t>
      </w:r>
      <w:proofErr w:type="spellEnd"/>
      <w:r w:rsidRPr="00DC1795">
        <w:rPr>
          <w:rFonts w:ascii="Times New Roman" w:hAnsi="Times New Roman" w:cs="Times New Roman"/>
          <w:sz w:val="24"/>
          <w:szCs w:val="24"/>
        </w:rPr>
        <w:t xml:space="preserve">                                               </w:t>
      </w:r>
      <w:r w:rsidR="00A40CAB" w:rsidRPr="00DC1795">
        <w:rPr>
          <w:rFonts w:ascii="Times New Roman" w:hAnsi="Times New Roman" w:cs="Times New Roman"/>
          <w:sz w:val="24"/>
          <w:szCs w:val="24"/>
        </w:rPr>
        <w:t xml:space="preserve">                        </w:t>
      </w:r>
      <w:r w:rsidRPr="00DC1795">
        <w:rPr>
          <w:rFonts w:ascii="Times New Roman" w:hAnsi="Times New Roman" w:cs="Times New Roman"/>
          <w:b/>
          <w:sz w:val="24"/>
          <w:szCs w:val="24"/>
        </w:rPr>
        <w:t xml:space="preserve">Date: </w:t>
      </w:r>
      <w:r w:rsidR="00121F13">
        <w:rPr>
          <w:rFonts w:ascii="Times New Roman" w:hAnsi="Times New Roman" w:cs="Times New Roman"/>
          <w:sz w:val="24"/>
          <w:szCs w:val="24"/>
        </w:rPr>
        <w:t>14/11</w:t>
      </w:r>
      <w:r w:rsidRPr="00DC1795">
        <w:rPr>
          <w:rFonts w:ascii="Times New Roman" w:hAnsi="Times New Roman" w:cs="Times New Roman"/>
          <w:sz w:val="24"/>
          <w:szCs w:val="24"/>
        </w:rPr>
        <w:t xml:space="preserve">/2015                                  </w:t>
      </w:r>
      <w:r w:rsidRPr="00DC1795">
        <w:rPr>
          <w:rFonts w:ascii="Times New Roman" w:hAnsi="Times New Roman" w:cs="Times New Roman"/>
          <w:b/>
          <w:sz w:val="24"/>
          <w:szCs w:val="24"/>
        </w:rPr>
        <w:t>I.D No:</w:t>
      </w:r>
      <w:r w:rsidRPr="00DC1795">
        <w:rPr>
          <w:rFonts w:ascii="Times New Roman" w:hAnsi="Times New Roman" w:cs="Times New Roman"/>
          <w:sz w:val="24"/>
          <w:szCs w:val="24"/>
        </w:rPr>
        <w:t xml:space="preserve"> PALB 3018                                                                            </w:t>
      </w:r>
      <w:r w:rsidRPr="00DC1795">
        <w:rPr>
          <w:rFonts w:ascii="Times New Roman" w:hAnsi="Times New Roman" w:cs="Times New Roman"/>
          <w:b/>
          <w:sz w:val="24"/>
          <w:szCs w:val="24"/>
        </w:rPr>
        <w:t xml:space="preserve">Time: </w:t>
      </w:r>
      <w:r w:rsidRPr="00DC1795">
        <w:rPr>
          <w:rFonts w:ascii="Times New Roman" w:hAnsi="Times New Roman" w:cs="Times New Roman"/>
          <w:sz w:val="24"/>
          <w:szCs w:val="24"/>
        </w:rPr>
        <w:t xml:space="preserve">9.00 AM     </w:t>
      </w:r>
    </w:p>
    <w:p w:rsidR="005C32F9" w:rsidRPr="00DC1795" w:rsidRDefault="005C32F9" w:rsidP="00AA4EDF">
      <w:pPr>
        <w:tabs>
          <w:tab w:val="left" w:pos="0"/>
        </w:tabs>
        <w:spacing w:after="0" w:line="360" w:lineRule="auto"/>
        <w:jc w:val="both"/>
        <w:rPr>
          <w:rFonts w:ascii="Times New Roman" w:hAnsi="Times New Roman" w:cs="Times New Roman"/>
          <w:sz w:val="24"/>
          <w:szCs w:val="24"/>
        </w:rPr>
      </w:pPr>
      <w:r w:rsidRPr="00DC1795">
        <w:rPr>
          <w:rFonts w:ascii="Times New Roman" w:hAnsi="Times New Roman" w:cs="Times New Roman"/>
          <w:b/>
          <w:sz w:val="24"/>
          <w:szCs w:val="24"/>
        </w:rPr>
        <w:t xml:space="preserve">Class: </w:t>
      </w:r>
      <w:r w:rsidRPr="00DC1795">
        <w:rPr>
          <w:rFonts w:ascii="Times New Roman" w:hAnsi="Times New Roman" w:cs="Times New Roman"/>
          <w:sz w:val="24"/>
          <w:szCs w:val="24"/>
        </w:rPr>
        <w:t>II</w:t>
      </w:r>
      <w:r w:rsidR="00121F13">
        <w:rPr>
          <w:rFonts w:ascii="Times New Roman" w:hAnsi="Times New Roman" w:cs="Times New Roman"/>
          <w:sz w:val="24"/>
          <w:szCs w:val="24"/>
        </w:rPr>
        <w:t>I</w:t>
      </w:r>
      <w:r w:rsidRPr="00DC1795">
        <w:rPr>
          <w:rFonts w:ascii="Times New Roman" w:hAnsi="Times New Roman" w:cs="Times New Roman"/>
          <w:sz w:val="24"/>
          <w:szCs w:val="24"/>
        </w:rPr>
        <w:t xml:space="preserve"> Ph.D                                                                                    </w:t>
      </w:r>
      <w:r w:rsidR="00121F13">
        <w:rPr>
          <w:rFonts w:ascii="Times New Roman" w:hAnsi="Times New Roman" w:cs="Times New Roman"/>
          <w:sz w:val="24"/>
          <w:szCs w:val="24"/>
        </w:rPr>
        <w:t xml:space="preserve"> </w:t>
      </w:r>
      <w:r w:rsidRPr="00DC1795">
        <w:rPr>
          <w:rFonts w:ascii="Times New Roman" w:hAnsi="Times New Roman" w:cs="Times New Roman"/>
          <w:b/>
          <w:sz w:val="24"/>
          <w:szCs w:val="24"/>
        </w:rPr>
        <w:t xml:space="preserve">Venue: </w:t>
      </w:r>
      <w:r w:rsidRPr="00DC1795">
        <w:rPr>
          <w:rFonts w:ascii="Times New Roman" w:hAnsi="Times New Roman" w:cs="Times New Roman"/>
          <w:sz w:val="24"/>
          <w:szCs w:val="24"/>
        </w:rPr>
        <w:t>Model Class Room</w:t>
      </w:r>
    </w:p>
    <w:p w:rsidR="00121F13" w:rsidRDefault="00121F13" w:rsidP="00AA4EDF">
      <w:pPr>
        <w:spacing w:after="0" w:line="360" w:lineRule="auto"/>
        <w:jc w:val="center"/>
        <w:rPr>
          <w:rFonts w:ascii="Times New Roman" w:hAnsi="Times New Roman"/>
          <w:noProof/>
          <w:sz w:val="24"/>
          <w:szCs w:val="24"/>
        </w:rPr>
      </w:pPr>
      <w:r>
        <w:rPr>
          <w:rFonts w:ascii="Times New Roman" w:hAnsi="Times New Roman"/>
          <w:noProof/>
          <w:sz w:val="24"/>
          <w:szCs w:val="24"/>
        </w:rPr>
        <w:t>Seminar - III</w:t>
      </w:r>
    </w:p>
    <w:p w:rsidR="00121F13" w:rsidRDefault="00121F13" w:rsidP="00AA4EDF">
      <w:pPr>
        <w:spacing w:after="0" w:line="360" w:lineRule="auto"/>
        <w:ind w:left="-540"/>
        <w:jc w:val="center"/>
        <w:rPr>
          <w:rFonts w:ascii="Times New Roman" w:hAnsi="Times New Roman"/>
          <w:b/>
          <w:bCs/>
          <w:iCs/>
          <w:noProof/>
          <w:sz w:val="24"/>
          <w:szCs w:val="24"/>
        </w:rPr>
      </w:pPr>
      <w:r>
        <w:rPr>
          <w:rFonts w:ascii="Times New Roman" w:hAnsi="Times New Roman"/>
          <w:b/>
          <w:bCs/>
          <w:iCs/>
          <w:noProof/>
          <w:sz w:val="24"/>
          <w:szCs w:val="24"/>
        </w:rPr>
        <w:t xml:space="preserve">       Methodological Issues in Extension Evaluation</w:t>
      </w:r>
    </w:p>
    <w:p w:rsidR="00121F13" w:rsidRPr="00CD6494" w:rsidRDefault="00121F13" w:rsidP="00AA4EDF">
      <w:pPr>
        <w:spacing w:after="0" w:line="360" w:lineRule="auto"/>
        <w:ind w:left="-540"/>
        <w:jc w:val="center"/>
        <w:rPr>
          <w:rFonts w:ascii="Times New Roman" w:hAnsi="Times New Roman"/>
          <w:b/>
          <w:bCs/>
          <w:i/>
          <w:iCs/>
          <w:noProof/>
          <w:sz w:val="24"/>
          <w:szCs w:val="24"/>
        </w:rPr>
      </w:pPr>
      <w:r w:rsidRPr="00CD6494">
        <w:rPr>
          <w:rFonts w:ascii="Times New Roman" w:hAnsi="Times New Roman"/>
          <w:b/>
          <w:bCs/>
          <w:i/>
          <w:iCs/>
          <w:noProof/>
          <w:sz w:val="24"/>
          <w:szCs w:val="24"/>
        </w:rPr>
        <w:t>Synopsis</w:t>
      </w:r>
    </w:p>
    <w:p w:rsidR="00121F13" w:rsidRDefault="00121F13" w:rsidP="00AA4EDF">
      <w:pPr>
        <w:spacing w:after="0" w:line="360" w:lineRule="auto"/>
        <w:ind w:firstLine="720"/>
        <w:jc w:val="both"/>
        <w:rPr>
          <w:rFonts w:ascii="Times New Roman" w:eastAsia="Calibri" w:hAnsi="Times New Roman"/>
          <w:sz w:val="24"/>
          <w:szCs w:val="24"/>
        </w:rPr>
      </w:pPr>
      <w:r>
        <w:rPr>
          <w:rFonts w:ascii="Times New Roman" w:hAnsi="Times New Roman"/>
          <w:sz w:val="24"/>
          <w:szCs w:val="24"/>
        </w:rPr>
        <w:t xml:space="preserve">The need for development in rural areas is one of the dominant issues of concern in today’s world. One of the important ways by which rural people can be assisted is through extension work. Ideally, the aim is to offer relevant, reliable and usable information to the needy people. Advice and guidance to the people on acceptable technology improves the socio-economic conditions as well as help to overcome their problems or of realizing betterment in their lives. Presently, every country in the world has got one or the other systems of extension operating for the development of agriculture and allied activities. But the question is what extent the benefits or fruits of extension reached to the needy people, which is called as evaluation. </w:t>
      </w:r>
      <w:r>
        <w:rPr>
          <w:rFonts w:ascii="Times New Roman" w:eastAsia="Calibri" w:hAnsi="Times New Roman"/>
          <w:sz w:val="24"/>
          <w:szCs w:val="24"/>
        </w:rPr>
        <w:t>In this context, the present seminar tries to address the issues involved in evaluation methodologies in extension programmes.</w:t>
      </w:r>
    </w:p>
    <w:p w:rsidR="00121F13" w:rsidRPr="0045388B" w:rsidRDefault="00121F13" w:rsidP="00AA4EDF">
      <w:pPr>
        <w:spacing w:after="0" w:line="360" w:lineRule="auto"/>
        <w:jc w:val="both"/>
        <w:rPr>
          <w:rFonts w:ascii="Times New Roman" w:eastAsia="Calibri" w:hAnsi="Times New Roman"/>
          <w:sz w:val="24"/>
          <w:szCs w:val="24"/>
        </w:rPr>
      </w:pPr>
      <w:r>
        <w:rPr>
          <w:rFonts w:ascii="Times New Roman" w:eastAsia="Calibri" w:hAnsi="Times New Roman"/>
          <w:b/>
          <w:sz w:val="24"/>
          <w:szCs w:val="24"/>
        </w:rPr>
        <w:t>Objectives</w:t>
      </w:r>
    </w:p>
    <w:p w:rsidR="00121F13" w:rsidRDefault="00121F13" w:rsidP="00AA4EDF">
      <w:pPr>
        <w:numPr>
          <w:ilvl w:val="0"/>
          <w:numId w:val="2"/>
        </w:numPr>
        <w:spacing w:after="0" w:line="360" w:lineRule="auto"/>
        <w:jc w:val="both"/>
        <w:rPr>
          <w:rFonts w:ascii="Times New Roman" w:hAnsi="Times New Roman"/>
          <w:sz w:val="24"/>
          <w:szCs w:val="24"/>
        </w:rPr>
      </w:pPr>
      <w:r>
        <w:rPr>
          <w:rFonts w:ascii="Times New Roman" w:hAnsi="Times New Roman"/>
          <w:sz w:val="24"/>
          <w:szCs w:val="24"/>
        </w:rPr>
        <w:t>To make the concept clarification on evaluation in extension</w:t>
      </w:r>
    </w:p>
    <w:p w:rsidR="00121F13" w:rsidRDefault="00121F13" w:rsidP="00AA4EDF">
      <w:pPr>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To know the issues in extension evaluation and </w:t>
      </w:r>
    </w:p>
    <w:p w:rsidR="00121F13" w:rsidRPr="005656E5" w:rsidRDefault="00121F13" w:rsidP="00AA4EDF">
      <w:pPr>
        <w:numPr>
          <w:ilvl w:val="0"/>
          <w:numId w:val="2"/>
        </w:numPr>
        <w:spacing w:after="0" w:line="360" w:lineRule="auto"/>
        <w:jc w:val="both"/>
        <w:rPr>
          <w:rFonts w:ascii="Times New Roman" w:hAnsi="Times New Roman"/>
          <w:sz w:val="24"/>
          <w:szCs w:val="24"/>
        </w:rPr>
      </w:pPr>
      <w:r>
        <w:rPr>
          <w:rFonts w:ascii="Times New Roman" w:hAnsi="Times New Roman"/>
          <w:sz w:val="24"/>
          <w:szCs w:val="24"/>
        </w:rPr>
        <w:t>To review the empirical evidences</w:t>
      </w:r>
    </w:p>
    <w:p w:rsidR="00121F13" w:rsidRPr="007772DD" w:rsidRDefault="00121F13" w:rsidP="00AA4EDF">
      <w:pPr>
        <w:pStyle w:val="ListParagraph"/>
        <w:numPr>
          <w:ilvl w:val="0"/>
          <w:numId w:val="8"/>
        </w:numPr>
        <w:spacing w:after="0" w:line="360" w:lineRule="auto"/>
        <w:ind w:left="720" w:hanging="360"/>
        <w:jc w:val="both"/>
        <w:rPr>
          <w:rFonts w:ascii="Times New Roman" w:hAnsi="Times New Roman"/>
          <w:b/>
          <w:sz w:val="24"/>
          <w:szCs w:val="24"/>
        </w:rPr>
      </w:pPr>
      <w:r w:rsidRPr="007772DD">
        <w:rPr>
          <w:rFonts w:ascii="Times New Roman" w:hAnsi="Times New Roman"/>
          <w:b/>
          <w:sz w:val="24"/>
          <w:szCs w:val="24"/>
        </w:rPr>
        <w:t>Concept of evaluation</w:t>
      </w:r>
    </w:p>
    <w:p w:rsidR="00121F13" w:rsidRDefault="00121F13" w:rsidP="00AA4EDF">
      <w:pPr>
        <w:spacing w:after="0" w:line="360" w:lineRule="auto"/>
        <w:jc w:val="both"/>
        <w:rPr>
          <w:rFonts w:ascii="Times New Roman" w:hAnsi="Times New Roman"/>
          <w:sz w:val="24"/>
          <w:szCs w:val="24"/>
        </w:rPr>
      </w:pPr>
      <w:r>
        <w:rPr>
          <w:rFonts w:ascii="Times New Roman" w:hAnsi="Times New Roman"/>
          <w:sz w:val="24"/>
          <w:szCs w:val="24"/>
        </w:rPr>
        <w:t xml:space="preserve">Evaluation is a process of judging the value. </w:t>
      </w:r>
    </w:p>
    <w:p w:rsidR="00121F13" w:rsidRDefault="00121F13" w:rsidP="00AA4EDF">
      <w:pPr>
        <w:spacing w:after="0" w:line="360" w:lineRule="auto"/>
        <w:ind w:firstLine="720"/>
        <w:jc w:val="both"/>
        <w:rPr>
          <w:rFonts w:ascii="Times New Roman" w:hAnsi="Times New Roman"/>
          <w:b/>
          <w:sz w:val="24"/>
          <w:szCs w:val="24"/>
        </w:rPr>
      </w:pPr>
      <w:r>
        <w:rPr>
          <w:rFonts w:ascii="Times New Roman" w:hAnsi="Times New Roman"/>
          <w:sz w:val="24"/>
          <w:szCs w:val="24"/>
        </w:rPr>
        <w:t xml:space="preserve">“Evaluation is a method for determining how far an activity has progressed and how much further it should be carried to accomplish objectives”. </w:t>
      </w:r>
      <w:proofErr w:type="gramStart"/>
      <w:r>
        <w:rPr>
          <w:rFonts w:ascii="Times New Roman" w:hAnsi="Times New Roman"/>
          <w:sz w:val="24"/>
          <w:szCs w:val="24"/>
        </w:rPr>
        <w:t>(Kelsey and Hearne, 1967)</w:t>
      </w:r>
      <w:r>
        <w:rPr>
          <w:rFonts w:ascii="Times New Roman" w:hAnsi="Times New Roman"/>
          <w:b/>
          <w:sz w:val="24"/>
          <w:szCs w:val="24"/>
        </w:rPr>
        <w:t>.</w:t>
      </w:r>
      <w:proofErr w:type="gramEnd"/>
    </w:p>
    <w:p w:rsidR="00121F13" w:rsidRPr="007772DD" w:rsidRDefault="00121F13" w:rsidP="00AA4EDF">
      <w:pPr>
        <w:spacing w:after="0" w:line="360" w:lineRule="auto"/>
        <w:jc w:val="both"/>
        <w:rPr>
          <w:rFonts w:ascii="Times New Roman" w:hAnsi="Times New Roman"/>
          <w:b/>
          <w:i/>
          <w:sz w:val="24"/>
          <w:szCs w:val="24"/>
        </w:rPr>
      </w:pPr>
      <w:r w:rsidRPr="007772DD">
        <w:rPr>
          <w:rFonts w:ascii="Times New Roman" w:hAnsi="Times New Roman"/>
          <w:b/>
          <w:i/>
          <w:sz w:val="24"/>
          <w:szCs w:val="24"/>
        </w:rPr>
        <w:t>Types of evaluation:</w:t>
      </w:r>
    </w:p>
    <w:p w:rsidR="00121F13" w:rsidRDefault="00121F13" w:rsidP="00AA4EDF">
      <w:pPr>
        <w:numPr>
          <w:ilvl w:val="0"/>
          <w:numId w:val="3"/>
        </w:numPr>
        <w:spacing w:after="0" w:line="360" w:lineRule="auto"/>
        <w:jc w:val="both"/>
        <w:rPr>
          <w:rFonts w:ascii="Times New Roman" w:hAnsi="Times New Roman"/>
          <w:sz w:val="24"/>
          <w:szCs w:val="24"/>
        </w:rPr>
      </w:pPr>
      <w:r>
        <w:rPr>
          <w:rFonts w:ascii="Times New Roman" w:hAnsi="Times New Roman"/>
          <w:sz w:val="24"/>
          <w:szCs w:val="24"/>
        </w:rPr>
        <w:t>Formative</w:t>
      </w:r>
    </w:p>
    <w:p w:rsidR="00121F13" w:rsidRPr="0045388B" w:rsidRDefault="00121F13" w:rsidP="00AA4EDF">
      <w:pPr>
        <w:numPr>
          <w:ilvl w:val="0"/>
          <w:numId w:val="4"/>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Implementation                                          2. </w:t>
      </w:r>
      <w:r w:rsidRPr="0045388B">
        <w:rPr>
          <w:rFonts w:ascii="Times New Roman" w:hAnsi="Times New Roman"/>
          <w:sz w:val="24"/>
          <w:szCs w:val="24"/>
        </w:rPr>
        <w:t>Process</w:t>
      </w:r>
    </w:p>
    <w:p w:rsidR="00121F13" w:rsidRDefault="00121F13" w:rsidP="00AA4EDF">
      <w:pPr>
        <w:numPr>
          <w:ilvl w:val="0"/>
          <w:numId w:val="3"/>
        </w:numPr>
        <w:spacing w:after="0" w:line="360" w:lineRule="auto"/>
        <w:jc w:val="both"/>
        <w:rPr>
          <w:rFonts w:ascii="Times New Roman" w:hAnsi="Times New Roman"/>
          <w:sz w:val="24"/>
          <w:szCs w:val="24"/>
        </w:rPr>
      </w:pPr>
      <w:r>
        <w:rPr>
          <w:rFonts w:ascii="Times New Roman" w:hAnsi="Times New Roman"/>
          <w:sz w:val="24"/>
          <w:szCs w:val="24"/>
        </w:rPr>
        <w:t>Summative</w:t>
      </w:r>
    </w:p>
    <w:p w:rsidR="00121F13" w:rsidRPr="00446257" w:rsidRDefault="00121F13" w:rsidP="00AA4EDF">
      <w:pPr>
        <w:numPr>
          <w:ilvl w:val="0"/>
          <w:numId w:val="5"/>
        </w:numPr>
        <w:spacing w:after="0" w:line="360" w:lineRule="auto"/>
        <w:jc w:val="both"/>
        <w:rPr>
          <w:rFonts w:ascii="Times New Roman" w:hAnsi="Times New Roman"/>
          <w:sz w:val="24"/>
          <w:szCs w:val="24"/>
        </w:rPr>
      </w:pPr>
      <w:r>
        <w:rPr>
          <w:rFonts w:ascii="Times New Roman" w:hAnsi="Times New Roman"/>
          <w:sz w:val="24"/>
          <w:szCs w:val="24"/>
        </w:rPr>
        <w:t xml:space="preserve">Donor-led impact assessment                     2. </w:t>
      </w:r>
      <w:proofErr w:type="spellStart"/>
      <w:r w:rsidRPr="0045388B">
        <w:rPr>
          <w:rFonts w:ascii="Times New Roman" w:hAnsi="Times New Roman"/>
          <w:sz w:val="24"/>
          <w:szCs w:val="24"/>
        </w:rPr>
        <w:t>Practioner</w:t>
      </w:r>
      <w:proofErr w:type="spellEnd"/>
      <w:r w:rsidRPr="0045388B">
        <w:rPr>
          <w:rFonts w:ascii="Times New Roman" w:hAnsi="Times New Roman"/>
          <w:sz w:val="24"/>
          <w:szCs w:val="24"/>
        </w:rPr>
        <w:t xml:space="preserve"> impact assessment</w:t>
      </w:r>
    </w:p>
    <w:p w:rsidR="00121F13" w:rsidRPr="007772DD" w:rsidRDefault="00121F13" w:rsidP="00AA4EDF">
      <w:pPr>
        <w:spacing w:after="0" w:line="360" w:lineRule="auto"/>
        <w:jc w:val="both"/>
        <w:rPr>
          <w:rFonts w:ascii="Times New Roman" w:hAnsi="Times New Roman"/>
          <w:b/>
          <w:i/>
          <w:sz w:val="24"/>
          <w:szCs w:val="24"/>
        </w:rPr>
      </w:pPr>
      <w:r w:rsidRPr="007772DD">
        <w:rPr>
          <w:rFonts w:ascii="Times New Roman" w:hAnsi="Times New Roman"/>
          <w:b/>
          <w:i/>
          <w:sz w:val="24"/>
          <w:szCs w:val="24"/>
        </w:rPr>
        <w:t>Evaluation models</w:t>
      </w:r>
    </w:p>
    <w:p w:rsidR="00121F13" w:rsidRDefault="00121F13" w:rsidP="00AA4EDF">
      <w:pPr>
        <w:numPr>
          <w:ilvl w:val="0"/>
          <w:numId w:val="6"/>
        </w:numPr>
        <w:spacing w:after="0" w:line="360" w:lineRule="auto"/>
        <w:jc w:val="both"/>
        <w:rPr>
          <w:rFonts w:ascii="Times New Roman" w:hAnsi="Times New Roman"/>
          <w:sz w:val="24"/>
          <w:szCs w:val="24"/>
        </w:rPr>
      </w:pPr>
      <w:r>
        <w:rPr>
          <w:rFonts w:ascii="Times New Roman" w:hAnsi="Times New Roman"/>
          <w:sz w:val="24"/>
          <w:szCs w:val="24"/>
        </w:rPr>
        <w:t>Goal-attainment models</w:t>
      </w:r>
    </w:p>
    <w:p w:rsidR="00121F13" w:rsidRDefault="00121F13" w:rsidP="00AA4EDF">
      <w:pPr>
        <w:numPr>
          <w:ilvl w:val="0"/>
          <w:numId w:val="6"/>
        </w:numPr>
        <w:spacing w:after="0" w:line="360" w:lineRule="auto"/>
        <w:jc w:val="both"/>
        <w:rPr>
          <w:rFonts w:ascii="Times New Roman" w:hAnsi="Times New Roman"/>
          <w:sz w:val="24"/>
          <w:szCs w:val="24"/>
        </w:rPr>
      </w:pPr>
      <w:r>
        <w:rPr>
          <w:rFonts w:ascii="Times New Roman" w:hAnsi="Times New Roman"/>
          <w:sz w:val="24"/>
          <w:szCs w:val="24"/>
        </w:rPr>
        <w:t>Judgmental models emphasizing intrinsic criteria</w:t>
      </w:r>
    </w:p>
    <w:p w:rsidR="00121F13" w:rsidRDefault="00121F13" w:rsidP="00AA4EDF">
      <w:pPr>
        <w:numPr>
          <w:ilvl w:val="0"/>
          <w:numId w:val="6"/>
        </w:numPr>
        <w:spacing w:after="0" w:line="360" w:lineRule="auto"/>
        <w:jc w:val="both"/>
        <w:rPr>
          <w:rFonts w:ascii="Times New Roman" w:hAnsi="Times New Roman"/>
          <w:sz w:val="24"/>
          <w:szCs w:val="24"/>
        </w:rPr>
      </w:pPr>
      <w:r>
        <w:rPr>
          <w:rFonts w:ascii="Times New Roman" w:hAnsi="Times New Roman"/>
          <w:sz w:val="24"/>
          <w:szCs w:val="24"/>
        </w:rPr>
        <w:t>Judgmental models emphasizing extrinsic criteria</w:t>
      </w:r>
    </w:p>
    <w:p w:rsidR="00121F13" w:rsidRDefault="00121F13" w:rsidP="00AA4EDF">
      <w:pPr>
        <w:numPr>
          <w:ilvl w:val="0"/>
          <w:numId w:val="6"/>
        </w:numPr>
        <w:spacing w:after="0" w:line="360" w:lineRule="auto"/>
        <w:jc w:val="both"/>
        <w:rPr>
          <w:rFonts w:ascii="Times New Roman" w:hAnsi="Times New Roman"/>
          <w:sz w:val="24"/>
          <w:szCs w:val="24"/>
        </w:rPr>
      </w:pPr>
      <w:r>
        <w:rPr>
          <w:rFonts w:ascii="Times New Roman" w:hAnsi="Times New Roman"/>
          <w:sz w:val="24"/>
          <w:szCs w:val="24"/>
        </w:rPr>
        <w:t>Decision-facilitation model</w:t>
      </w:r>
    </w:p>
    <w:p w:rsidR="00121F13" w:rsidRDefault="00121F13" w:rsidP="00AA4EDF">
      <w:pPr>
        <w:numPr>
          <w:ilvl w:val="0"/>
          <w:numId w:val="7"/>
        </w:numPr>
        <w:spacing w:after="0" w:line="360" w:lineRule="auto"/>
        <w:jc w:val="both"/>
        <w:rPr>
          <w:rFonts w:ascii="Times New Roman" w:hAnsi="Times New Roman"/>
          <w:sz w:val="24"/>
          <w:szCs w:val="24"/>
        </w:rPr>
      </w:pPr>
      <w:r>
        <w:rPr>
          <w:rFonts w:ascii="Times New Roman" w:hAnsi="Times New Roman"/>
          <w:sz w:val="24"/>
          <w:szCs w:val="24"/>
        </w:rPr>
        <w:t>The CIPP model (context, input, process and product)</w:t>
      </w:r>
    </w:p>
    <w:p w:rsidR="00121F13" w:rsidRDefault="00121F13" w:rsidP="00AA4EDF">
      <w:pPr>
        <w:numPr>
          <w:ilvl w:val="0"/>
          <w:numId w:val="7"/>
        </w:numPr>
        <w:spacing w:after="0" w:line="360" w:lineRule="auto"/>
        <w:jc w:val="both"/>
        <w:rPr>
          <w:rFonts w:ascii="Times New Roman" w:hAnsi="Times New Roman"/>
          <w:sz w:val="24"/>
          <w:szCs w:val="24"/>
        </w:rPr>
      </w:pPr>
      <w:r>
        <w:rPr>
          <w:rFonts w:ascii="Times New Roman" w:hAnsi="Times New Roman"/>
          <w:sz w:val="24"/>
          <w:szCs w:val="24"/>
        </w:rPr>
        <w:t>The Center for the Study of evaluation (CSE) model</w:t>
      </w:r>
    </w:p>
    <w:p w:rsidR="00121F13" w:rsidRDefault="00121F13" w:rsidP="00AA4EDF">
      <w:pPr>
        <w:numPr>
          <w:ilvl w:val="0"/>
          <w:numId w:val="7"/>
        </w:numPr>
        <w:spacing w:after="0" w:line="360" w:lineRule="auto"/>
        <w:jc w:val="both"/>
        <w:rPr>
          <w:rFonts w:ascii="Times New Roman" w:hAnsi="Times New Roman"/>
          <w:sz w:val="24"/>
          <w:szCs w:val="24"/>
        </w:rPr>
      </w:pPr>
      <w:r>
        <w:rPr>
          <w:rFonts w:ascii="Times New Roman" w:hAnsi="Times New Roman"/>
          <w:sz w:val="24"/>
          <w:szCs w:val="24"/>
        </w:rPr>
        <w:t>The discrepancy model</w:t>
      </w:r>
    </w:p>
    <w:p w:rsidR="00121F13" w:rsidRDefault="00121F13" w:rsidP="00AA4EDF">
      <w:pPr>
        <w:numPr>
          <w:ilvl w:val="0"/>
          <w:numId w:val="6"/>
        </w:numPr>
        <w:spacing w:after="0" w:line="360" w:lineRule="auto"/>
        <w:jc w:val="both"/>
        <w:rPr>
          <w:rFonts w:ascii="Times New Roman" w:hAnsi="Times New Roman"/>
          <w:sz w:val="24"/>
          <w:szCs w:val="24"/>
        </w:rPr>
      </w:pPr>
      <w:r>
        <w:rPr>
          <w:rFonts w:ascii="Times New Roman" w:hAnsi="Times New Roman"/>
          <w:sz w:val="24"/>
          <w:szCs w:val="24"/>
        </w:rPr>
        <w:t>Participatory evaluation models</w:t>
      </w:r>
    </w:p>
    <w:p w:rsidR="00121F13" w:rsidRPr="007772DD" w:rsidRDefault="00121F13" w:rsidP="00AA4EDF">
      <w:pPr>
        <w:spacing w:after="0" w:line="360" w:lineRule="auto"/>
        <w:jc w:val="both"/>
        <w:rPr>
          <w:rFonts w:ascii="Times New Roman" w:hAnsi="Times New Roman"/>
          <w:b/>
          <w:i/>
          <w:sz w:val="24"/>
          <w:szCs w:val="24"/>
        </w:rPr>
      </w:pPr>
      <w:r w:rsidRPr="007772DD">
        <w:rPr>
          <w:rFonts w:ascii="Times New Roman" w:hAnsi="Times New Roman"/>
          <w:b/>
          <w:i/>
          <w:sz w:val="24"/>
          <w:szCs w:val="24"/>
        </w:rPr>
        <w:t>Worldwide Extension approaches</w:t>
      </w:r>
    </w:p>
    <w:p w:rsidR="00121F13" w:rsidRDefault="00121F13" w:rsidP="00AA4EDF">
      <w:pPr>
        <w:spacing w:after="0" w:line="360" w:lineRule="auto"/>
        <w:jc w:val="both"/>
        <w:rPr>
          <w:rFonts w:ascii="Times New Roman" w:hAnsi="Times New Roman"/>
          <w:sz w:val="24"/>
          <w:szCs w:val="24"/>
        </w:rPr>
      </w:pPr>
      <w:r>
        <w:rPr>
          <w:rFonts w:ascii="Times New Roman" w:hAnsi="Times New Roman"/>
          <w:sz w:val="24"/>
          <w:szCs w:val="24"/>
        </w:rPr>
        <w:t xml:space="preserve">1. The commodity focused                                       4.  </w:t>
      </w:r>
      <w:r w:rsidRPr="0045388B">
        <w:rPr>
          <w:rFonts w:ascii="Times New Roman" w:hAnsi="Times New Roman"/>
          <w:sz w:val="24"/>
          <w:szCs w:val="24"/>
        </w:rPr>
        <w:t>Farmer focused</w:t>
      </w:r>
    </w:p>
    <w:p w:rsidR="00121F13" w:rsidRPr="0045388B" w:rsidRDefault="00121F13" w:rsidP="00AA4EDF">
      <w:pPr>
        <w:spacing w:after="0" w:line="360" w:lineRule="auto"/>
        <w:jc w:val="both"/>
        <w:rPr>
          <w:rFonts w:ascii="Times New Roman" w:hAnsi="Times New Roman"/>
          <w:sz w:val="24"/>
          <w:szCs w:val="24"/>
        </w:rPr>
      </w:pPr>
      <w:r>
        <w:rPr>
          <w:rFonts w:ascii="Times New Roman" w:hAnsi="Times New Roman"/>
          <w:sz w:val="24"/>
          <w:szCs w:val="24"/>
        </w:rPr>
        <w:t xml:space="preserve">2. </w:t>
      </w:r>
      <w:r w:rsidRPr="0045388B">
        <w:rPr>
          <w:rFonts w:ascii="Times New Roman" w:hAnsi="Times New Roman"/>
          <w:sz w:val="24"/>
          <w:szCs w:val="24"/>
        </w:rPr>
        <w:t>Commodity development cum-extension</w:t>
      </w:r>
      <w:r>
        <w:rPr>
          <w:rFonts w:ascii="Times New Roman" w:hAnsi="Times New Roman"/>
          <w:sz w:val="24"/>
          <w:szCs w:val="24"/>
        </w:rPr>
        <w:t xml:space="preserve">             5.  Animation </w:t>
      </w:r>
      <w:proofErr w:type="spellStart"/>
      <w:r>
        <w:rPr>
          <w:rFonts w:ascii="Times New Roman" w:hAnsi="Times New Roman"/>
          <w:sz w:val="24"/>
          <w:szCs w:val="24"/>
        </w:rPr>
        <w:t>rurale</w:t>
      </w:r>
      <w:proofErr w:type="spellEnd"/>
    </w:p>
    <w:p w:rsidR="00121F13" w:rsidRDefault="00121F13" w:rsidP="00AA4EDF">
      <w:pPr>
        <w:spacing w:after="0" w:line="360" w:lineRule="auto"/>
        <w:jc w:val="both"/>
        <w:rPr>
          <w:rFonts w:ascii="Times New Roman" w:hAnsi="Times New Roman"/>
          <w:sz w:val="24"/>
          <w:szCs w:val="24"/>
        </w:rPr>
      </w:pPr>
      <w:r>
        <w:rPr>
          <w:rFonts w:ascii="Times New Roman" w:hAnsi="Times New Roman"/>
          <w:sz w:val="24"/>
          <w:szCs w:val="24"/>
        </w:rPr>
        <w:t>3.  Innovation centered</w:t>
      </w:r>
    </w:p>
    <w:p w:rsidR="00121F13" w:rsidRDefault="00121F13" w:rsidP="00AA4EDF">
      <w:pPr>
        <w:spacing w:after="0" w:line="360" w:lineRule="auto"/>
        <w:jc w:val="both"/>
        <w:rPr>
          <w:rFonts w:ascii="Times New Roman" w:hAnsi="Times New Roman"/>
          <w:b/>
          <w:sz w:val="24"/>
          <w:szCs w:val="24"/>
        </w:rPr>
      </w:pPr>
      <w:r>
        <w:rPr>
          <w:rFonts w:ascii="Times New Roman" w:hAnsi="Times New Roman"/>
          <w:b/>
          <w:sz w:val="24"/>
          <w:szCs w:val="24"/>
        </w:rPr>
        <w:t>II. Issues in Extension Evaluation</w:t>
      </w:r>
    </w:p>
    <w:p w:rsidR="00121F13" w:rsidRPr="00FB5B4F" w:rsidRDefault="00121F13" w:rsidP="00AA4EDF">
      <w:pPr>
        <w:spacing w:after="0" w:line="360" w:lineRule="auto"/>
        <w:jc w:val="both"/>
        <w:rPr>
          <w:rFonts w:ascii="Times New Roman" w:hAnsi="Times New Roman"/>
          <w:sz w:val="24"/>
          <w:szCs w:val="24"/>
        </w:rPr>
      </w:pPr>
      <w:r>
        <w:rPr>
          <w:rFonts w:ascii="Times New Roman" w:hAnsi="Times New Roman"/>
          <w:sz w:val="24"/>
          <w:szCs w:val="24"/>
        </w:rPr>
        <w:t>1.</w:t>
      </w:r>
      <w:r w:rsidRPr="00FB5B4F">
        <w:rPr>
          <w:rFonts w:ascii="Times New Roman" w:hAnsi="Times New Roman"/>
          <w:sz w:val="24"/>
          <w:szCs w:val="24"/>
        </w:rPr>
        <w:t xml:space="preserve"> Sampling techniques </w:t>
      </w:r>
      <w:r>
        <w:rPr>
          <w:rFonts w:ascii="Times New Roman" w:hAnsi="Times New Roman"/>
          <w:sz w:val="24"/>
          <w:szCs w:val="24"/>
        </w:rPr>
        <w:t xml:space="preserve">                                            3.</w:t>
      </w:r>
      <w:r w:rsidRPr="00FB5B4F">
        <w:rPr>
          <w:rFonts w:ascii="Times New Roman" w:hAnsi="Times New Roman"/>
          <w:sz w:val="24"/>
          <w:szCs w:val="24"/>
        </w:rPr>
        <w:t>Variables quantification</w:t>
      </w:r>
    </w:p>
    <w:p w:rsidR="00121F13" w:rsidRDefault="00121F13" w:rsidP="00AA4EDF">
      <w:pPr>
        <w:spacing w:after="0" w:line="360" w:lineRule="auto"/>
        <w:jc w:val="both"/>
        <w:rPr>
          <w:rFonts w:ascii="Times New Roman" w:hAnsi="Times New Roman"/>
          <w:sz w:val="24"/>
          <w:szCs w:val="24"/>
        </w:rPr>
      </w:pPr>
      <w:r>
        <w:rPr>
          <w:rFonts w:ascii="Times New Roman" w:hAnsi="Times New Roman"/>
          <w:sz w:val="24"/>
          <w:szCs w:val="24"/>
        </w:rPr>
        <w:t>2. Choice of indicators                                              4. Statistical tools</w:t>
      </w:r>
    </w:p>
    <w:p w:rsidR="00121F13" w:rsidRPr="001C40C5" w:rsidRDefault="00121F13" w:rsidP="00AA4EDF">
      <w:pPr>
        <w:spacing w:after="0" w:line="360" w:lineRule="auto"/>
        <w:rPr>
          <w:rFonts w:ascii="Times New Roman" w:hAnsi="Times New Roman"/>
          <w:b/>
          <w:bCs/>
          <w:sz w:val="24"/>
          <w:szCs w:val="24"/>
        </w:rPr>
      </w:pPr>
      <w:r>
        <w:rPr>
          <w:rFonts w:ascii="Times New Roman" w:hAnsi="Times New Roman"/>
          <w:b/>
          <w:bCs/>
          <w:sz w:val="24"/>
          <w:szCs w:val="24"/>
        </w:rPr>
        <w:t>III. Empirical evidences</w:t>
      </w:r>
    </w:p>
    <w:p w:rsidR="00121F13" w:rsidRDefault="00121F13" w:rsidP="00AA4EDF">
      <w:pPr>
        <w:spacing w:after="0" w:line="360" w:lineRule="auto"/>
        <w:ind w:firstLine="720"/>
        <w:rPr>
          <w:rFonts w:ascii="Times New Roman" w:hAnsi="Times New Roman"/>
          <w:sz w:val="24"/>
          <w:szCs w:val="24"/>
        </w:rPr>
      </w:pPr>
      <w:r>
        <w:rPr>
          <w:rFonts w:ascii="Times New Roman" w:hAnsi="Times New Roman"/>
          <w:sz w:val="24"/>
          <w:szCs w:val="24"/>
        </w:rPr>
        <w:t>Reddy (2001) concluded that experimental research design is more authentic, validated, reliable and accurate. Hence, experimental studies should be encouraged. The simple random technique found to be used by most of the researchers than others.</w:t>
      </w:r>
    </w:p>
    <w:p w:rsidR="00121F13" w:rsidRDefault="00121F13" w:rsidP="00AA4EDF">
      <w:pPr>
        <w:spacing w:after="0" w:line="360" w:lineRule="auto"/>
        <w:ind w:firstLine="720"/>
        <w:rPr>
          <w:rFonts w:ascii="Times New Roman" w:hAnsi="Times New Roman"/>
          <w:sz w:val="24"/>
          <w:szCs w:val="24"/>
        </w:rPr>
      </w:pPr>
      <w:proofErr w:type="spellStart"/>
      <w:r>
        <w:rPr>
          <w:rFonts w:ascii="Times New Roman" w:hAnsi="Times New Roman"/>
          <w:sz w:val="24"/>
          <w:szCs w:val="24"/>
        </w:rPr>
        <w:t>Sridhara</w:t>
      </w:r>
      <w:proofErr w:type="spellEnd"/>
      <w:r>
        <w:rPr>
          <w:rFonts w:ascii="Times New Roman" w:hAnsi="Times New Roman"/>
          <w:sz w:val="24"/>
          <w:szCs w:val="24"/>
        </w:rPr>
        <w:t xml:space="preserve"> (2002) conducted an evaluation study of watershed programme in </w:t>
      </w:r>
      <w:proofErr w:type="spellStart"/>
      <w:r>
        <w:rPr>
          <w:rFonts w:ascii="Times New Roman" w:hAnsi="Times New Roman"/>
          <w:sz w:val="24"/>
          <w:szCs w:val="24"/>
        </w:rPr>
        <w:t>Pavagada</w:t>
      </w:r>
      <w:proofErr w:type="spellEnd"/>
      <w:r>
        <w:rPr>
          <w:rFonts w:ascii="Times New Roman" w:hAnsi="Times New Roman"/>
          <w:sz w:val="24"/>
          <w:szCs w:val="24"/>
        </w:rPr>
        <w:t xml:space="preserve"> </w:t>
      </w:r>
      <w:proofErr w:type="spellStart"/>
      <w:r>
        <w:rPr>
          <w:rFonts w:ascii="Times New Roman" w:hAnsi="Times New Roman"/>
          <w:sz w:val="24"/>
          <w:szCs w:val="24"/>
        </w:rPr>
        <w:t>taluk</w:t>
      </w:r>
      <w:proofErr w:type="spellEnd"/>
      <w:r>
        <w:rPr>
          <w:rFonts w:ascii="Times New Roman" w:hAnsi="Times New Roman"/>
          <w:sz w:val="24"/>
          <w:szCs w:val="24"/>
        </w:rPr>
        <w:t xml:space="preserve"> of Tumkur district in Karnataka and found that there was a considerable increase (19.50%) in the overall employment opportunity to farmers.</w:t>
      </w:r>
    </w:p>
    <w:p w:rsidR="00121F13" w:rsidRDefault="00121F13" w:rsidP="00AA4EDF">
      <w:pPr>
        <w:spacing w:after="0" w:line="360" w:lineRule="auto"/>
        <w:ind w:firstLine="720"/>
        <w:rPr>
          <w:rFonts w:ascii="Times New Roman" w:hAnsi="Times New Roman"/>
          <w:sz w:val="24"/>
          <w:szCs w:val="24"/>
        </w:rPr>
      </w:pPr>
      <w:r>
        <w:rPr>
          <w:rFonts w:ascii="Times New Roman" w:hAnsi="Times New Roman"/>
          <w:sz w:val="24"/>
          <w:szCs w:val="24"/>
        </w:rPr>
        <w:t xml:space="preserve">Narayan Gowda (2011) concluded that DBT-Rural Bio-Resource Complex Project has produced significant impact </w:t>
      </w:r>
      <w:r w:rsidRPr="00512C3D">
        <w:rPr>
          <w:rFonts w:ascii="Times New Roman" w:hAnsi="Times New Roman"/>
          <w:sz w:val="24"/>
          <w:szCs w:val="24"/>
        </w:rPr>
        <w:t>in terms of shift in cropping system, added net income, employment generation and improved social status</w:t>
      </w:r>
      <w:r>
        <w:rPr>
          <w:rFonts w:ascii="Times New Roman" w:hAnsi="Times New Roman"/>
          <w:sz w:val="24"/>
          <w:szCs w:val="24"/>
        </w:rPr>
        <w:t xml:space="preserve"> of beneficiaries.</w:t>
      </w:r>
    </w:p>
    <w:p w:rsidR="00121F13" w:rsidRDefault="00121F13" w:rsidP="00AA4EDF">
      <w:pPr>
        <w:spacing w:line="360" w:lineRule="auto"/>
        <w:ind w:firstLine="720"/>
        <w:rPr>
          <w:rFonts w:ascii="Times New Roman" w:hAnsi="Times New Roman"/>
          <w:sz w:val="24"/>
          <w:szCs w:val="24"/>
        </w:rPr>
      </w:pPr>
      <w:proofErr w:type="spellStart"/>
      <w:r>
        <w:rPr>
          <w:rFonts w:ascii="Times New Roman" w:hAnsi="Times New Roman"/>
          <w:sz w:val="24"/>
          <w:szCs w:val="24"/>
        </w:rPr>
        <w:t>Vinay</w:t>
      </w:r>
      <w:proofErr w:type="spellEnd"/>
      <w:r>
        <w:rPr>
          <w:rFonts w:ascii="Times New Roman" w:hAnsi="Times New Roman"/>
          <w:sz w:val="24"/>
          <w:szCs w:val="24"/>
        </w:rPr>
        <w:t xml:space="preserve"> Kumar (2013)</w:t>
      </w:r>
      <w:r w:rsidRPr="003A08A1">
        <w:rPr>
          <w:rFonts w:ascii="Times New Roman" w:hAnsi="Times New Roman"/>
          <w:sz w:val="24"/>
          <w:szCs w:val="24"/>
        </w:rPr>
        <w:t xml:space="preserve"> revealed that implementation of Communi</w:t>
      </w:r>
      <w:r>
        <w:rPr>
          <w:rFonts w:ascii="Times New Roman" w:hAnsi="Times New Roman"/>
          <w:sz w:val="24"/>
          <w:szCs w:val="24"/>
        </w:rPr>
        <w:t>ty Based Tank Management Project has made</w:t>
      </w:r>
      <w:r w:rsidRPr="003A08A1">
        <w:rPr>
          <w:rFonts w:ascii="Times New Roman" w:hAnsi="Times New Roman"/>
          <w:sz w:val="24"/>
          <w:szCs w:val="24"/>
        </w:rPr>
        <w:t xml:space="preserve"> a positive and </w:t>
      </w:r>
      <w:r>
        <w:rPr>
          <w:rFonts w:ascii="Times New Roman" w:hAnsi="Times New Roman"/>
          <w:sz w:val="24"/>
          <w:szCs w:val="24"/>
        </w:rPr>
        <w:t>significant improvement in farmers</w:t>
      </w:r>
      <w:r w:rsidRPr="003A08A1">
        <w:rPr>
          <w:rFonts w:ascii="Times New Roman" w:hAnsi="Times New Roman"/>
          <w:sz w:val="24"/>
          <w:szCs w:val="24"/>
        </w:rPr>
        <w:t xml:space="preserve"> socio-economic </w:t>
      </w:r>
      <w:r w:rsidRPr="003A08A1">
        <w:rPr>
          <w:rFonts w:ascii="Times New Roman" w:hAnsi="Times New Roman"/>
          <w:sz w:val="24"/>
          <w:szCs w:val="24"/>
        </w:rPr>
        <w:lastRenderedPageBreak/>
        <w:t>status</w:t>
      </w:r>
      <w:r>
        <w:rPr>
          <w:rFonts w:ascii="Times New Roman" w:hAnsi="Times New Roman"/>
          <w:sz w:val="24"/>
          <w:szCs w:val="24"/>
        </w:rPr>
        <w:t xml:space="preserve"> as well as </w:t>
      </w:r>
      <w:r w:rsidRPr="003A08A1">
        <w:rPr>
          <w:rFonts w:ascii="Times New Roman" w:hAnsi="Times New Roman"/>
          <w:sz w:val="24"/>
          <w:szCs w:val="24"/>
        </w:rPr>
        <w:t>increasing their cropping pattern, cropping intensity and yield level (productivity)</w:t>
      </w:r>
      <w:r>
        <w:rPr>
          <w:rFonts w:ascii="Times New Roman" w:hAnsi="Times New Roman"/>
          <w:sz w:val="24"/>
          <w:szCs w:val="24"/>
        </w:rPr>
        <w:t>.</w:t>
      </w:r>
    </w:p>
    <w:p w:rsidR="00121F13" w:rsidRDefault="00121F13" w:rsidP="00AA4EDF">
      <w:pPr>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 xml:space="preserve">Conclusion </w:t>
      </w:r>
    </w:p>
    <w:p w:rsidR="00121F13" w:rsidRDefault="00121F13" w:rsidP="00AA4ED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 xml:space="preserve">Evaluation must be part and parcel of any activity and is being done at all levels. But, in true sense, the present approaches needs lot of refinement with respects to its usage as well as selection of methods. The ambiguity and vagueness are inherent in all the approaches. Hence, there is a necessity to shift in approaches </w:t>
      </w:r>
      <w:proofErr w:type="spellStart"/>
      <w:r>
        <w:rPr>
          <w:rFonts w:ascii="Times New Roman" w:hAnsi="Times New Roman"/>
          <w:sz w:val="24"/>
          <w:szCs w:val="24"/>
        </w:rPr>
        <w:t>inline</w:t>
      </w:r>
      <w:proofErr w:type="spellEnd"/>
      <w:r>
        <w:rPr>
          <w:rFonts w:ascii="Times New Roman" w:hAnsi="Times New Roman"/>
          <w:sz w:val="24"/>
          <w:szCs w:val="24"/>
        </w:rPr>
        <w:t xml:space="preserve"> with the changing scenarios take the process of evaluation a long way in giving multiplier effect to the good and elimination of the undesired; credit to the achievers. The above issues in extension clearly point to the inadequacy of nodes of evaluation for extension. These approaches are either too general in nature resulting in vague interpretations, or too unrealistic making the results unreliable. This calls for rethinking in evaluating extension.</w:t>
      </w:r>
    </w:p>
    <w:p w:rsidR="002E3C29" w:rsidRPr="006506C1" w:rsidRDefault="002E3C29" w:rsidP="00AA4EDF">
      <w:pPr>
        <w:autoSpaceDE w:val="0"/>
        <w:autoSpaceDN w:val="0"/>
        <w:adjustRightInd w:val="0"/>
        <w:spacing w:after="0" w:line="360" w:lineRule="auto"/>
        <w:jc w:val="both"/>
        <w:rPr>
          <w:rFonts w:ascii="Times New Roman" w:hAnsi="Times New Roman"/>
          <w:sz w:val="24"/>
          <w:szCs w:val="24"/>
        </w:rPr>
      </w:pPr>
    </w:p>
    <w:p w:rsidR="00121F13" w:rsidRPr="00D602CE" w:rsidRDefault="00121F13" w:rsidP="00AA4EDF">
      <w:pPr>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 xml:space="preserve">References </w:t>
      </w:r>
    </w:p>
    <w:p w:rsidR="002E3C29" w:rsidRDefault="002E3C29" w:rsidP="00AA4EDF">
      <w:pPr>
        <w:autoSpaceDE w:val="0"/>
        <w:autoSpaceDN w:val="0"/>
        <w:adjustRightInd w:val="0"/>
        <w:spacing w:after="0" w:line="360" w:lineRule="auto"/>
        <w:ind w:left="720" w:hanging="720"/>
        <w:jc w:val="both"/>
        <w:rPr>
          <w:rFonts w:ascii="Times New Roman" w:hAnsi="Times New Roman" w:cs="Times New Roman"/>
          <w:bCs/>
          <w:sz w:val="24"/>
          <w:szCs w:val="24"/>
        </w:rPr>
      </w:pPr>
    </w:p>
    <w:p w:rsidR="00121F13" w:rsidRPr="007B25D0" w:rsidRDefault="00121F13" w:rsidP="00AA4EDF">
      <w:pPr>
        <w:autoSpaceDE w:val="0"/>
        <w:autoSpaceDN w:val="0"/>
        <w:adjustRightInd w:val="0"/>
        <w:spacing w:after="0" w:line="360" w:lineRule="auto"/>
        <w:ind w:left="720" w:hanging="720"/>
        <w:jc w:val="both"/>
        <w:rPr>
          <w:rFonts w:ascii="Times New Roman" w:hAnsi="Times New Roman" w:cs="Times New Roman"/>
          <w:bCs/>
          <w:sz w:val="24"/>
          <w:szCs w:val="24"/>
        </w:rPr>
      </w:pPr>
      <w:proofErr w:type="gramStart"/>
      <w:r w:rsidRPr="007B25D0">
        <w:rPr>
          <w:rFonts w:ascii="Times New Roman" w:hAnsi="Times New Roman" w:cs="Times New Roman"/>
          <w:bCs/>
          <w:sz w:val="24"/>
          <w:szCs w:val="24"/>
        </w:rPr>
        <w:t>KELSEY, L.D AND HEARNE, C.C., 1967, Co-operative extension work, Cornel University Press, New York.</w:t>
      </w:r>
      <w:proofErr w:type="gramEnd"/>
    </w:p>
    <w:p w:rsidR="00121F13" w:rsidRPr="007B25D0" w:rsidRDefault="00121F13" w:rsidP="00AA4EDF">
      <w:pPr>
        <w:autoSpaceDE w:val="0"/>
        <w:autoSpaceDN w:val="0"/>
        <w:adjustRightInd w:val="0"/>
        <w:spacing w:after="0" w:line="360" w:lineRule="auto"/>
        <w:ind w:left="720" w:hanging="720"/>
        <w:jc w:val="both"/>
        <w:rPr>
          <w:rFonts w:ascii="Times New Roman" w:hAnsi="Times New Roman" w:cs="Times New Roman"/>
          <w:bCs/>
          <w:sz w:val="24"/>
          <w:szCs w:val="24"/>
        </w:rPr>
      </w:pPr>
      <w:r w:rsidRPr="007B25D0">
        <w:rPr>
          <w:rFonts w:ascii="Times New Roman" w:hAnsi="Times New Roman" w:cs="Times New Roman"/>
          <w:bCs/>
          <w:sz w:val="24"/>
          <w:szCs w:val="24"/>
        </w:rPr>
        <w:t>NARAYAN GOWDA., K, 2011, DBT-Rural Bio Resource Complex Project Final Report</w:t>
      </w:r>
      <w:r>
        <w:rPr>
          <w:rFonts w:ascii="Times New Roman" w:hAnsi="Times New Roman" w:cs="Times New Roman"/>
          <w:bCs/>
          <w:sz w:val="24"/>
          <w:szCs w:val="24"/>
        </w:rPr>
        <w:t xml:space="preserve"> submitted to National Bio-Resource Development Board, DBT, Ministry of Science and Technology, Government of India, New Delhi.</w:t>
      </w:r>
    </w:p>
    <w:p w:rsidR="00121F13" w:rsidRPr="007B25D0" w:rsidRDefault="00121F13" w:rsidP="00AA4EDF">
      <w:pPr>
        <w:autoSpaceDE w:val="0"/>
        <w:autoSpaceDN w:val="0"/>
        <w:adjustRightInd w:val="0"/>
        <w:spacing w:after="0" w:line="360" w:lineRule="auto"/>
        <w:ind w:left="720" w:hanging="720"/>
        <w:jc w:val="both"/>
        <w:rPr>
          <w:rFonts w:ascii="Times New Roman" w:hAnsi="Times New Roman" w:cs="Times New Roman"/>
          <w:bCs/>
          <w:sz w:val="24"/>
          <w:szCs w:val="24"/>
        </w:rPr>
      </w:pPr>
      <w:r w:rsidRPr="007B25D0">
        <w:rPr>
          <w:rFonts w:ascii="Times New Roman" w:hAnsi="Times New Roman" w:cs="Times New Roman"/>
          <w:bCs/>
          <w:sz w:val="24"/>
          <w:szCs w:val="24"/>
        </w:rPr>
        <w:t xml:space="preserve">REDDY LAKSHMAN, B.S., 2001, Methodological components used by Extension Researchers- an Analytical Study. Mysore Journal of Agric. Sci., </w:t>
      </w:r>
      <w:r w:rsidRPr="007B25D0">
        <w:rPr>
          <w:rFonts w:ascii="Times New Roman" w:hAnsi="Times New Roman" w:cs="Times New Roman"/>
          <w:b/>
          <w:bCs/>
          <w:sz w:val="24"/>
          <w:szCs w:val="24"/>
        </w:rPr>
        <w:t>41</w:t>
      </w:r>
      <w:r w:rsidRPr="007B25D0">
        <w:rPr>
          <w:rFonts w:ascii="Times New Roman" w:hAnsi="Times New Roman" w:cs="Times New Roman"/>
          <w:bCs/>
          <w:sz w:val="24"/>
          <w:szCs w:val="24"/>
        </w:rPr>
        <w:t xml:space="preserve"> (3): 379-383</w:t>
      </w:r>
    </w:p>
    <w:p w:rsidR="00121F13" w:rsidRPr="007B25D0" w:rsidRDefault="00121F13" w:rsidP="00AA4EDF">
      <w:pPr>
        <w:autoSpaceDE w:val="0"/>
        <w:autoSpaceDN w:val="0"/>
        <w:adjustRightInd w:val="0"/>
        <w:spacing w:after="0" w:line="360" w:lineRule="auto"/>
        <w:ind w:left="720" w:hanging="720"/>
        <w:jc w:val="both"/>
        <w:rPr>
          <w:rFonts w:ascii="Times New Roman" w:hAnsi="Times New Roman" w:cs="Times New Roman"/>
          <w:bCs/>
          <w:sz w:val="24"/>
          <w:szCs w:val="24"/>
        </w:rPr>
      </w:pPr>
      <w:r w:rsidRPr="007B25D0">
        <w:rPr>
          <w:rFonts w:ascii="Times New Roman" w:hAnsi="Times New Roman" w:cs="Times New Roman"/>
          <w:bCs/>
          <w:sz w:val="24"/>
          <w:szCs w:val="24"/>
        </w:rPr>
        <w:t xml:space="preserve">SHRIDHARA, K., 2002, An Evaluation Study of Watershed Programme in </w:t>
      </w:r>
      <w:proofErr w:type="spellStart"/>
      <w:r w:rsidRPr="007B25D0">
        <w:rPr>
          <w:rFonts w:ascii="Times New Roman" w:hAnsi="Times New Roman" w:cs="Times New Roman"/>
          <w:bCs/>
          <w:sz w:val="24"/>
          <w:szCs w:val="24"/>
        </w:rPr>
        <w:t>Pavagada</w:t>
      </w:r>
      <w:proofErr w:type="spellEnd"/>
      <w:r w:rsidRPr="007B25D0">
        <w:rPr>
          <w:rFonts w:ascii="Times New Roman" w:hAnsi="Times New Roman" w:cs="Times New Roman"/>
          <w:bCs/>
          <w:sz w:val="24"/>
          <w:szCs w:val="24"/>
        </w:rPr>
        <w:t xml:space="preserve"> </w:t>
      </w:r>
      <w:proofErr w:type="spellStart"/>
      <w:r w:rsidRPr="007B25D0">
        <w:rPr>
          <w:rFonts w:ascii="Times New Roman" w:hAnsi="Times New Roman" w:cs="Times New Roman"/>
          <w:bCs/>
          <w:sz w:val="24"/>
          <w:szCs w:val="24"/>
        </w:rPr>
        <w:t>taluk</w:t>
      </w:r>
      <w:proofErr w:type="spellEnd"/>
      <w:r w:rsidRPr="007B25D0">
        <w:rPr>
          <w:rFonts w:ascii="Times New Roman" w:hAnsi="Times New Roman" w:cs="Times New Roman"/>
          <w:bCs/>
          <w:sz w:val="24"/>
          <w:szCs w:val="24"/>
        </w:rPr>
        <w:t xml:space="preserve"> of Tumkur district in Karnataka, M.Sc. Thesis submitted to University of Agricultural Sciences, Bangalore.</w:t>
      </w:r>
    </w:p>
    <w:p w:rsidR="00121F13" w:rsidRPr="00D602CE" w:rsidRDefault="00121F13" w:rsidP="00AA4EDF">
      <w:pPr>
        <w:autoSpaceDE w:val="0"/>
        <w:autoSpaceDN w:val="0"/>
        <w:adjustRightInd w:val="0"/>
        <w:spacing w:after="0" w:line="360" w:lineRule="auto"/>
        <w:ind w:left="720" w:hanging="720"/>
        <w:jc w:val="both"/>
        <w:rPr>
          <w:rFonts w:ascii="Times New Roman" w:hAnsi="Times New Roman"/>
          <w:bCs/>
          <w:sz w:val="24"/>
          <w:szCs w:val="24"/>
        </w:rPr>
      </w:pPr>
      <w:r w:rsidRPr="007B25D0">
        <w:rPr>
          <w:rFonts w:ascii="Times New Roman" w:hAnsi="Times New Roman" w:cs="Times New Roman"/>
          <w:bCs/>
          <w:sz w:val="24"/>
          <w:szCs w:val="24"/>
        </w:rPr>
        <w:t xml:space="preserve">VINAY KUMAR, H.M., 2013, </w:t>
      </w:r>
      <w:r w:rsidRPr="007B25D0">
        <w:rPr>
          <w:rFonts w:ascii="Times New Roman" w:hAnsi="Times New Roman" w:cs="Times New Roman"/>
          <w:color w:val="000000"/>
          <w:sz w:val="24"/>
          <w:szCs w:val="24"/>
        </w:rPr>
        <w:t>Impact of Community Based</w:t>
      </w:r>
      <w:r w:rsidRPr="007B25D0">
        <w:rPr>
          <w:rFonts w:ascii="Times New Roman" w:hAnsi="Times New Roman" w:cs="Times New Roman"/>
          <w:sz w:val="24"/>
          <w:szCs w:val="24"/>
        </w:rPr>
        <w:t xml:space="preserve"> </w:t>
      </w:r>
      <w:r w:rsidRPr="007B25D0">
        <w:rPr>
          <w:rFonts w:ascii="Times New Roman" w:hAnsi="Times New Roman" w:cs="Times New Roman"/>
          <w:color w:val="000000"/>
          <w:sz w:val="24"/>
          <w:szCs w:val="24"/>
        </w:rPr>
        <w:t>Tank Management Project on Socio-Economic Status and Crop Productivity of beneficiary farmers operating in Tumkur</w:t>
      </w:r>
      <w:r w:rsidRPr="007B25D0">
        <w:rPr>
          <w:rFonts w:ascii="Times New Roman" w:hAnsi="Times New Roman" w:cs="Times New Roman"/>
          <w:sz w:val="24"/>
          <w:szCs w:val="24"/>
        </w:rPr>
        <w:t xml:space="preserve"> </w:t>
      </w:r>
      <w:r w:rsidRPr="007B25D0">
        <w:rPr>
          <w:rFonts w:ascii="Times New Roman" w:hAnsi="Times New Roman" w:cs="Times New Roman"/>
          <w:color w:val="000000"/>
          <w:sz w:val="24"/>
          <w:szCs w:val="24"/>
        </w:rPr>
        <w:t xml:space="preserve">district of Karnataka state, </w:t>
      </w:r>
      <w:r w:rsidRPr="007B25D0">
        <w:rPr>
          <w:rFonts w:ascii="Times New Roman" w:hAnsi="Times New Roman" w:cs="Times New Roman"/>
          <w:bCs/>
          <w:sz w:val="24"/>
          <w:szCs w:val="24"/>
        </w:rPr>
        <w:t>M.Sc. Thesis submitted to University of Agricultural Sciences, Bangalore.</w:t>
      </w:r>
    </w:p>
    <w:p w:rsidR="00256EA1" w:rsidRPr="00256EA1" w:rsidRDefault="00256EA1" w:rsidP="007F6A8B">
      <w:pPr>
        <w:tabs>
          <w:tab w:val="left" w:pos="900"/>
        </w:tabs>
        <w:spacing w:after="0" w:line="240" w:lineRule="auto"/>
        <w:ind w:left="900" w:hanging="900"/>
        <w:jc w:val="both"/>
        <w:rPr>
          <w:rFonts w:ascii="Times New Roman" w:hAnsi="Times New Roman" w:cs="Times New Roman"/>
          <w:sz w:val="24"/>
          <w:szCs w:val="24"/>
        </w:rPr>
      </w:pPr>
    </w:p>
    <w:sectPr w:rsidR="00256EA1" w:rsidRPr="00256EA1" w:rsidSect="00FD1F71">
      <w:footerReference w:type="default" r:id="rId9"/>
      <w:pgSz w:w="12240" w:h="15840"/>
      <w:pgMar w:top="1440" w:right="1418"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9C6" w:rsidRDefault="001A39C6" w:rsidP="00A563E9">
      <w:pPr>
        <w:spacing w:after="0" w:line="240" w:lineRule="auto"/>
      </w:pPr>
      <w:r>
        <w:separator/>
      </w:r>
    </w:p>
  </w:endnote>
  <w:endnote w:type="continuationSeparator" w:id="0">
    <w:p w:rsidR="001A39C6" w:rsidRDefault="001A39C6" w:rsidP="00A56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2938"/>
      <w:docPartObj>
        <w:docPartGallery w:val="Page Numbers (Bottom of Page)"/>
        <w:docPartUnique/>
      </w:docPartObj>
    </w:sdtPr>
    <w:sdtEndPr/>
    <w:sdtContent>
      <w:p w:rsidR="00E3558E" w:rsidRDefault="001A39C6">
        <w:pPr>
          <w:pStyle w:val="Footer"/>
          <w:jc w:val="center"/>
        </w:pPr>
        <w:r>
          <w:fldChar w:fldCharType="begin"/>
        </w:r>
        <w:r>
          <w:instrText xml:space="preserve"> PAGE   \* MERGEFORMAT </w:instrText>
        </w:r>
        <w:r>
          <w:fldChar w:fldCharType="separate"/>
        </w:r>
        <w:r w:rsidR="00FD1F71">
          <w:rPr>
            <w:noProof/>
          </w:rPr>
          <w:t>30</w:t>
        </w:r>
        <w:r>
          <w:rPr>
            <w:noProof/>
          </w:rPr>
          <w:fldChar w:fldCharType="end"/>
        </w:r>
      </w:p>
    </w:sdtContent>
  </w:sdt>
  <w:p w:rsidR="00E3558E" w:rsidRDefault="00E355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9C6" w:rsidRDefault="001A39C6" w:rsidP="00A563E9">
      <w:pPr>
        <w:spacing w:after="0" w:line="240" w:lineRule="auto"/>
      </w:pPr>
      <w:r>
        <w:separator/>
      </w:r>
    </w:p>
  </w:footnote>
  <w:footnote w:type="continuationSeparator" w:id="0">
    <w:p w:rsidR="001A39C6" w:rsidRDefault="001A39C6" w:rsidP="00A563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4230"/>
      </v:shape>
    </w:pict>
  </w:numPicBullet>
  <w:abstractNum w:abstractNumId="0">
    <w:nsid w:val="02CF774A"/>
    <w:multiLevelType w:val="hybridMultilevel"/>
    <w:tmpl w:val="7FAEC34A"/>
    <w:lvl w:ilvl="0" w:tplc="04090007">
      <w:start w:val="1"/>
      <w:numFmt w:val="bullet"/>
      <w:lvlText w:val=""/>
      <w:lvlPicBulletId w:val="0"/>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37E1EF8"/>
    <w:multiLevelType w:val="hybridMultilevel"/>
    <w:tmpl w:val="79B8E838"/>
    <w:lvl w:ilvl="0" w:tplc="740EAAEC">
      <w:start w:val="1"/>
      <w:numFmt w:val="bullet"/>
      <w:lvlText w:val="•"/>
      <w:lvlJc w:val="left"/>
      <w:pPr>
        <w:tabs>
          <w:tab w:val="num" w:pos="720"/>
        </w:tabs>
        <w:ind w:left="720" w:hanging="360"/>
      </w:pPr>
      <w:rPr>
        <w:rFonts w:ascii="Arial" w:hAnsi="Arial" w:hint="default"/>
      </w:rPr>
    </w:lvl>
    <w:lvl w:ilvl="1" w:tplc="D3224584" w:tentative="1">
      <w:start w:val="1"/>
      <w:numFmt w:val="bullet"/>
      <w:lvlText w:val="•"/>
      <w:lvlJc w:val="left"/>
      <w:pPr>
        <w:tabs>
          <w:tab w:val="num" w:pos="1440"/>
        </w:tabs>
        <w:ind w:left="1440" w:hanging="360"/>
      </w:pPr>
      <w:rPr>
        <w:rFonts w:ascii="Arial" w:hAnsi="Arial" w:hint="default"/>
      </w:rPr>
    </w:lvl>
    <w:lvl w:ilvl="2" w:tplc="2F9280EE" w:tentative="1">
      <w:start w:val="1"/>
      <w:numFmt w:val="bullet"/>
      <w:lvlText w:val="•"/>
      <w:lvlJc w:val="left"/>
      <w:pPr>
        <w:tabs>
          <w:tab w:val="num" w:pos="2160"/>
        </w:tabs>
        <w:ind w:left="2160" w:hanging="360"/>
      </w:pPr>
      <w:rPr>
        <w:rFonts w:ascii="Arial" w:hAnsi="Arial" w:hint="default"/>
      </w:rPr>
    </w:lvl>
    <w:lvl w:ilvl="3" w:tplc="A8E6FAF8" w:tentative="1">
      <w:start w:val="1"/>
      <w:numFmt w:val="bullet"/>
      <w:lvlText w:val="•"/>
      <w:lvlJc w:val="left"/>
      <w:pPr>
        <w:tabs>
          <w:tab w:val="num" w:pos="2880"/>
        </w:tabs>
        <w:ind w:left="2880" w:hanging="360"/>
      </w:pPr>
      <w:rPr>
        <w:rFonts w:ascii="Arial" w:hAnsi="Arial" w:hint="default"/>
      </w:rPr>
    </w:lvl>
    <w:lvl w:ilvl="4" w:tplc="B3AEBD36" w:tentative="1">
      <w:start w:val="1"/>
      <w:numFmt w:val="bullet"/>
      <w:lvlText w:val="•"/>
      <w:lvlJc w:val="left"/>
      <w:pPr>
        <w:tabs>
          <w:tab w:val="num" w:pos="3600"/>
        </w:tabs>
        <w:ind w:left="3600" w:hanging="360"/>
      </w:pPr>
      <w:rPr>
        <w:rFonts w:ascii="Arial" w:hAnsi="Arial" w:hint="default"/>
      </w:rPr>
    </w:lvl>
    <w:lvl w:ilvl="5" w:tplc="3B20B7B4" w:tentative="1">
      <w:start w:val="1"/>
      <w:numFmt w:val="bullet"/>
      <w:lvlText w:val="•"/>
      <w:lvlJc w:val="left"/>
      <w:pPr>
        <w:tabs>
          <w:tab w:val="num" w:pos="4320"/>
        </w:tabs>
        <w:ind w:left="4320" w:hanging="360"/>
      </w:pPr>
      <w:rPr>
        <w:rFonts w:ascii="Arial" w:hAnsi="Arial" w:hint="default"/>
      </w:rPr>
    </w:lvl>
    <w:lvl w:ilvl="6" w:tplc="103AFCBC" w:tentative="1">
      <w:start w:val="1"/>
      <w:numFmt w:val="bullet"/>
      <w:lvlText w:val="•"/>
      <w:lvlJc w:val="left"/>
      <w:pPr>
        <w:tabs>
          <w:tab w:val="num" w:pos="5040"/>
        </w:tabs>
        <w:ind w:left="5040" w:hanging="360"/>
      </w:pPr>
      <w:rPr>
        <w:rFonts w:ascii="Arial" w:hAnsi="Arial" w:hint="default"/>
      </w:rPr>
    </w:lvl>
    <w:lvl w:ilvl="7" w:tplc="3C08635A" w:tentative="1">
      <w:start w:val="1"/>
      <w:numFmt w:val="bullet"/>
      <w:lvlText w:val="•"/>
      <w:lvlJc w:val="left"/>
      <w:pPr>
        <w:tabs>
          <w:tab w:val="num" w:pos="5760"/>
        </w:tabs>
        <w:ind w:left="5760" w:hanging="360"/>
      </w:pPr>
      <w:rPr>
        <w:rFonts w:ascii="Arial" w:hAnsi="Arial" w:hint="default"/>
      </w:rPr>
    </w:lvl>
    <w:lvl w:ilvl="8" w:tplc="F500C27A" w:tentative="1">
      <w:start w:val="1"/>
      <w:numFmt w:val="bullet"/>
      <w:lvlText w:val="•"/>
      <w:lvlJc w:val="left"/>
      <w:pPr>
        <w:tabs>
          <w:tab w:val="num" w:pos="6480"/>
        </w:tabs>
        <w:ind w:left="6480" w:hanging="360"/>
      </w:pPr>
      <w:rPr>
        <w:rFonts w:ascii="Arial" w:hAnsi="Arial" w:hint="default"/>
      </w:rPr>
    </w:lvl>
  </w:abstractNum>
  <w:abstractNum w:abstractNumId="2">
    <w:nsid w:val="0BA152A5"/>
    <w:multiLevelType w:val="hybridMultilevel"/>
    <w:tmpl w:val="3D0A0306"/>
    <w:lvl w:ilvl="0" w:tplc="F14A4C6E">
      <w:start w:val="1"/>
      <w:numFmt w:val="decimal"/>
      <w:lvlText w:val="%1."/>
      <w:lvlJc w:val="left"/>
      <w:pPr>
        <w:tabs>
          <w:tab w:val="num" w:pos="450"/>
        </w:tabs>
        <w:ind w:left="450" w:hanging="360"/>
      </w:pPr>
    </w:lvl>
    <w:lvl w:ilvl="1" w:tplc="809EA69C">
      <w:start w:val="1"/>
      <w:numFmt w:val="decimal"/>
      <w:lvlText w:val="%2."/>
      <w:lvlJc w:val="left"/>
      <w:pPr>
        <w:tabs>
          <w:tab w:val="num" w:pos="450"/>
        </w:tabs>
        <w:ind w:left="450" w:hanging="360"/>
      </w:pPr>
      <w:rPr>
        <w:b/>
      </w:rPr>
    </w:lvl>
    <w:lvl w:ilvl="2" w:tplc="598A8682">
      <w:start w:val="1"/>
      <w:numFmt w:val="decimal"/>
      <w:lvlText w:val="%3."/>
      <w:lvlJc w:val="left"/>
      <w:pPr>
        <w:tabs>
          <w:tab w:val="num" w:pos="2160"/>
        </w:tabs>
        <w:ind w:left="2160" w:hanging="360"/>
      </w:pPr>
    </w:lvl>
    <w:lvl w:ilvl="3" w:tplc="CB4E0E16">
      <w:start w:val="1"/>
      <w:numFmt w:val="decimal"/>
      <w:lvlText w:val="%4."/>
      <w:lvlJc w:val="left"/>
      <w:pPr>
        <w:tabs>
          <w:tab w:val="num" w:pos="2880"/>
        </w:tabs>
        <w:ind w:left="2880" w:hanging="360"/>
      </w:pPr>
    </w:lvl>
    <w:lvl w:ilvl="4" w:tplc="DD521D24">
      <w:start w:val="1"/>
      <w:numFmt w:val="decimal"/>
      <w:lvlText w:val="%5."/>
      <w:lvlJc w:val="left"/>
      <w:pPr>
        <w:tabs>
          <w:tab w:val="num" w:pos="3600"/>
        </w:tabs>
        <w:ind w:left="3600" w:hanging="360"/>
      </w:pPr>
    </w:lvl>
    <w:lvl w:ilvl="5" w:tplc="7494E1B2">
      <w:start w:val="1"/>
      <w:numFmt w:val="decimal"/>
      <w:lvlText w:val="%6."/>
      <w:lvlJc w:val="left"/>
      <w:pPr>
        <w:tabs>
          <w:tab w:val="num" w:pos="4320"/>
        </w:tabs>
        <w:ind w:left="4320" w:hanging="360"/>
      </w:pPr>
    </w:lvl>
    <w:lvl w:ilvl="6" w:tplc="093215CE">
      <w:start w:val="1"/>
      <w:numFmt w:val="decimal"/>
      <w:lvlText w:val="%7."/>
      <w:lvlJc w:val="left"/>
      <w:pPr>
        <w:tabs>
          <w:tab w:val="num" w:pos="5040"/>
        </w:tabs>
        <w:ind w:left="5040" w:hanging="360"/>
      </w:pPr>
    </w:lvl>
    <w:lvl w:ilvl="7" w:tplc="D5B87D54">
      <w:start w:val="1"/>
      <w:numFmt w:val="decimal"/>
      <w:lvlText w:val="%8."/>
      <w:lvlJc w:val="left"/>
      <w:pPr>
        <w:tabs>
          <w:tab w:val="num" w:pos="5760"/>
        </w:tabs>
        <w:ind w:left="5760" w:hanging="360"/>
      </w:pPr>
    </w:lvl>
    <w:lvl w:ilvl="8" w:tplc="9684BFF8">
      <w:start w:val="1"/>
      <w:numFmt w:val="decimal"/>
      <w:lvlText w:val="%9."/>
      <w:lvlJc w:val="left"/>
      <w:pPr>
        <w:tabs>
          <w:tab w:val="num" w:pos="6480"/>
        </w:tabs>
        <w:ind w:left="6480" w:hanging="360"/>
      </w:pPr>
    </w:lvl>
  </w:abstractNum>
  <w:abstractNum w:abstractNumId="3">
    <w:nsid w:val="0E7B46C4"/>
    <w:multiLevelType w:val="hybridMultilevel"/>
    <w:tmpl w:val="091E25AA"/>
    <w:lvl w:ilvl="0" w:tplc="04090007">
      <w:start w:val="1"/>
      <w:numFmt w:val="bullet"/>
      <w:lvlText w:val=""/>
      <w:lvlPicBulletId w:val="1"/>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15F91E85"/>
    <w:multiLevelType w:val="hybridMultilevel"/>
    <w:tmpl w:val="488ED4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BF77AAA"/>
    <w:multiLevelType w:val="hybridMultilevel"/>
    <w:tmpl w:val="1FD225A4"/>
    <w:lvl w:ilvl="0" w:tplc="589480F6">
      <w:start w:val="1"/>
      <w:numFmt w:val="bullet"/>
      <w:lvlText w:val="•"/>
      <w:lvlJc w:val="left"/>
      <w:pPr>
        <w:tabs>
          <w:tab w:val="num" w:pos="720"/>
        </w:tabs>
        <w:ind w:left="720" w:hanging="360"/>
      </w:pPr>
      <w:rPr>
        <w:rFonts w:ascii="Arial" w:hAnsi="Arial" w:hint="default"/>
      </w:rPr>
    </w:lvl>
    <w:lvl w:ilvl="1" w:tplc="E1A89932" w:tentative="1">
      <w:start w:val="1"/>
      <w:numFmt w:val="bullet"/>
      <w:lvlText w:val="•"/>
      <w:lvlJc w:val="left"/>
      <w:pPr>
        <w:tabs>
          <w:tab w:val="num" w:pos="1440"/>
        </w:tabs>
        <w:ind w:left="1440" w:hanging="360"/>
      </w:pPr>
      <w:rPr>
        <w:rFonts w:ascii="Arial" w:hAnsi="Arial" w:hint="default"/>
      </w:rPr>
    </w:lvl>
    <w:lvl w:ilvl="2" w:tplc="BC966F52" w:tentative="1">
      <w:start w:val="1"/>
      <w:numFmt w:val="bullet"/>
      <w:lvlText w:val="•"/>
      <w:lvlJc w:val="left"/>
      <w:pPr>
        <w:tabs>
          <w:tab w:val="num" w:pos="2160"/>
        </w:tabs>
        <w:ind w:left="2160" w:hanging="360"/>
      </w:pPr>
      <w:rPr>
        <w:rFonts w:ascii="Arial" w:hAnsi="Arial" w:hint="default"/>
      </w:rPr>
    </w:lvl>
    <w:lvl w:ilvl="3" w:tplc="0214371A" w:tentative="1">
      <w:start w:val="1"/>
      <w:numFmt w:val="bullet"/>
      <w:lvlText w:val="•"/>
      <w:lvlJc w:val="left"/>
      <w:pPr>
        <w:tabs>
          <w:tab w:val="num" w:pos="2880"/>
        </w:tabs>
        <w:ind w:left="2880" w:hanging="360"/>
      </w:pPr>
      <w:rPr>
        <w:rFonts w:ascii="Arial" w:hAnsi="Arial" w:hint="default"/>
      </w:rPr>
    </w:lvl>
    <w:lvl w:ilvl="4" w:tplc="4F1E980A" w:tentative="1">
      <w:start w:val="1"/>
      <w:numFmt w:val="bullet"/>
      <w:lvlText w:val="•"/>
      <w:lvlJc w:val="left"/>
      <w:pPr>
        <w:tabs>
          <w:tab w:val="num" w:pos="3600"/>
        </w:tabs>
        <w:ind w:left="3600" w:hanging="360"/>
      </w:pPr>
      <w:rPr>
        <w:rFonts w:ascii="Arial" w:hAnsi="Arial" w:hint="default"/>
      </w:rPr>
    </w:lvl>
    <w:lvl w:ilvl="5" w:tplc="45926F6C" w:tentative="1">
      <w:start w:val="1"/>
      <w:numFmt w:val="bullet"/>
      <w:lvlText w:val="•"/>
      <w:lvlJc w:val="left"/>
      <w:pPr>
        <w:tabs>
          <w:tab w:val="num" w:pos="4320"/>
        </w:tabs>
        <w:ind w:left="4320" w:hanging="360"/>
      </w:pPr>
      <w:rPr>
        <w:rFonts w:ascii="Arial" w:hAnsi="Arial" w:hint="default"/>
      </w:rPr>
    </w:lvl>
    <w:lvl w:ilvl="6" w:tplc="01BA7AC6" w:tentative="1">
      <w:start w:val="1"/>
      <w:numFmt w:val="bullet"/>
      <w:lvlText w:val="•"/>
      <w:lvlJc w:val="left"/>
      <w:pPr>
        <w:tabs>
          <w:tab w:val="num" w:pos="5040"/>
        </w:tabs>
        <w:ind w:left="5040" w:hanging="360"/>
      </w:pPr>
      <w:rPr>
        <w:rFonts w:ascii="Arial" w:hAnsi="Arial" w:hint="default"/>
      </w:rPr>
    </w:lvl>
    <w:lvl w:ilvl="7" w:tplc="683E6B9E" w:tentative="1">
      <w:start w:val="1"/>
      <w:numFmt w:val="bullet"/>
      <w:lvlText w:val="•"/>
      <w:lvlJc w:val="left"/>
      <w:pPr>
        <w:tabs>
          <w:tab w:val="num" w:pos="5760"/>
        </w:tabs>
        <w:ind w:left="5760" w:hanging="360"/>
      </w:pPr>
      <w:rPr>
        <w:rFonts w:ascii="Arial" w:hAnsi="Arial" w:hint="default"/>
      </w:rPr>
    </w:lvl>
    <w:lvl w:ilvl="8" w:tplc="1292CD86" w:tentative="1">
      <w:start w:val="1"/>
      <w:numFmt w:val="bullet"/>
      <w:lvlText w:val="•"/>
      <w:lvlJc w:val="left"/>
      <w:pPr>
        <w:tabs>
          <w:tab w:val="num" w:pos="6480"/>
        </w:tabs>
        <w:ind w:left="6480" w:hanging="360"/>
      </w:pPr>
      <w:rPr>
        <w:rFonts w:ascii="Arial" w:hAnsi="Arial" w:hint="default"/>
      </w:rPr>
    </w:lvl>
  </w:abstractNum>
  <w:abstractNum w:abstractNumId="6">
    <w:nsid w:val="1D3E7E26"/>
    <w:multiLevelType w:val="hybridMultilevel"/>
    <w:tmpl w:val="A232C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1F119D"/>
    <w:multiLevelType w:val="hybridMultilevel"/>
    <w:tmpl w:val="E7BCCC18"/>
    <w:lvl w:ilvl="0" w:tplc="6F6869D8">
      <w:start w:val="1"/>
      <w:numFmt w:val="bullet"/>
      <w:lvlText w:val="•"/>
      <w:lvlJc w:val="left"/>
      <w:pPr>
        <w:tabs>
          <w:tab w:val="num" w:pos="450"/>
        </w:tabs>
        <w:ind w:left="450" w:hanging="360"/>
      </w:pPr>
      <w:rPr>
        <w:rFonts w:ascii="Arial" w:hAnsi="Arial" w:hint="default"/>
      </w:rPr>
    </w:lvl>
    <w:lvl w:ilvl="1" w:tplc="E486AC6E" w:tentative="1">
      <w:start w:val="1"/>
      <w:numFmt w:val="bullet"/>
      <w:lvlText w:val="•"/>
      <w:lvlJc w:val="left"/>
      <w:pPr>
        <w:tabs>
          <w:tab w:val="num" w:pos="1170"/>
        </w:tabs>
        <w:ind w:left="1170" w:hanging="360"/>
      </w:pPr>
      <w:rPr>
        <w:rFonts w:ascii="Arial" w:hAnsi="Arial" w:hint="default"/>
      </w:rPr>
    </w:lvl>
    <w:lvl w:ilvl="2" w:tplc="86981C7C" w:tentative="1">
      <w:start w:val="1"/>
      <w:numFmt w:val="bullet"/>
      <w:lvlText w:val="•"/>
      <w:lvlJc w:val="left"/>
      <w:pPr>
        <w:tabs>
          <w:tab w:val="num" w:pos="1890"/>
        </w:tabs>
        <w:ind w:left="1890" w:hanging="360"/>
      </w:pPr>
      <w:rPr>
        <w:rFonts w:ascii="Arial" w:hAnsi="Arial" w:hint="default"/>
      </w:rPr>
    </w:lvl>
    <w:lvl w:ilvl="3" w:tplc="4AA27752" w:tentative="1">
      <w:start w:val="1"/>
      <w:numFmt w:val="bullet"/>
      <w:lvlText w:val="•"/>
      <w:lvlJc w:val="left"/>
      <w:pPr>
        <w:tabs>
          <w:tab w:val="num" w:pos="2610"/>
        </w:tabs>
        <w:ind w:left="2610" w:hanging="360"/>
      </w:pPr>
      <w:rPr>
        <w:rFonts w:ascii="Arial" w:hAnsi="Arial" w:hint="default"/>
      </w:rPr>
    </w:lvl>
    <w:lvl w:ilvl="4" w:tplc="FA76115E" w:tentative="1">
      <w:start w:val="1"/>
      <w:numFmt w:val="bullet"/>
      <w:lvlText w:val="•"/>
      <w:lvlJc w:val="left"/>
      <w:pPr>
        <w:tabs>
          <w:tab w:val="num" w:pos="3330"/>
        </w:tabs>
        <w:ind w:left="3330" w:hanging="360"/>
      </w:pPr>
      <w:rPr>
        <w:rFonts w:ascii="Arial" w:hAnsi="Arial" w:hint="default"/>
      </w:rPr>
    </w:lvl>
    <w:lvl w:ilvl="5" w:tplc="AB86BF5E" w:tentative="1">
      <w:start w:val="1"/>
      <w:numFmt w:val="bullet"/>
      <w:lvlText w:val="•"/>
      <w:lvlJc w:val="left"/>
      <w:pPr>
        <w:tabs>
          <w:tab w:val="num" w:pos="4050"/>
        </w:tabs>
        <w:ind w:left="4050" w:hanging="360"/>
      </w:pPr>
      <w:rPr>
        <w:rFonts w:ascii="Arial" w:hAnsi="Arial" w:hint="default"/>
      </w:rPr>
    </w:lvl>
    <w:lvl w:ilvl="6" w:tplc="F4E0D654" w:tentative="1">
      <w:start w:val="1"/>
      <w:numFmt w:val="bullet"/>
      <w:lvlText w:val="•"/>
      <w:lvlJc w:val="left"/>
      <w:pPr>
        <w:tabs>
          <w:tab w:val="num" w:pos="4770"/>
        </w:tabs>
        <w:ind w:left="4770" w:hanging="360"/>
      </w:pPr>
      <w:rPr>
        <w:rFonts w:ascii="Arial" w:hAnsi="Arial" w:hint="default"/>
      </w:rPr>
    </w:lvl>
    <w:lvl w:ilvl="7" w:tplc="CECE38E0" w:tentative="1">
      <w:start w:val="1"/>
      <w:numFmt w:val="bullet"/>
      <w:lvlText w:val="•"/>
      <w:lvlJc w:val="left"/>
      <w:pPr>
        <w:tabs>
          <w:tab w:val="num" w:pos="5490"/>
        </w:tabs>
        <w:ind w:left="5490" w:hanging="360"/>
      </w:pPr>
      <w:rPr>
        <w:rFonts w:ascii="Arial" w:hAnsi="Arial" w:hint="default"/>
      </w:rPr>
    </w:lvl>
    <w:lvl w:ilvl="8" w:tplc="626E785A" w:tentative="1">
      <w:start w:val="1"/>
      <w:numFmt w:val="bullet"/>
      <w:lvlText w:val="•"/>
      <w:lvlJc w:val="left"/>
      <w:pPr>
        <w:tabs>
          <w:tab w:val="num" w:pos="6210"/>
        </w:tabs>
        <w:ind w:left="6210" w:hanging="360"/>
      </w:pPr>
      <w:rPr>
        <w:rFonts w:ascii="Arial" w:hAnsi="Arial" w:hint="default"/>
      </w:rPr>
    </w:lvl>
  </w:abstractNum>
  <w:abstractNum w:abstractNumId="8">
    <w:nsid w:val="20465789"/>
    <w:multiLevelType w:val="hybridMultilevel"/>
    <w:tmpl w:val="F4B8B7D8"/>
    <w:lvl w:ilvl="0" w:tplc="4F0E2DC2">
      <w:start w:val="1"/>
      <w:numFmt w:val="bullet"/>
      <w:lvlText w:val="•"/>
      <w:lvlJc w:val="left"/>
      <w:pPr>
        <w:tabs>
          <w:tab w:val="num" w:pos="720"/>
        </w:tabs>
        <w:ind w:left="720" w:hanging="360"/>
      </w:pPr>
      <w:rPr>
        <w:rFonts w:ascii="Arial" w:hAnsi="Arial" w:hint="default"/>
      </w:rPr>
    </w:lvl>
    <w:lvl w:ilvl="1" w:tplc="B0843CC2" w:tentative="1">
      <w:start w:val="1"/>
      <w:numFmt w:val="bullet"/>
      <w:lvlText w:val="•"/>
      <w:lvlJc w:val="left"/>
      <w:pPr>
        <w:tabs>
          <w:tab w:val="num" w:pos="1440"/>
        </w:tabs>
        <w:ind w:left="1440" w:hanging="360"/>
      </w:pPr>
      <w:rPr>
        <w:rFonts w:ascii="Arial" w:hAnsi="Arial" w:hint="default"/>
      </w:rPr>
    </w:lvl>
    <w:lvl w:ilvl="2" w:tplc="3A1EEAC8" w:tentative="1">
      <w:start w:val="1"/>
      <w:numFmt w:val="bullet"/>
      <w:lvlText w:val="•"/>
      <w:lvlJc w:val="left"/>
      <w:pPr>
        <w:tabs>
          <w:tab w:val="num" w:pos="2160"/>
        </w:tabs>
        <w:ind w:left="2160" w:hanging="360"/>
      </w:pPr>
      <w:rPr>
        <w:rFonts w:ascii="Arial" w:hAnsi="Arial" w:hint="default"/>
      </w:rPr>
    </w:lvl>
    <w:lvl w:ilvl="3" w:tplc="C28AC99E" w:tentative="1">
      <w:start w:val="1"/>
      <w:numFmt w:val="bullet"/>
      <w:lvlText w:val="•"/>
      <w:lvlJc w:val="left"/>
      <w:pPr>
        <w:tabs>
          <w:tab w:val="num" w:pos="2880"/>
        </w:tabs>
        <w:ind w:left="2880" w:hanging="360"/>
      </w:pPr>
      <w:rPr>
        <w:rFonts w:ascii="Arial" w:hAnsi="Arial" w:hint="default"/>
      </w:rPr>
    </w:lvl>
    <w:lvl w:ilvl="4" w:tplc="51F82812" w:tentative="1">
      <w:start w:val="1"/>
      <w:numFmt w:val="bullet"/>
      <w:lvlText w:val="•"/>
      <w:lvlJc w:val="left"/>
      <w:pPr>
        <w:tabs>
          <w:tab w:val="num" w:pos="3600"/>
        </w:tabs>
        <w:ind w:left="3600" w:hanging="360"/>
      </w:pPr>
      <w:rPr>
        <w:rFonts w:ascii="Arial" w:hAnsi="Arial" w:hint="default"/>
      </w:rPr>
    </w:lvl>
    <w:lvl w:ilvl="5" w:tplc="BDDE9E56" w:tentative="1">
      <w:start w:val="1"/>
      <w:numFmt w:val="bullet"/>
      <w:lvlText w:val="•"/>
      <w:lvlJc w:val="left"/>
      <w:pPr>
        <w:tabs>
          <w:tab w:val="num" w:pos="4320"/>
        </w:tabs>
        <w:ind w:left="4320" w:hanging="360"/>
      </w:pPr>
      <w:rPr>
        <w:rFonts w:ascii="Arial" w:hAnsi="Arial" w:hint="default"/>
      </w:rPr>
    </w:lvl>
    <w:lvl w:ilvl="6" w:tplc="F3ACC26C" w:tentative="1">
      <w:start w:val="1"/>
      <w:numFmt w:val="bullet"/>
      <w:lvlText w:val="•"/>
      <w:lvlJc w:val="left"/>
      <w:pPr>
        <w:tabs>
          <w:tab w:val="num" w:pos="5040"/>
        </w:tabs>
        <w:ind w:left="5040" w:hanging="360"/>
      </w:pPr>
      <w:rPr>
        <w:rFonts w:ascii="Arial" w:hAnsi="Arial" w:hint="default"/>
      </w:rPr>
    </w:lvl>
    <w:lvl w:ilvl="7" w:tplc="57581E30" w:tentative="1">
      <w:start w:val="1"/>
      <w:numFmt w:val="bullet"/>
      <w:lvlText w:val="•"/>
      <w:lvlJc w:val="left"/>
      <w:pPr>
        <w:tabs>
          <w:tab w:val="num" w:pos="5760"/>
        </w:tabs>
        <w:ind w:left="5760" w:hanging="360"/>
      </w:pPr>
      <w:rPr>
        <w:rFonts w:ascii="Arial" w:hAnsi="Arial" w:hint="default"/>
      </w:rPr>
    </w:lvl>
    <w:lvl w:ilvl="8" w:tplc="6F9411F8" w:tentative="1">
      <w:start w:val="1"/>
      <w:numFmt w:val="bullet"/>
      <w:lvlText w:val="•"/>
      <w:lvlJc w:val="left"/>
      <w:pPr>
        <w:tabs>
          <w:tab w:val="num" w:pos="6480"/>
        </w:tabs>
        <w:ind w:left="6480" w:hanging="360"/>
      </w:pPr>
      <w:rPr>
        <w:rFonts w:ascii="Arial" w:hAnsi="Arial" w:hint="default"/>
      </w:rPr>
    </w:lvl>
  </w:abstractNum>
  <w:abstractNum w:abstractNumId="9">
    <w:nsid w:val="22E30807"/>
    <w:multiLevelType w:val="hybridMultilevel"/>
    <w:tmpl w:val="D55CA3A4"/>
    <w:lvl w:ilvl="0" w:tplc="AFE0D0B8">
      <w:start w:val="1"/>
      <w:numFmt w:val="decimal"/>
      <w:lvlText w:val="%1."/>
      <w:lvlJc w:val="left"/>
      <w:pPr>
        <w:ind w:left="11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5F436AF"/>
    <w:multiLevelType w:val="hybridMultilevel"/>
    <w:tmpl w:val="2EAE20EC"/>
    <w:lvl w:ilvl="0" w:tplc="885A8C50">
      <w:start w:val="1"/>
      <w:numFmt w:val="bullet"/>
      <w:lvlText w:val="•"/>
      <w:lvlJc w:val="left"/>
      <w:pPr>
        <w:tabs>
          <w:tab w:val="num" w:pos="720"/>
        </w:tabs>
        <w:ind w:left="720" w:hanging="360"/>
      </w:pPr>
      <w:rPr>
        <w:rFonts w:ascii="Arial" w:hAnsi="Arial" w:hint="default"/>
      </w:rPr>
    </w:lvl>
    <w:lvl w:ilvl="1" w:tplc="51AA7574" w:tentative="1">
      <w:start w:val="1"/>
      <w:numFmt w:val="bullet"/>
      <w:lvlText w:val="•"/>
      <w:lvlJc w:val="left"/>
      <w:pPr>
        <w:tabs>
          <w:tab w:val="num" w:pos="1440"/>
        </w:tabs>
        <w:ind w:left="1440" w:hanging="360"/>
      </w:pPr>
      <w:rPr>
        <w:rFonts w:ascii="Arial" w:hAnsi="Arial" w:hint="default"/>
      </w:rPr>
    </w:lvl>
    <w:lvl w:ilvl="2" w:tplc="7EB69242" w:tentative="1">
      <w:start w:val="1"/>
      <w:numFmt w:val="bullet"/>
      <w:lvlText w:val="•"/>
      <w:lvlJc w:val="left"/>
      <w:pPr>
        <w:tabs>
          <w:tab w:val="num" w:pos="2160"/>
        </w:tabs>
        <w:ind w:left="2160" w:hanging="360"/>
      </w:pPr>
      <w:rPr>
        <w:rFonts w:ascii="Arial" w:hAnsi="Arial" w:hint="default"/>
      </w:rPr>
    </w:lvl>
    <w:lvl w:ilvl="3" w:tplc="5A8E6E3C" w:tentative="1">
      <w:start w:val="1"/>
      <w:numFmt w:val="bullet"/>
      <w:lvlText w:val="•"/>
      <w:lvlJc w:val="left"/>
      <w:pPr>
        <w:tabs>
          <w:tab w:val="num" w:pos="2880"/>
        </w:tabs>
        <w:ind w:left="2880" w:hanging="360"/>
      </w:pPr>
      <w:rPr>
        <w:rFonts w:ascii="Arial" w:hAnsi="Arial" w:hint="default"/>
      </w:rPr>
    </w:lvl>
    <w:lvl w:ilvl="4" w:tplc="60C8600C" w:tentative="1">
      <w:start w:val="1"/>
      <w:numFmt w:val="bullet"/>
      <w:lvlText w:val="•"/>
      <w:lvlJc w:val="left"/>
      <w:pPr>
        <w:tabs>
          <w:tab w:val="num" w:pos="3600"/>
        </w:tabs>
        <w:ind w:left="3600" w:hanging="360"/>
      </w:pPr>
      <w:rPr>
        <w:rFonts w:ascii="Arial" w:hAnsi="Arial" w:hint="default"/>
      </w:rPr>
    </w:lvl>
    <w:lvl w:ilvl="5" w:tplc="4594CD3A" w:tentative="1">
      <w:start w:val="1"/>
      <w:numFmt w:val="bullet"/>
      <w:lvlText w:val="•"/>
      <w:lvlJc w:val="left"/>
      <w:pPr>
        <w:tabs>
          <w:tab w:val="num" w:pos="4320"/>
        </w:tabs>
        <w:ind w:left="4320" w:hanging="360"/>
      </w:pPr>
      <w:rPr>
        <w:rFonts w:ascii="Arial" w:hAnsi="Arial" w:hint="default"/>
      </w:rPr>
    </w:lvl>
    <w:lvl w:ilvl="6" w:tplc="C3B695B2" w:tentative="1">
      <w:start w:val="1"/>
      <w:numFmt w:val="bullet"/>
      <w:lvlText w:val="•"/>
      <w:lvlJc w:val="left"/>
      <w:pPr>
        <w:tabs>
          <w:tab w:val="num" w:pos="5040"/>
        </w:tabs>
        <w:ind w:left="5040" w:hanging="360"/>
      </w:pPr>
      <w:rPr>
        <w:rFonts w:ascii="Arial" w:hAnsi="Arial" w:hint="default"/>
      </w:rPr>
    </w:lvl>
    <w:lvl w:ilvl="7" w:tplc="6A42EDA0" w:tentative="1">
      <w:start w:val="1"/>
      <w:numFmt w:val="bullet"/>
      <w:lvlText w:val="•"/>
      <w:lvlJc w:val="left"/>
      <w:pPr>
        <w:tabs>
          <w:tab w:val="num" w:pos="5760"/>
        </w:tabs>
        <w:ind w:left="5760" w:hanging="360"/>
      </w:pPr>
      <w:rPr>
        <w:rFonts w:ascii="Arial" w:hAnsi="Arial" w:hint="default"/>
      </w:rPr>
    </w:lvl>
    <w:lvl w:ilvl="8" w:tplc="AE8CD1EE" w:tentative="1">
      <w:start w:val="1"/>
      <w:numFmt w:val="bullet"/>
      <w:lvlText w:val="•"/>
      <w:lvlJc w:val="left"/>
      <w:pPr>
        <w:tabs>
          <w:tab w:val="num" w:pos="6480"/>
        </w:tabs>
        <w:ind w:left="6480" w:hanging="360"/>
      </w:pPr>
      <w:rPr>
        <w:rFonts w:ascii="Arial" w:hAnsi="Arial" w:hint="default"/>
      </w:rPr>
    </w:lvl>
  </w:abstractNum>
  <w:abstractNum w:abstractNumId="11">
    <w:nsid w:val="2DEB5D39"/>
    <w:multiLevelType w:val="hybridMultilevel"/>
    <w:tmpl w:val="25A449AA"/>
    <w:lvl w:ilvl="0" w:tplc="A450256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EE66F1A"/>
    <w:multiLevelType w:val="hybridMultilevel"/>
    <w:tmpl w:val="5140837C"/>
    <w:lvl w:ilvl="0" w:tplc="12C45E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091690"/>
    <w:multiLevelType w:val="hybridMultilevel"/>
    <w:tmpl w:val="2D6CEF58"/>
    <w:lvl w:ilvl="0" w:tplc="3B1C233C">
      <w:start w:val="1"/>
      <w:numFmt w:val="decimal"/>
      <w:lvlText w:val="%1."/>
      <w:lvlJc w:val="left"/>
      <w:pPr>
        <w:ind w:left="11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6FC3278"/>
    <w:multiLevelType w:val="hybridMultilevel"/>
    <w:tmpl w:val="F796DC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8C93C72"/>
    <w:multiLevelType w:val="hybridMultilevel"/>
    <w:tmpl w:val="0CA09C4A"/>
    <w:lvl w:ilvl="0" w:tplc="272ACC88">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AD531F3"/>
    <w:multiLevelType w:val="hybridMultilevel"/>
    <w:tmpl w:val="D11A6D16"/>
    <w:lvl w:ilvl="0" w:tplc="61321D8A">
      <w:start w:val="1"/>
      <w:numFmt w:val="lowerLetter"/>
      <w:lvlText w:val="%1)"/>
      <w:lvlJc w:val="left"/>
      <w:pPr>
        <w:tabs>
          <w:tab w:val="num" w:pos="720"/>
        </w:tabs>
        <w:ind w:left="720" w:hanging="360"/>
      </w:pPr>
    </w:lvl>
    <w:lvl w:ilvl="1" w:tplc="A79A51D2" w:tentative="1">
      <w:start w:val="1"/>
      <w:numFmt w:val="lowerLetter"/>
      <w:lvlText w:val="%2)"/>
      <w:lvlJc w:val="left"/>
      <w:pPr>
        <w:tabs>
          <w:tab w:val="num" w:pos="1440"/>
        </w:tabs>
        <w:ind w:left="1440" w:hanging="360"/>
      </w:pPr>
    </w:lvl>
    <w:lvl w:ilvl="2" w:tplc="5DBC68D8" w:tentative="1">
      <w:start w:val="1"/>
      <w:numFmt w:val="lowerLetter"/>
      <w:lvlText w:val="%3)"/>
      <w:lvlJc w:val="left"/>
      <w:pPr>
        <w:tabs>
          <w:tab w:val="num" w:pos="2160"/>
        </w:tabs>
        <w:ind w:left="2160" w:hanging="360"/>
      </w:pPr>
    </w:lvl>
    <w:lvl w:ilvl="3" w:tplc="AF4A4D36" w:tentative="1">
      <w:start w:val="1"/>
      <w:numFmt w:val="lowerLetter"/>
      <w:lvlText w:val="%4)"/>
      <w:lvlJc w:val="left"/>
      <w:pPr>
        <w:tabs>
          <w:tab w:val="num" w:pos="2880"/>
        </w:tabs>
        <w:ind w:left="2880" w:hanging="360"/>
      </w:pPr>
    </w:lvl>
    <w:lvl w:ilvl="4" w:tplc="98988274" w:tentative="1">
      <w:start w:val="1"/>
      <w:numFmt w:val="lowerLetter"/>
      <w:lvlText w:val="%5)"/>
      <w:lvlJc w:val="left"/>
      <w:pPr>
        <w:tabs>
          <w:tab w:val="num" w:pos="3600"/>
        </w:tabs>
        <w:ind w:left="3600" w:hanging="360"/>
      </w:pPr>
    </w:lvl>
    <w:lvl w:ilvl="5" w:tplc="1AE0547E" w:tentative="1">
      <w:start w:val="1"/>
      <w:numFmt w:val="lowerLetter"/>
      <w:lvlText w:val="%6)"/>
      <w:lvlJc w:val="left"/>
      <w:pPr>
        <w:tabs>
          <w:tab w:val="num" w:pos="4320"/>
        </w:tabs>
        <w:ind w:left="4320" w:hanging="360"/>
      </w:pPr>
    </w:lvl>
    <w:lvl w:ilvl="6" w:tplc="CFC8A14E" w:tentative="1">
      <w:start w:val="1"/>
      <w:numFmt w:val="lowerLetter"/>
      <w:lvlText w:val="%7)"/>
      <w:lvlJc w:val="left"/>
      <w:pPr>
        <w:tabs>
          <w:tab w:val="num" w:pos="5040"/>
        </w:tabs>
        <w:ind w:left="5040" w:hanging="360"/>
      </w:pPr>
    </w:lvl>
    <w:lvl w:ilvl="7" w:tplc="96DE38CE" w:tentative="1">
      <w:start w:val="1"/>
      <w:numFmt w:val="lowerLetter"/>
      <w:lvlText w:val="%8)"/>
      <w:lvlJc w:val="left"/>
      <w:pPr>
        <w:tabs>
          <w:tab w:val="num" w:pos="5760"/>
        </w:tabs>
        <w:ind w:left="5760" w:hanging="360"/>
      </w:pPr>
    </w:lvl>
    <w:lvl w:ilvl="8" w:tplc="A23A2900" w:tentative="1">
      <w:start w:val="1"/>
      <w:numFmt w:val="lowerLetter"/>
      <w:lvlText w:val="%9)"/>
      <w:lvlJc w:val="left"/>
      <w:pPr>
        <w:tabs>
          <w:tab w:val="num" w:pos="6480"/>
        </w:tabs>
        <w:ind w:left="6480" w:hanging="360"/>
      </w:pPr>
    </w:lvl>
  </w:abstractNum>
  <w:abstractNum w:abstractNumId="17">
    <w:nsid w:val="3DCE5893"/>
    <w:multiLevelType w:val="hybridMultilevel"/>
    <w:tmpl w:val="3AEA92A8"/>
    <w:lvl w:ilvl="0" w:tplc="BC407B48">
      <w:start w:val="1"/>
      <w:numFmt w:val="lowerLetter"/>
      <w:lvlText w:val="%1)"/>
      <w:lvlJc w:val="left"/>
      <w:pPr>
        <w:ind w:left="72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43902DE4"/>
    <w:multiLevelType w:val="hybridMultilevel"/>
    <w:tmpl w:val="6D944504"/>
    <w:lvl w:ilvl="0" w:tplc="0A8E4DD0">
      <w:start w:val="1"/>
      <w:numFmt w:val="bullet"/>
      <w:lvlText w:val="•"/>
      <w:lvlJc w:val="left"/>
      <w:pPr>
        <w:tabs>
          <w:tab w:val="num" w:pos="720"/>
        </w:tabs>
        <w:ind w:left="720" w:hanging="360"/>
      </w:pPr>
      <w:rPr>
        <w:rFonts w:ascii="Arial" w:hAnsi="Arial" w:hint="default"/>
      </w:rPr>
    </w:lvl>
    <w:lvl w:ilvl="1" w:tplc="94260F20" w:tentative="1">
      <w:start w:val="1"/>
      <w:numFmt w:val="bullet"/>
      <w:lvlText w:val="•"/>
      <w:lvlJc w:val="left"/>
      <w:pPr>
        <w:tabs>
          <w:tab w:val="num" w:pos="1440"/>
        </w:tabs>
        <w:ind w:left="1440" w:hanging="360"/>
      </w:pPr>
      <w:rPr>
        <w:rFonts w:ascii="Arial" w:hAnsi="Arial" w:hint="default"/>
      </w:rPr>
    </w:lvl>
    <w:lvl w:ilvl="2" w:tplc="920E9784" w:tentative="1">
      <w:start w:val="1"/>
      <w:numFmt w:val="bullet"/>
      <w:lvlText w:val="•"/>
      <w:lvlJc w:val="left"/>
      <w:pPr>
        <w:tabs>
          <w:tab w:val="num" w:pos="2160"/>
        </w:tabs>
        <w:ind w:left="2160" w:hanging="360"/>
      </w:pPr>
      <w:rPr>
        <w:rFonts w:ascii="Arial" w:hAnsi="Arial" w:hint="default"/>
      </w:rPr>
    </w:lvl>
    <w:lvl w:ilvl="3" w:tplc="483C9EBA" w:tentative="1">
      <w:start w:val="1"/>
      <w:numFmt w:val="bullet"/>
      <w:lvlText w:val="•"/>
      <w:lvlJc w:val="left"/>
      <w:pPr>
        <w:tabs>
          <w:tab w:val="num" w:pos="2880"/>
        </w:tabs>
        <w:ind w:left="2880" w:hanging="360"/>
      </w:pPr>
      <w:rPr>
        <w:rFonts w:ascii="Arial" w:hAnsi="Arial" w:hint="default"/>
      </w:rPr>
    </w:lvl>
    <w:lvl w:ilvl="4" w:tplc="BC8022F2" w:tentative="1">
      <w:start w:val="1"/>
      <w:numFmt w:val="bullet"/>
      <w:lvlText w:val="•"/>
      <w:lvlJc w:val="left"/>
      <w:pPr>
        <w:tabs>
          <w:tab w:val="num" w:pos="3600"/>
        </w:tabs>
        <w:ind w:left="3600" w:hanging="360"/>
      </w:pPr>
      <w:rPr>
        <w:rFonts w:ascii="Arial" w:hAnsi="Arial" w:hint="default"/>
      </w:rPr>
    </w:lvl>
    <w:lvl w:ilvl="5" w:tplc="15B8A0FA" w:tentative="1">
      <w:start w:val="1"/>
      <w:numFmt w:val="bullet"/>
      <w:lvlText w:val="•"/>
      <w:lvlJc w:val="left"/>
      <w:pPr>
        <w:tabs>
          <w:tab w:val="num" w:pos="4320"/>
        </w:tabs>
        <w:ind w:left="4320" w:hanging="360"/>
      </w:pPr>
      <w:rPr>
        <w:rFonts w:ascii="Arial" w:hAnsi="Arial" w:hint="default"/>
      </w:rPr>
    </w:lvl>
    <w:lvl w:ilvl="6" w:tplc="FD30CC82" w:tentative="1">
      <w:start w:val="1"/>
      <w:numFmt w:val="bullet"/>
      <w:lvlText w:val="•"/>
      <w:lvlJc w:val="left"/>
      <w:pPr>
        <w:tabs>
          <w:tab w:val="num" w:pos="5040"/>
        </w:tabs>
        <w:ind w:left="5040" w:hanging="360"/>
      </w:pPr>
      <w:rPr>
        <w:rFonts w:ascii="Arial" w:hAnsi="Arial" w:hint="default"/>
      </w:rPr>
    </w:lvl>
    <w:lvl w:ilvl="7" w:tplc="2D3848C6" w:tentative="1">
      <w:start w:val="1"/>
      <w:numFmt w:val="bullet"/>
      <w:lvlText w:val="•"/>
      <w:lvlJc w:val="left"/>
      <w:pPr>
        <w:tabs>
          <w:tab w:val="num" w:pos="5760"/>
        </w:tabs>
        <w:ind w:left="5760" w:hanging="360"/>
      </w:pPr>
      <w:rPr>
        <w:rFonts w:ascii="Arial" w:hAnsi="Arial" w:hint="default"/>
      </w:rPr>
    </w:lvl>
    <w:lvl w:ilvl="8" w:tplc="5CA24D5C" w:tentative="1">
      <w:start w:val="1"/>
      <w:numFmt w:val="bullet"/>
      <w:lvlText w:val="•"/>
      <w:lvlJc w:val="left"/>
      <w:pPr>
        <w:tabs>
          <w:tab w:val="num" w:pos="6480"/>
        </w:tabs>
        <w:ind w:left="6480" w:hanging="360"/>
      </w:pPr>
      <w:rPr>
        <w:rFonts w:ascii="Arial" w:hAnsi="Arial" w:hint="default"/>
      </w:rPr>
    </w:lvl>
  </w:abstractNum>
  <w:abstractNum w:abstractNumId="19">
    <w:nsid w:val="474E4C7D"/>
    <w:multiLevelType w:val="hybridMultilevel"/>
    <w:tmpl w:val="22AA557C"/>
    <w:lvl w:ilvl="0" w:tplc="9E4E8EA2">
      <w:start w:val="1"/>
      <w:numFmt w:val="bullet"/>
      <w:lvlText w:val=""/>
      <w:lvlJc w:val="left"/>
      <w:pPr>
        <w:tabs>
          <w:tab w:val="num" w:pos="720"/>
        </w:tabs>
        <w:ind w:left="720" w:hanging="360"/>
      </w:pPr>
      <w:rPr>
        <w:rFonts w:ascii="Wingdings" w:hAnsi="Wingdings" w:hint="default"/>
      </w:rPr>
    </w:lvl>
    <w:lvl w:ilvl="1" w:tplc="54281B6C">
      <w:start w:val="1"/>
      <w:numFmt w:val="lowerLetter"/>
      <w:lvlText w:val="%2)"/>
      <w:lvlJc w:val="left"/>
      <w:pPr>
        <w:tabs>
          <w:tab w:val="num" w:pos="1440"/>
        </w:tabs>
        <w:ind w:left="1440" w:hanging="360"/>
      </w:pPr>
    </w:lvl>
    <w:lvl w:ilvl="2" w:tplc="4FD896D4">
      <w:start w:val="1008"/>
      <w:numFmt w:val="bullet"/>
      <w:lvlText w:val=""/>
      <w:lvlJc w:val="left"/>
      <w:pPr>
        <w:tabs>
          <w:tab w:val="num" w:pos="2160"/>
        </w:tabs>
        <w:ind w:left="2160" w:hanging="360"/>
      </w:pPr>
      <w:rPr>
        <w:rFonts w:ascii="Wingdings" w:hAnsi="Wingdings" w:hint="default"/>
      </w:rPr>
    </w:lvl>
    <w:lvl w:ilvl="3" w:tplc="E6889BA0">
      <w:start w:val="1"/>
      <w:numFmt w:val="decimal"/>
      <w:lvlText w:val="%4."/>
      <w:lvlJc w:val="left"/>
      <w:pPr>
        <w:ind w:left="540" w:hanging="360"/>
      </w:pPr>
      <w:rPr>
        <w:rFonts w:hint="default"/>
      </w:rPr>
    </w:lvl>
    <w:lvl w:ilvl="4" w:tplc="CD20F8A6" w:tentative="1">
      <w:start w:val="1"/>
      <w:numFmt w:val="bullet"/>
      <w:lvlText w:val=""/>
      <w:lvlJc w:val="left"/>
      <w:pPr>
        <w:tabs>
          <w:tab w:val="num" w:pos="3600"/>
        </w:tabs>
        <w:ind w:left="3600" w:hanging="360"/>
      </w:pPr>
      <w:rPr>
        <w:rFonts w:ascii="Wingdings" w:hAnsi="Wingdings" w:hint="default"/>
      </w:rPr>
    </w:lvl>
    <w:lvl w:ilvl="5" w:tplc="B8EA9E08" w:tentative="1">
      <w:start w:val="1"/>
      <w:numFmt w:val="bullet"/>
      <w:lvlText w:val=""/>
      <w:lvlJc w:val="left"/>
      <w:pPr>
        <w:tabs>
          <w:tab w:val="num" w:pos="4320"/>
        </w:tabs>
        <w:ind w:left="4320" w:hanging="360"/>
      </w:pPr>
      <w:rPr>
        <w:rFonts w:ascii="Wingdings" w:hAnsi="Wingdings" w:hint="default"/>
      </w:rPr>
    </w:lvl>
    <w:lvl w:ilvl="6" w:tplc="18C82E5C" w:tentative="1">
      <w:start w:val="1"/>
      <w:numFmt w:val="bullet"/>
      <w:lvlText w:val=""/>
      <w:lvlJc w:val="left"/>
      <w:pPr>
        <w:tabs>
          <w:tab w:val="num" w:pos="5040"/>
        </w:tabs>
        <w:ind w:left="5040" w:hanging="360"/>
      </w:pPr>
      <w:rPr>
        <w:rFonts w:ascii="Wingdings" w:hAnsi="Wingdings" w:hint="default"/>
      </w:rPr>
    </w:lvl>
    <w:lvl w:ilvl="7" w:tplc="DFF8BC40" w:tentative="1">
      <w:start w:val="1"/>
      <w:numFmt w:val="bullet"/>
      <w:lvlText w:val=""/>
      <w:lvlJc w:val="left"/>
      <w:pPr>
        <w:tabs>
          <w:tab w:val="num" w:pos="5760"/>
        </w:tabs>
        <w:ind w:left="5760" w:hanging="360"/>
      </w:pPr>
      <w:rPr>
        <w:rFonts w:ascii="Wingdings" w:hAnsi="Wingdings" w:hint="default"/>
      </w:rPr>
    </w:lvl>
    <w:lvl w:ilvl="8" w:tplc="71B82304" w:tentative="1">
      <w:start w:val="1"/>
      <w:numFmt w:val="bullet"/>
      <w:lvlText w:val=""/>
      <w:lvlJc w:val="left"/>
      <w:pPr>
        <w:tabs>
          <w:tab w:val="num" w:pos="6480"/>
        </w:tabs>
        <w:ind w:left="6480" w:hanging="360"/>
      </w:pPr>
      <w:rPr>
        <w:rFonts w:ascii="Wingdings" w:hAnsi="Wingdings" w:hint="default"/>
      </w:rPr>
    </w:lvl>
  </w:abstractNum>
  <w:abstractNum w:abstractNumId="20">
    <w:nsid w:val="511E4162"/>
    <w:multiLevelType w:val="hybridMultilevel"/>
    <w:tmpl w:val="3438D8DE"/>
    <w:lvl w:ilvl="0" w:tplc="67860792">
      <w:start w:val="1"/>
      <w:numFmt w:val="bullet"/>
      <w:lvlText w:val="•"/>
      <w:lvlJc w:val="left"/>
      <w:pPr>
        <w:tabs>
          <w:tab w:val="num" w:pos="720"/>
        </w:tabs>
        <w:ind w:left="720" w:hanging="360"/>
      </w:pPr>
      <w:rPr>
        <w:rFonts w:ascii="Arial" w:hAnsi="Arial" w:hint="default"/>
      </w:rPr>
    </w:lvl>
    <w:lvl w:ilvl="1" w:tplc="D786D650" w:tentative="1">
      <w:start w:val="1"/>
      <w:numFmt w:val="bullet"/>
      <w:lvlText w:val="•"/>
      <w:lvlJc w:val="left"/>
      <w:pPr>
        <w:tabs>
          <w:tab w:val="num" w:pos="1440"/>
        </w:tabs>
        <w:ind w:left="1440" w:hanging="360"/>
      </w:pPr>
      <w:rPr>
        <w:rFonts w:ascii="Arial" w:hAnsi="Arial" w:hint="default"/>
      </w:rPr>
    </w:lvl>
    <w:lvl w:ilvl="2" w:tplc="62BA01E8" w:tentative="1">
      <w:start w:val="1"/>
      <w:numFmt w:val="bullet"/>
      <w:lvlText w:val="•"/>
      <w:lvlJc w:val="left"/>
      <w:pPr>
        <w:tabs>
          <w:tab w:val="num" w:pos="2160"/>
        </w:tabs>
        <w:ind w:left="2160" w:hanging="360"/>
      </w:pPr>
      <w:rPr>
        <w:rFonts w:ascii="Arial" w:hAnsi="Arial" w:hint="default"/>
      </w:rPr>
    </w:lvl>
    <w:lvl w:ilvl="3" w:tplc="798A3A7E" w:tentative="1">
      <w:start w:val="1"/>
      <w:numFmt w:val="bullet"/>
      <w:lvlText w:val="•"/>
      <w:lvlJc w:val="left"/>
      <w:pPr>
        <w:tabs>
          <w:tab w:val="num" w:pos="2880"/>
        </w:tabs>
        <w:ind w:left="2880" w:hanging="360"/>
      </w:pPr>
      <w:rPr>
        <w:rFonts w:ascii="Arial" w:hAnsi="Arial" w:hint="default"/>
      </w:rPr>
    </w:lvl>
    <w:lvl w:ilvl="4" w:tplc="3CF01150" w:tentative="1">
      <w:start w:val="1"/>
      <w:numFmt w:val="bullet"/>
      <w:lvlText w:val="•"/>
      <w:lvlJc w:val="left"/>
      <w:pPr>
        <w:tabs>
          <w:tab w:val="num" w:pos="3600"/>
        </w:tabs>
        <w:ind w:left="3600" w:hanging="360"/>
      </w:pPr>
      <w:rPr>
        <w:rFonts w:ascii="Arial" w:hAnsi="Arial" w:hint="default"/>
      </w:rPr>
    </w:lvl>
    <w:lvl w:ilvl="5" w:tplc="6B32E420" w:tentative="1">
      <w:start w:val="1"/>
      <w:numFmt w:val="bullet"/>
      <w:lvlText w:val="•"/>
      <w:lvlJc w:val="left"/>
      <w:pPr>
        <w:tabs>
          <w:tab w:val="num" w:pos="4320"/>
        </w:tabs>
        <w:ind w:left="4320" w:hanging="360"/>
      </w:pPr>
      <w:rPr>
        <w:rFonts w:ascii="Arial" w:hAnsi="Arial" w:hint="default"/>
      </w:rPr>
    </w:lvl>
    <w:lvl w:ilvl="6" w:tplc="1DB8909A" w:tentative="1">
      <w:start w:val="1"/>
      <w:numFmt w:val="bullet"/>
      <w:lvlText w:val="•"/>
      <w:lvlJc w:val="left"/>
      <w:pPr>
        <w:tabs>
          <w:tab w:val="num" w:pos="5040"/>
        </w:tabs>
        <w:ind w:left="5040" w:hanging="360"/>
      </w:pPr>
      <w:rPr>
        <w:rFonts w:ascii="Arial" w:hAnsi="Arial" w:hint="default"/>
      </w:rPr>
    </w:lvl>
    <w:lvl w:ilvl="7" w:tplc="F2C89620" w:tentative="1">
      <w:start w:val="1"/>
      <w:numFmt w:val="bullet"/>
      <w:lvlText w:val="•"/>
      <w:lvlJc w:val="left"/>
      <w:pPr>
        <w:tabs>
          <w:tab w:val="num" w:pos="5760"/>
        </w:tabs>
        <w:ind w:left="5760" w:hanging="360"/>
      </w:pPr>
      <w:rPr>
        <w:rFonts w:ascii="Arial" w:hAnsi="Arial" w:hint="default"/>
      </w:rPr>
    </w:lvl>
    <w:lvl w:ilvl="8" w:tplc="D142526C" w:tentative="1">
      <w:start w:val="1"/>
      <w:numFmt w:val="bullet"/>
      <w:lvlText w:val="•"/>
      <w:lvlJc w:val="left"/>
      <w:pPr>
        <w:tabs>
          <w:tab w:val="num" w:pos="6480"/>
        </w:tabs>
        <w:ind w:left="6480" w:hanging="360"/>
      </w:pPr>
      <w:rPr>
        <w:rFonts w:ascii="Arial" w:hAnsi="Arial" w:hint="default"/>
      </w:rPr>
    </w:lvl>
  </w:abstractNum>
  <w:abstractNum w:abstractNumId="21">
    <w:nsid w:val="53A06AFC"/>
    <w:multiLevelType w:val="hybridMultilevel"/>
    <w:tmpl w:val="ED546E1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572F6911"/>
    <w:multiLevelType w:val="hybridMultilevel"/>
    <w:tmpl w:val="616E1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C1A14CF"/>
    <w:multiLevelType w:val="hybridMultilevel"/>
    <w:tmpl w:val="08CAA822"/>
    <w:lvl w:ilvl="0" w:tplc="C7D60542">
      <w:start w:val="1"/>
      <w:numFmt w:val="lowerLetter"/>
      <w:lvlText w:val="%1)"/>
      <w:lvlJc w:val="left"/>
      <w:pPr>
        <w:tabs>
          <w:tab w:val="num" w:pos="720"/>
        </w:tabs>
        <w:ind w:left="720" w:hanging="360"/>
      </w:pPr>
    </w:lvl>
    <w:lvl w:ilvl="1" w:tplc="EE724E56" w:tentative="1">
      <w:start w:val="1"/>
      <w:numFmt w:val="lowerLetter"/>
      <w:lvlText w:val="%2)"/>
      <w:lvlJc w:val="left"/>
      <w:pPr>
        <w:tabs>
          <w:tab w:val="num" w:pos="1440"/>
        </w:tabs>
        <w:ind w:left="1440" w:hanging="360"/>
      </w:pPr>
    </w:lvl>
    <w:lvl w:ilvl="2" w:tplc="A2701162" w:tentative="1">
      <w:start w:val="1"/>
      <w:numFmt w:val="lowerLetter"/>
      <w:lvlText w:val="%3)"/>
      <w:lvlJc w:val="left"/>
      <w:pPr>
        <w:tabs>
          <w:tab w:val="num" w:pos="2160"/>
        </w:tabs>
        <w:ind w:left="2160" w:hanging="360"/>
      </w:pPr>
    </w:lvl>
    <w:lvl w:ilvl="3" w:tplc="5266A4D2" w:tentative="1">
      <w:start w:val="1"/>
      <w:numFmt w:val="lowerLetter"/>
      <w:lvlText w:val="%4)"/>
      <w:lvlJc w:val="left"/>
      <w:pPr>
        <w:tabs>
          <w:tab w:val="num" w:pos="2880"/>
        </w:tabs>
        <w:ind w:left="2880" w:hanging="360"/>
      </w:pPr>
    </w:lvl>
    <w:lvl w:ilvl="4" w:tplc="7CC4F382" w:tentative="1">
      <w:start w:val="1"/>
      <w:numFmt w:val="lowerLetter"/>
      <w:lvlText w:val="%5)"/>
      <w:lvlJc w:val="left"/>
      <w:pPr>
        <w:tabs>
          <w:tab w:val="num" w:pos="3600"/>
        </w:tabs>
        <w:ind w:left="3600" w:hanging="360"/>
      </w:pPr>
    </w:lvl>
    <w:lvl w:ilvl="5" w:tplc="4EC2BB06" w:tentative="1">
      <w:start w:val="1"/>
      <w:numFmt w:val="lowerLetter"/>
      <w:lvlText w:val="%6)"/>
      <w:lvlJc w:val="left"/>
      <w:pPr>
        <w:tabs>
          <w:tab w:val="num" w:pos="4320"/>
        </w:tabs>
        <w:ind w:left="4320" w:hanging="360"/>
      </w:pPr>
    </w:lvl>
    <w:lvl w:ilvl="6" w:tplc="5AD63168" w:tentative="1">
      <w:start w:val="1"/>
      <w:numFmt w:val="lowerLetter"/>
      <w:lvlText w:val="%7)"/>
      <w:lvlJc w:val="left"/>
      <w:pPr>
        <w:tabs>
          <w:tab w:val="num" w:pos="5040"/>
        </w:tabs>
        <w:ind w:left="5040" w:hanging="360"/>
      </w:pPr>
    </w:lvl>
    <w:lvl w:ilvl="7" w:tplc="B9AEF8C4" w:tentative="1">
      <w:start w:val="1"/>
      <w:numFmt w:val="lowerLetter"/>
      <w:lvlText w:val="%8)"/>
      <w:lvlJc w:val="left"/>
      <w:pPr>
        <w:tabs>
          <w:tab w:val="num" w:pos="5760"/>
        </w:tabs>
        <w:ind w:left="5760" w:hanging="360"/>
      </w:pPr>
    </w:lvl>
    <w:lvl w:ilvl="8" w:tplc="33EC6DFE" w:tentative="1">
      <w:start w:val="1"/>
      <w:numFmt w:val="lowerLetter"/>
      <w:lvlText w:val="%9)"/>
      <w:lvlJc w:val="left"/>
      <w:pPr>
        <w:tabs>
          <w:tab w:val="num" w:pos="6480"/>
        </w:tabs>
        <w:ind w:left="6480" w:hanging="360"/>
      </w:pPr>
    </w:lvl>
  </w:abstractNum>
  <w:abstractNum w:abstractNumId="24">
    <w:nsid w:val="61890977"/>
    <w:multiLevelType w:val="hybridMultilevel"/>
    <w:tmpl w:val="9F0CFCC6"/>
    <w:lvl w:ilvl="0" w:tplc="D80CCB7A">
      <w:start w:val="1"/>
      <w:numFmt w:val="bullet"/>
      <w:lvlText w:val="•"/>
      <w:lvlJc w:val="left"/>
      <w:pPr>
        <w:tabs>
          <w:tab w:val="num" w:pos="450"/>
        </w:tabs>
        <w:ind w:left="450" w:hanging="360"/>
      </w:pPr>
      <w:rPr>
        <w:rFonts w:ascii="Arial" w:hAnsi="Arial" w:hint="default"/>
      </w:rPr>
    </w:lvl>
    <w:lvl w:ilvl="1" w:tplc="8CC25EA6" w:tentative="1">
      <w:start w:val="1"/>
      <w:numFmt w:val="bullet"/>
      <w:lvlText w:val="•"/>
      <w:lvlJc w:val="left"/>
      <w:pPr>
        <w:tabs>
          <w:tab w:val="num" w:pos="1170"/>
        </w:tabs>
        <w:ind w:left="1170" w:hanging="360"/>
      </w:pPr>
      <w:rPr>
        <w:rFonts w:ascii="Arial" w:hAnsi="Arial" w:hint="default"/>
      </w:rPr>
    </w:lvl>
    <w:lvl w:ilvl="2" w:tplc="7BA00502" w:tentative="1">
      <w:start w:val="1"/>
      <w:numFmt w:val="bullet"/>
      <w:lvlText w:val="•"/>
      <w:lvlJc w:val="left"/>
      <w:pPr>
        <w:tabs>
          <w:tab w:val="num" w:pos="1890"/>
        </w:tabs>
        <w:ind w:left="1890" w:hanging="360"/>
      </w:pPr>
      <w:rPr>
        <w:rFonts w:ascii="Arial" w:hAnsi="Arial" w:hint="default"/>
      </w:rPr>
    </w:lvl>
    <w:lvl w:ilvl="3" w:tplc="8E0A866A" w:tentative="1">
      <w:start w:val="1"/>
      <w:numFmt w:val="bullet"/>
      <w:lvlText w:val="•"/>
      <w:lvlJc w:val="left"/>
      <w:pPr>
        <w:tabs>
          <w:tab w:val="num" w:pos="2610"/>
        </w:tabs>
        <w:ind w:left="2610" w:hanging="360"/>
      </w:pPr>
      <w:rPr>
        <w:rFonts w:ascii="Arial" w:hAnsi="Arial" w:hint="default"/>
      </w:rPr>
    </w:lvl>
    <w:lvl w:ilvl="4" w:tplc="3224E84E" w:tentative="1">
      <w:start w:val="1"/>
      <w:numFmt w:val="bullet"/>
      <w:lvlText w:val="•"/>
      <w:lvlJc w:val="left"/>
      <w:pPr>
        <w:tabs>
          <w:tab w:val="num" w:pos="3330"/>
        </w:tabs>
        <w:ind w:left="3330" w:hanging="360"/>
      </w:pPr>
      <w:rPr>
        <w:rFonts w:ascii="Arial" w:hAnsi="Arial" w:hint="default"/>
      </w:rPr>
    </w:lvl>
    <w:lvl w:ilvl="5" w:tplc="82AEB4A0" w:tentative="1">
      <w:start w:val="1"/>
      <w:numFmt w:val="bullet"/>
      <w:lvlText w:val="•"/>
      <w:lvlJc w:val="left"/>
      <w:pPr>
        <w:tabs>
          <w:tab w:val="num" w:pos="4050"/>
        </w:tabs>
        <w:ind w:left="4050" w:hanging="360"/>
      </w:pPr>
      <w:rPr>
        <w:rFonts w:ascii="Arial" w:hAnsi="Arial" w:hint="default"/>
      </w:rPr>
    </w:lvl>
    <w:lvl w:ilvl="6" w:tplc="CB948D22" w:tentative="1">
      <w:start w:val="1"/>
      <w:numFmt w:val="bullet"/>
      <w:lvlText w:val="•"/>
      <w:lvlJc w:val="left"/>
      <w:pPr>
        <w:tabs>
          <w:tab w:val="num" w:pos="4770"/>
        </w:tabs>
        <w:ind w:left="4770" w:hanging="360"/>
      </w:pPr>
      <w:rPr>
        <w:rFonts w:ascii="Arial" w:hAnsi="Arial" w:hint="default"/>
      </w:rPr>
    </w:lvl>
    <w:lvl w:ilvl="7" w:tplc="BAE229F8" w:tentative="1">
      <w:start w:val="1"/>
      <w:numFmt w:val="bullet"/>
      <w:lvlText w:val="•"/>
      <w:lvlJc w:val="left"/>
      <w:pPr>
        <w:tabs>
          <w:tab w:val="num" w:pos="5490"/>
        </w:tabs>
        <w:ind w:left="5490" w:hanging="360"/>
      </w:pPr>
      <w:rPr>
        <w:rFonts w:ascii="Arial" w:hAnsi="Arial" w:hint="default"/>
      </w:rPr>
    </w:lvl>
    <w:lvl w:ilvl="8" w:tplc="5BF2AC9C" w:tentative="1">
      <w:start w:val="1"/>
      <w:numFmt w:val="bullet"/>
      <w:lvlText w:val="•"/>
      <w:lvlJc w:val="left"/>
      <w:pPr>
        <w:tabs>
          <w:tab w:val="num" w:pos="6210"/>
        </w:tabs>
        <w:ind w:left="6210" w:hanging="360"/>
      </w:pPr>
      <w:rPr>
        <w:rFonts w:ascii="Arial" w:hAnsi="Arial" w:hint="default"/>
      </w:rPr>
    </w:lvl>
  </w:abstractNum>
  <w:abstractNum w:abstractNumId="25">
    <w:nsid w:val="6276023D"/>
    <w:multiLevelType w:val="hybridMultilevel"/>
    <w:tmpl w:val="1DC6B4D2"/>
    <w:lvl w:ilvl="0" w:tplc="87C06992">
      <w:start w:val="1"/>
      <w:numFmt w:val="bullet"/>
      <w:lvlText w:val=""/>
      <w:lvlJc w:val="left"/>
      <w:pPr>
        <w:tabs>
          <w:tab w:val="num" w:pos="720"/>
        </w:tabs>
        <w:ind w:left="720" w:hanging="360"/>
      </w:pPr>
      <w:rPr>
        <w:rFonts w:ascii="Wingdings" w:hAnsi="Wingdings" w:hint="default"/>
      </w:rPr>
    </w:lvl>
    <w:lvl w:ilvl="1" w:tplc="881E84B4" w:tentative="1">
      <w:start w:val="1"/>
      <w:numFmt w:val="bullet"/>
      <w:lvlText w:val=""/>
      <w:lvlJc w:val="left"/>
      <w:pPr>
        <w:tabs>
          <w:tab w:val="num" w:pos="1440"/>
        </w:tabs>
        <w:ind w:left="1440" w:hanging="360"/>
      </w:pPr>
      <w:rPr>
        <w:rFonts w:ascii="Wingdings" w:hAnsi="Wingdings" w:hint="default"/>
      </w:rPr>
    </w:lvl>
    <w:lvl w:ilvl="2" w:tplc="8182B588" w:tentative="1">
      <w:start w:val="1"/>
      <w:numFmt w:val="bullet"/>
      <w:lvlText w:val=""/>
      <w:lvlJc w:val="left"/>
      <w:pPr>
        <w:tabs>
          <w:tab w:val="num" w:pos="2160"/>
        </w:tabs>
        <w:ind w:left="2160" w:hanging="360"/>
      </w:pPr>
      <w:rPr>
        <w:rFonts w:ascii="Wingdings" w:hAnsi="Wingdings" w:hint="default"/>
      </w:rPr>
    </w:lvl>
    <w:lvl w:ilvl="3" w:tplc="AD24D718" w:tentative="1">
      <w:start w:val="1"/>
      <w:numFmt w:val="bullet"/>
      <w:lvlText w:val=""/>
      <w:lvlJc w:val="left"/>
      <w:pPr>
        <w:tabs>
          <w:tab w:val="num" w:pos="2880"/>
        </w:tabs>
        <w:ind w:left="2880" w:hanging="360"/>
      </w:pPr>
      <w:rPr>
        <w:rFonts w:ascii="Wingdings" w:hAnsi="Wingdings" w:hint="default"/>
      </w:rPr>
    </w:lvl>
    <w:lvl w:ilvl="4" w:tplc="578E4DD2" w:tentative="1">
      <w:start w:val="1"/>
      <w:numFmt w:val="bullet"/>
      <w:lvlText w:val=""/>
      <w:lvlJc w:val="left"/>
      <w:pPr>
        <w:tabs>
          <w:tab w:val="num" w:pos="3600"/>
        </w:tabs>
        <w:ind w:left="3600" w:hanging="360"/>
      </w:pPr>
      <w:rPr>
        <w:rFonts w:ascii="Wingdings" w:hAnsi="Wingdings" w:hint="default"/>
      </w:rPr>
    </w:lvl>
    <w:lvl w:ilvl="5" w:tplc="D4788A6E" w:tentative="1">
      <w:start w:val="1"/>
      <w:numFmt w:val="bullet"/>
      <w:lvlText w:val=""/>
      <w:lvlJc w:val="left"/>
      <w:pPr>
        <w:tabs>
          <w:tab w:val="num" w:pos="4320"/>
        </w:tabs>
        <w:ind w:left="4320" w:hanging="360"/>
      </w:pPr>
      <w:rPr>
        <w:rFonts w:ascii="Wingdings" w:hAnsi="Wingdings" w:hint="default"/>
      </w:rPr>
    </w:lvl>
    <w:lvl w:ilvl="6" w:tplc="3AC2A030" w:tentative="1">
      <w:start w:val="1"/>
      <w:numFmt w:val="bullet"/>
      <w:lvlText w:val=""/>
      <w:lvlJc w:val="left"/>
      <w:pPr>
        <w:tabs>
          <w:tab w:val="num" w:pos="5040"/>
        </w:tabs>
        <w:ind w:left="5040" w:hanging="360"/>
      </w:pPr>
      <w:rPr>
        <w:rFonts w:ascii="Wingdings" w:hAnsi="Wingdings" w:hint="default"/>
      </w:rPr>
    </w:lvl>
    <w:lvl w:ilvl="7" w:tplc="E4A06FAA" w:tentative="1">
      <w:start w:val="1"/>
      <w:numFmt w:val="bullet"/>
      <w:lvlText w:val=""/>
      <w:lvlJc w:val="left"/>
      <w:pPr>
        <w:tabs>
          <w:tab w:val="num" w:pos="5760"/>
        </w:tabs>
        <w:ind w:left="5760" w:hanging="360"/>
      </w:pPr>
      <w:rPr>
        <w:rFonts w:ascii="Wingdings" w:hAnsi="Wingdings" w:hint="default"/>
      </w:rPr>
    </w:lvl>
    <w:lvl w:ilvl="8" w:tplc="563A7990" w:tentative="1">
      <w:start w:val="1"/>
      <w:numFmt w:val="bullet"/>
      <w:lvlText w:val=""/>
      <w:lvlJc w:val="left"/>
      <w:pPr>
        <w:tabs>
          <w:tab w:val="num" w:pos="6480"/>
        </w:tabs>
        <w:ind w:left="6480" w:hanging="360"/>
      </w:pPr>
      <w:rPr>
        <w:rFonts w:ascii="Wingdings" w:hAnsi="Wingdings" w:hint="default"/>
      </w:rPr>
    </w:lvl>
  </w:abstractNum>
  <w:abstractNum w:abstractNumId="26">
    <w:nsid w:val="6334156A"/>
    <w:multiLevelType w:val="hybridMultilevel"/>
    <w:tmpl w:val="924625B4"/>
    <w:lvl w:ilvl="0" w:tplc="C0BEE928">
      <w:start w:val="1"/>
      <w:numFmt w:val="bullet"/>
      <w:lvlText w:val=""/>
      <w:lvlJc w:val="left"/>
      <w:pPr>
        <w:tabs>
          <w:tab w:val="num" w:pos="540"/>
        </w:tabs>
        <w:ind w:left="540" w:hanging="360"/>
      </w:pPr>
      <w:rPr>
        <w:rFonts w:ascii="Wingdings" w:hAnsi="Wingdings" w:hint="default"/>
      </w:rPr>
    </w:lvl>
    <w:lvl w:ilvl="1" w:tplc="36629EE6" w:tentative="1">
      <w:start w:val="1"/>
      <w:numFmt w:val="bullet"/>
      <w:lvlText w:val=""/>
      <w:lvlJc w:val="left"/>
      <w:pPr>
        <w:tabs>
          <w:tab w:val="num" w:pos="1260"/>
        </w:tabs>
        <w:ind w:left="1260" w:hanging="360"/>
      </w:pPr>
      <w:rPr>
        <w:rFonts w:ascii="Wingdings" w:hAnsi="Wingdings" w:hint="default"/>
      </w:rPr>
    </w:lvl>
    <w:lvl w:ilvl="2" w:tplc="5F362E94" w:tentative="1">
      <w:start w:val="1"/>
      <w:numFmt w:val="bullet"/>
      <w:lvlText w:val=""/>
      <w:lvlJc w:val="left"/>
      <w:pPr>
        <w:tabs>
          <w:tab w:val="num" w:pos="1980"/>
        </w:tabs>
        <w:ind w:left="1980" w:hanging="360"/>
      </w:pPr>
      <w:rPr>
        <w:rFonts w:ascii="Wingdings" w:hAnsi="Wingdings" w:hint="default"/>
      </w:rPr>
    </w:lvl>
    <w:lvl w:ilvl="3" w:tplc="4232EF4E" w:tentative="1">
      <w:start w:val="1"/>
      <w:numFmt w:val="bullet"/>
      <w:lvlText w:val=""/>
      <w:lvlJc w:val="left"/>
      <w:pPr>
        <w:tabs>
          <w:tab w:val="num" w:pos="2700"/>
        </w:tabs>
        <w:ind w:left="2700" w:hanging="360"/>
      </w:pPr>
      <w:rPr>
        <w:rFonts w:ascii="Wingdings" w:hAnsi="Wingdings" w:hint="default"/>
      </w:rPr>
    </w:lvl>
    <w:lvl w:ilvl="4" w:tplc="27AC389E" w:tentative="1">
      <w:start w:val="1"/>
      <w:numFmt w:val="bullet"/>
      <w:lvlText w:val=""/>
      <w:lvlJc w:val="left"/>
      <w:pPr>
        <w:tabs>
          <w:tab w:val="num" w:pos="3420"/>
        </w:tabs>
        <w:ind w:left="3420" w:hanging="360"/>
      </w:pPr>
      <w:rPr>
        <w:rFonts w:ascii="Wingdings" w:hAnsi="Wingdings" w:hint="default"/>
      </w:rPr>
    </w:lvl>
    <w:lvl w:ilvl="5" w:tplc="8CEC9EBC" w:tentative="1">
      <w:start w:val="1"/>
      <w:numFmt w:val="bullet"/>
      <w:lvlText w:val=""/>
      <w:lvlJc w:val="left"/>
      <w:pPr>
        <w:tabs>
          <w:tab w:val="num" w:pos="4140"/>
        </w:tabs>
        <w:ind w:left="4140" w:hanging="360"/>
      </w:pPr>
      <w:rPr>
        <w:rFonts w:ascii="Wingdings" w:hAnsi="Wingdings" w:hint="default"/>
      </w:rPr>
    </w:lvl>
    <w:lvl w:ilvl="6" w:tplc="30B4BB9C" w:tentative="1">
      <w:start w:val="1"/>
      <w:numFmt w:val="bullet"/>
      <w:lvlText w:val=""/>
      <w:lvlJc w:val="left"/>
      <w:pPr>
        <w:tabs>
          <w:tab w:val="num" w:pos="4860"/>
        </w:tabs>
        <w:ind w:left="4860" w:hanging="360"/>
      </w:pPr>
      <w:rPr>
        <w:rFonts w:ascii="Wingdings" w:hAnsi="Wingdings" w:hint="default"/>
      </w:rPr>
    </w:lvl>
    <w:lvl w:ilvl="7" w:tplc="D988AF5C" w:tentative="1">
      <w:start w:val="1"/>
      <w:numFmt w:val="bullet"/>
      <w:lvlText w:val=""/>
      <w:lvlJc w:val="left"/>
      <w:pPr>
        <w:tabs>
          <w:tab w:val="num" w:pos="5580"/>
        </w:tabs>
        <w:ind w:left="5580" w:hanging="360"/>
      </w:pPr>
      <w:rPr>
        <w:rFonts w:ascii="Wingdings" w:hAnsi="Wingdings" w:hint="default"/>
      </w:rPr>
    </w:lvl>
    <w:lvl w:ilvl="8" w:tplc="F92CC66C" w:tentative="1">
      <w:start w:val="1"/>
      <w:numFmt w:val="bullet"/>
      <w:lvlText w:val=""/>
      <w:lvlJc w:val="left"/>
      <w:pPr>
        <w:tabs>
          <w:tab w:val="num" w:pos="6300"/>
        </w:tabs>
        <w:ind w:left="6300" w:hanging="360"/>
      </w:pPr>
      <w:rPr>
        <w:rFonts w:ascii="Wingdings" w:hAnsi="Wingdings" w:hint="default"/>
      </w:rPr>
    </w:lvl>
  </w:abstractNum>
  <w:abstractNum w:abstractNumId="27">
    <w:nsid w:val="65623A19"/>
    <w:multiLevelType w:val="hybridMultilevel"/>
    <w:tmpl w:val="3C90E0DC"/>
    <w:lvl w:ilvl="0" w:tplc="E3306998">
      <w:start w:val="1"/>
      <w:numFmt w:val="bullet"/>
      <w:lvlText w:val="•"/>
      <w:lvlJc w:val="left"/>
      <w:pPr>
        <w:tabs>
          <w:tab w:val="num" w:pos="720"/>
        </w:tabs>
        <w:ind w:left="720" w:hanging="360"/>
      </w:pPr>
      <w:rPr>
        <w:rFonts w:ascii="Arial" w:hAnsi="Arial" w:hint="default"/>
      </w:rPr>
    </w:lvl>
    <w:lvl w:ilvl="1" w:tplc="54F4A95C" w:tentative="1">
      <w:start w:val="1"/>
      <w:numFmt w:val="bullet"/>
      <w:lvlText w:val="•"/>
      <w:lvlJc w:val="left"/>
      <w:pPr>
        <w:tabs>
          <w:tab w:val="num" w:pos="1440"/>
        </w:tabs>
        <w:ind w:left="1440" w:hanging="360"/>
      </w:pPr>
      <w:rPr>
        <w:rFonts w:ascii="Arial" w:hAnsi="Arial" w:hint="default"/>
      </w:rPr>
    </w:lvl>
    <w:lvl w:ilvl="2" w:tplc="DC181C26" w:tentative="1">
      <w:start w:val="1"/>
      <w:numFmt w:val="bullet"/>
      <w:lvlText w:val="•"/>
      <w:lvlJc w:val="left"/>
      <w:pPr>
        <w:tabs>
          <w:tab w:val="num" w:pos="2160"/>
        </w:tabs>
        <w:ind w:left="2160" w:hanging="360"/>
      </w:pPr>
      <w:rPr>
        <w:rFonts w:ascii="Arial" w:hAnsi="Arial" w:hint="default"/>
      </w:rPr>
    </w:lvl>
    <w:lvl w:ilvl="3" w:tplc="659C90B6" w:tentative="1">
      <w:start w:val="1"/>
      <w:numFmt w:val="bullet"/>
      <w:lvlText w:val="•"/>
      <w:lvlJc w:val="left"/>
      <w:pPr>
        <w:tabs>
          <w:tab w:val="num" w:pos="2880"/>
        </w:tabs>
        <w:ind w:left="2880" w:hanging="360"/>
      </w:pPr>
      <w:rPr>
        <w:rFonts w:ascii="Arial" w:hAnsi="Arial" w:hint="default"/>
      </w:rPr>
    </w:lvl>
    <w:lvl w:ilvl="4" w:tplc="19EE49C0" w:tentative="1">
      <w:start w:val="1"/>
      <w:numFmt w:val="bullet"/>
      <w:lvlText w:val="•"/>
      <w:lvlJc w:val="left"/>
      <w:pPr>
        <w:tabs>
          <w:tab w:val="num" w:pos="3600"/>
        </w:tabs>
        <w:ind w:left="3600" w:hanging="360"/>
      </w:pPr>
      <w:rPr>
        <w:rFonts w:ascii="Arial" w:hAnsi="Arial" w:hint="default"/>
      </w:rPr>
    </w:lvl>
    <w:lvl w:ilvl="5" w:tplc="A6B62EC2" w:tentative="1">
      <w:start w:val="1"/>
      <w:numFmt w:val="bullet"/>
      <w:lvlText w:val="•"/>
      <w:lvlJc w:val="left"/>
      <w:pPr>
        <w:tabs>
          <w:tab w:val="num" w:pos="4320"/>
        </w:tabs>
        <w:ind w:left="4320" w:hanging="360"/>
      </w:pPr>
      <w:rPr>
        <w:rFonts w:ascii="Arial" w:hAnsi="Arial" w:hint="default"/>
      </w:rPr>
    </w:lvl>
    <w:lvl w:ilvl="6" w:tplc="58F041C8" w:tentative="1">
      <w:start w:val="1"/>
      <w:numFmt w:val="bullet"/>
      <w:lvlText w:val="•"/>
      <w:lvlJc w:val="left"/>
      <w:pPr>
        <w:tabs>
          <w:tab w:val="num" w:pos="5040"/>
        </w:tabs>
        <w:ind w:left="5040" w:hanging="360"/>
      </w:pPr>
      <w:rPr>
        <w:rFonts w:ascii="Arial" w:hAnsi="Arial" w:hint="default"/>
      </w:rPr>
    </w:lvl>
    <w:lvl w:ilvl="7" w:tplc="0DBC58AC" w:tentative="1">
      <w:start w:val="1"/>
      <w:numFmt w:val="bullet"/>
      <w:lvlText w:val="•"/>
      <w:lvlJc w:val="left"/>
      <w:pPr>
        <w:tabs>
          <w:tab w:val="num" w:pos="5760"/>
        </w:tabs>
        <w:ind w:left="5760" w:hanging="360"/>
      </w:pPr>
      <w:rPr>
        <w:rFonts w:ascii="Arial" w:hAnsi="Arial" w:hint="default"/>
      </w:rPr>
    </w:lvl>
    <w:lvl w:ilvl="8" w:tplc="2A9868DE" w:tentative="1">
      <w:start w:val="1"/>
      <w:numFmt w:val="bullet"/>
      <w:lvlText w:val="•"/>
      <w:lvlJc w:val="left"/>
      <w:pPr>
        <w:tabs>
          <w:tab w:val="num" w:pos="6480"/>
        </w:tabs>
        <w:ind w:left="6480" w:hanging="360"/>
      </w:pPr>
      <w:rPr>
        <w:rFonts w:ascii="Arial" w:hAnsi="Arial" w:hint="default"/>
      </w:rPr>
    </w:lvl>
  </w:abstractNum>
  <w:abstractNum w:abstractNumId="28">
    <w:nsid w:val="670318F3"/>
    <w:multiLevelType w:val="hybridMultilevel"/>
    <w:tmpl w:val="B6461408"/>
    <w:lvl w:ilvl="0" w:tplc="D6F04166">
      <w:start w:val="1"/>
      <w:numFmt w:val="bullet"/>
      <w:lvlText w:val="•"/>
      <w:lvlJc w:val="left"/>
      <w:pPr>
        <w:tabs>
          <w:tab w:val="num" w:pos="720"/>
        </w:tabs>
        <w:ind w:left="720" w:hanging="360"/>
      </w:pPr>
      <w:rPr>
        <w:rFonts w:ascii="Arial" w:hAnsi="Arial" w:hint="default"/>
      </w:rPr>
    </w:lvl>
    <w:lvl w:ilvl="1" w:tplc="43324024" w:tentative="1">
      <w:start w:val="1"/>
      <w:numFmt w:val="bullet"/>
      <w:lvlText w:val="•"/>
      <w:lvlJc w:val="left"/>
      <w:pPr>
        <w:tabs>
          <w:tab w:val="num" w:pos="1440"/>
        </w:tabs>
        <w:ind w:left="1440" w:hanging="360"/>
      </w:pPr>
      <w:rPr>
        <w:rFonts w:ascii="Arial" w:hAnsi="Arial" w:hint="default"/>
      </w:rPr>
    </w:lvl>
    <w:lvl w:ilvl="2" w:tplc="0B1C9716" w:tentative="1">
      <w:start w:val="1"/>
      <w:numFmt w:val="bullet"/>
      <w:lvlText w:val="•"/>
      <w:lvlJc w:val="left"/>
      <w:pPr>
        <w:tabs>
          <w:tab w:val="num" w:pos="2160"/>
        </w:tabs>
        <w:ind w:left="2160" w:hanging="360"/>
      </w:pPr>
      <w:rPr>
        <w:rFonts w:ascii="Arial" w:hAnsi="Arial" w:hint="default"/>
      </w:rPr>
    </w:lvl>
    <w:lvl w:ilvl="3" w:tplc="C1464E90" w:tentative="1">
      <w:start w:val="1"/>
      <w:numFmt w:val="bullet"/>
      <w:lvlText w:val="•"/>
      <w:lvlJc w:val="left"/>
      <w:pPr>
        <w:tabs>
          <w:tab w:val="num" w:pos="2880"/>
        </w:tabs>
        <w:ind w:left="2880" w:hanging="360"/>
      </w:pPr>
      <w:rPr>
        <w:rFonts w:ascii="Arial" w:hAnsi="Arial" w:hint="default"/>
      </w:rPr>
    </w:lvl>
    <w:lvl w:ilvl="4" w:tplc="60D650AC" w:tentative="1">
      <w:start w:val="1"/>
      <w:numFmt w:val="bullet"/>
      <w:lvlText w:val="•"/>
      <w:lvlJc w:val="left"/>
      <w:pPr>
        <w:tabs>
          <w:tab w:val="num" w:pos="3600"/>
        </w:tabs>
        <w:ind w:left="3600" w:hanging="360"/>
      </w:pPr>
      <w:rPr>
        <w:rFonts w:ascii="Arial" w:hAnsi="Arial" w:hint="default"/>
      </w:rPr>
    </w:lvl>
    <w:lvl w:ilvl="5" w:tplc="2A46307C" w:tentative="1">
      <w:start w:val="1"/>
      <w:numFmt w:val="bullet"/>
      <w:lvlText w:val="•"/>
      <w:lvlJc w:val="left"/>
      <w:pPr>
        <w:tabs>
          <w:tab w:val="num" w:pos="4320"/>
        </w:tabs>
        <w:ind w:left="4320" w:hanging="360"/>
      </w:pPr>
      <w:rPr>
        <w:rFonts w:ascii="Arial" w:hAnsi="Arial" w:hint="default"/>
      </w:rPr>
    </w:lvl>
    <w:lvl w:ilvl="6" w:tplc="61D81ECC" w:tentative="1">
      <w:start w:val="1"/>
      <w:numFmt w:val="bullet"/>
      <w:lvlText w:val="•"/>
      <w:lvlJc w:val="left"/>
      <w:pPr>
        <w:tabs>
          <w:tab w:val="num" w:pos="5040"/>
        </w:tabs>
        <w:ind w:left="5040" w:hanging="360"/>
      </w:pPr>
      <w:rPr>
        <w:rFonts w:ascii="Arial" w:hAnsi="Arial" w:hint="default"/>
      </w:rPr>
    </w:lvl>
    <w:lvl w:ilvl="7" w:tplc="E95619F2" w:tentative="1">
      <w:start w:val="1"/>
      <w:numFmt w:val="bullet"/>
      <w:lvlText w:val="•"/>
      <w:lvlJc w:val="left"/>
      <w:pPr>
        <w:tabs>
          <w:tab w:val="num" w:pos="5760"/>
        </w:tabs>
        <w:ind w:left="5760" w:hanging="360"/>
      </w:pPr>
      <w:rPr>
        <w:rFonts w:ascii="Arial" w:hAnsi="Arial" w:hint="default"/>
      </w:rPr>
    </w:lvl>
    <w:lvl w:ilvl="8" w:tplc="C638E49C" w:tentative="1">
      <w:start w:val="1"/>
      <w:numFmt w:val="bullet"/>
      <w:lvlText w:val="•"/>
      <w:lvlJc w:val="left"/>
      <w:pPr>
        <w:tabs>
          <w:tab w:val="num" w:pos="6480"/>
        </w:tabs>
        <w:ind w:left="6480" w:hanging="360"/>
      </w:pPr>
      <w:rPr>
        <w:rFonts w:ascii="Arial" w:hAnsi="Arial" w:hint="default"/>
      </w:rPr>
    </w:lvl>
  </w:abstractNum>
  <w:abstractNum w:abstractNumId="29">
    <w:nsid w:val="681F4B4A"/>
    <w:multiLevelType w:val="hybridMultilevel"/>
    <w:tmpl w:val="25E4DEBA"/>
    <w:lvl w:ilvl="0" w:tplc="04090007">
      <w:start w:val="1"/>
      <w:numFmt w:val="bullet"/>
      <w:lvlText w:val=""/>
      <w:lvlPicBulletId w:val="1"/>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0">
    <w:nsid w:val="68932AF9"/>
    <w:multiLevelType w:val="hybridMultilevel"/>
    <w:tmpl w:val="91365E5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91D3C72"/>
    <w:multiLevelType w:val="hybridMultilevel"/>
    <w:tmpl w:val="3B4C2DC0"/>
    <w:lvl w:ilvl="0" w:tplc="A74489DE">
      <w:start w:val="1"/>
      <w:numFmt w:val="bullet"/>
      <w:lvlText w:val="•"/>
      <w:lvlJc w:val="left"/>
      <w:pPr>
        <w:tabs>
          <w:tab w:val="num" w:pos="720"/>
        </w:tabs>
        <w:ind w:left="720" w:hanging="360"/>
      </w:pPr>
      <w:rPr>
        <w:rFonts w:ascii="Arial" w:hAnsi="Arial" w:hint="default"/>
      </w:rPr>
    </w:lvl>
    <w:lvl w:ilvl="1" w:tplc="7A3CBBAE" w:tentative="1">
      <w:start w:val="1"/>
      <w:numFmt w:val="bullet"/>
      <w:lvlText w:val="•"/>
      <w:lvlJc w:val="left"/>
      <w:pPr>
        <w:tabs>
          <w:tab w:val="num" w:pos="1440"/>
        </w:tabs>
        <w:ind w:left="1440" w:hanging="360"/>
      </w:pPr>
      <w:rPr>
        <w:rFonts w:ascii="Arial" w:hAnsi="Arial" w:hint="default"/>
      </w:rPr>
    </w:lvl>
    <w:lvl w:ilvl="2" w:tplc="BCCC6AF4" w:tentative="1">
      <w:start w:val="1"/>
      <w:numFmt w:val="bullet"/>
      <w:lvlText w:val="•"/>
      <w:lvlJc w:val="left"/>
      <w:pPr>
        <w:tabs>
          <w:tab w:val="num" w:pos="2160"/>
        </w:tabs>
        <w:ind w:left="2160" w:hanging="360"/>
      </w:pPr>
      <w:rPr>
        <w:rFonts w:ascii="Arial" w:hAnsi="Arial" w:hint="default"/>
      </w:rPr>
    </w:lvl>
    <w:lvl w:ilvl="3" w:tplc="9DBCB62E" w:tentative="1">
      <w:start w:val="1"/>
      <w:numFmt w:val="bullet"/>
      <w:lvlText w:val="•"/>
      <w:lvlJc w:val="left"/>
      <w:pPr>
        <w:tabs>
          <w:tab w:val="num" w:pos="2880"/>
        </w:tabs>
        <w:ind w:left="2880" w:hanging="360"/>
      </w:pPr>
      <w:rPr>
        <w:rFonts w:ascii="Arial" w:hAnsi="Arial" w:hint="default"/>
      </w:rPr>
    </w:lvl>
    <w:lvl w:ilvl="4" w:tplc="A83CB8E0" w:tentative="1">
      <w:start w:val="1"/>
      <w:numFmt w:val="bullet"/>
      <w:lvlText w:val="•"/>
      <w:lvlJc w:val="left"/>
      <w:pPr>
        <w:tabs>
          <w:tab w:val="num" w:pos="3600"/>
        </w:tabs>
        <w:ind w:left="3600" w:hanging="360"/>
      </w:pPr>
      <w:rPr>
        <w:rFonts w:ascii="Arial" w:hAnsi="Arial" w:hint="default"/>
      </w:rPr>
    </w:lvl>
    <w:lvl w:ilvl="5" w:tplc="EE94538E" w:tentative="1">
      <w:start w:val="1"/>
      <w:numFmt w:val="bullet"/>
      <w:lvlText w:val="•"/>
      <w:lvlJc w:val="left"/>
      <w:pPr>
        <w:tabs>
          <w:tab w:val="num" w:pos="4320"/>
        </w:tabs>
        <w:ind w:left="4320" w:hanging="360"/>
      </w:pPr>
      <w:rPr>
        <w:rFonts w:ascii="Arial" w:hAnsi="Arial" w:hint="default"/>
      </w:rPr>
    </w:lvl>
    <w:lvl w:ilvl="6" w:tplc="0840DD44" w:tentative="1">
      <w:start w:val="1"/>
      <w:numFmt w:val="bullet"/>
      <w:lvlText w:val="•"/>
      <w:lvlJc w:val="left"/>
      <w:pPr>
        <w:tabs>
          <w:tab w:val="num" w:pos="5040"/>
        </w:tabs>
        <w:ind w:left="5040" w:hanging="360"/>
      </w:pPr>
      <w:rPr>
        <w:rFonts w:ascii="Arial" w:hAnsi="Arial" w:hint="default"/>
      </w:rPr>
    </w:lvl>
    <w:lvl w:ilvl="7" w:tplc="19B803EE" w:tentative="1">
      <w:start w:val="1"/>
      <w:numFmt w:val="bullet"/>
      <w:lvlText w:val="•"/>
      <w:lvlJc w:val="left"/>
      <w:pPr>
        <w:tabs>
          <w:tab w:val="num" w:pos="5760"/>
        </w:tabs>
        <w:ind w:left="5760" w:hanging="360"/>
      </w:pPr>
      <w:rPr>
        <w:rFonts w:ascii="Arial" w:hAnsi="Arial" w:hint="default"/>
      </w:rPr>
    </w:lvl>
    <w:lvl w:ilvl="8" w:tplc="3FAE8876" w:tentative="1">
      <w:start w:val="1"/>
      <w:numFmt w:val="bullet"/>
      <w:lvlText w:val="•"/>
      <w:lvlJc w:val="left"/>
      <w:pPr>
        <w:tabs>
          <w:tab w:val="num" w:pos="6480"/>
        </w:tabs>
        <w:ind w:left="6480" w:hanging="360"/>
      </w:pPr>
      <w:rPr>
        <w:rFonts w:ascii="Arial" w:hAnsi="Arial" w:hint="default"/>
      </w:rPr>
    </w:lvl>
  </w:abstractNum>
  <w:abstractNum w:abstractNumId="32">
    <w:nsid w:val="702D4DEA"/>
    <w:multiLevelType w:val="hybridMultilevel"/>
    <w:tmpl w:val="7AF209EA"/>
    <w:lvl w:ilvl="0" w:tplc="B270FA76">
      <w:start w:val="1"/>
      <w:numFmt w:val="bullet"/>
      <w:lvlText w:val="•"/>
      <w:lvlJc w:val="left"/>
      <w:pPr>
        <w:tabs>
          <w:tab w:val="num" w:pos="720"/>
        </w:tabs>
        <w:ind w:left="720" w:hanging="360"/>
      </w:pPr>
      <w:rPr>
        <w:rFonts w:ascii="Arial" w:hAnsi="Arial" w:hint="default"/>
      </w:rPr>
    </w:lvl>
    <w:lvl w:ilvl="1" w:tplc="2D4E6762" w:tentative="1">
      <w:start w:val="1"/>
      <w:numFmt w:val="bullet"/>
      <w:lvlText w:val="•"/>
      <w:lvlJc w:val="left"/>
      <w:pPr>
        <w:tabs>
          <w:tab w:val="num" w:pos="1440"/>
        </w:tabs>
        <w:ind w:left="1440" w:hanging="360"/>
      </w:pPr>
      <w:rPr>
        <w:rFonts w:ascii="Arial" w:hAnsi="Arial" w:hint="default"/>
      </w:rPr>
    </w:lvl>
    <w:lvl w:ilvl="2" w:tplc="B576F8FA" w:tentative="1">
      <w:start w:val="1"/>
      <w:numFmt w:val="bullet"/>
      <w:lvlText w:val="•"/>
      <w:lvlJc w:val="left"/>
      <w:pPr>
        <w:tabs>
          <w:tab w:val="num" w:pos="2160"/>
        </w:tabs>
        <w:ind w:left="2160" w:hanging="360"/>
      </w:pPr>
      <w:rPr>
        <w:rFonts w:ascii="Arial" w:hAnsi="Arial" w:hint="default"/>
      </w:rPr>
    </w:lvl>
    <w:lvl w:ilvl="3" w:tplc="5B321272" w:tentative="1">
      <w:start w:val="1"/>
      <w:numFmt w:val="bullet"/>
      <w:lvlText w:val="•"/>
      <w:lvlJc w:val="left"/>
      <w:pPr>
        <w:tabs>
          <w:tab w:val="num" w:pos="2880"/>
        </w:tabs>
        <w:ind w:left="2880" w:hanging="360"/>
      </w:pPr>
      <w:rPr>
        <w:rFonts w:ascii="Arial" w:hAnsi="Arial" w:hint="default"/>
      </w:rPr>
    </w:lvl>
    <w:lvl w:ilvl="4" w:tplc="F70E9B9E" w:tentative="1">
      <w:start w:val="1"/>
      <w:numFmt w:val="bullet"/>
      <w:lvlText w:val="•"/>
      <w:lvlJc w:val="left"/>
      <w:pPr>
        <w:tabs>
          <w:tab w:val="num" w:pos="3600"/>
        </w:tabs>
        <w:ind w:left="3600" w:hanging="360"/>
      </w:pPr>
      <w:rPr>
        <w:rFonts w:ascii="Arial" w:hAnsi="Arial" w:hint="default"/>
      </w:rPr>
    </w:lvl>
    <w:lvl w:ilvl="5" w:tplc="93CEB71C" w:tentative="1">
      <w:start w:val="1"/>
      <w:numFmt w:val="bullet"/>
      <w:lvlText w:val="•"/>
      <w:lvlJc w:val="left"/>
      <w:pPr>
        <w:tabs>
          <w:tab w:val="num" w:pos="4320"/>
        </w:tabs>
        <w:ind w:left="4320" w:hanging="360"/>
      </w:pPr>
      <w:rPr>
        <w:rFonts w:ascii="Arial" w:hAnsi="Arial" w:hint="default"/>
      </w:rPr>
    </w:lvl>
    <w:lvl w:ilvl="6" w:tplc="43F0B438" w:tentative="1">
      <w:start w:val="1"/>
      <w:numFmt w:val="bullet"/>
      <w:lvlText w:val="•"/>
      <w:lvlJc w:val="left"/>
      <w:pPr>
        <w:tabs>
          <w:tab w:val="num" w:pos="5040"/>
        </w:tabs>
        <w:ind w:left="5040" w:hanging="360"/>
      </w:pPr>
      <w:rPr>
        <w:rFonts w:ascii="Arial" w:hAnsi="Arial" w:hint="default"/>
      </w:rPr>
    </w:lvl>
    <w:lvl w:ilvl="7" w:tplc="3B663214" w:tentative="1">
      <w:start w:val="1"/>
      <w:numFmt w:val="bullet"/>
      <w:lvlText w:val="•"/>
      <w:lvlJc w:val="left"/>
      <w:pPr>
        <w:tabs>
          <w:tab w:val="num" w:pos="5760"/>
        </w:tabs>
        <w:ind w:left="5760" w:hanging="360"/>
      </w:pPr>
      <w:rPr>
        <w:rFonts w:ascii="Arial" w:hAnsi="Arial" w:hint="default"/>
      </w:rPr>
    </w:lvl>
    <w:lvl w:ilvl="8" w:tplc="8EE2FFC8" w:tentative="1">
      <w:start w:val="1"/>
      <w:numFmt w:val="bullet"/>
      <w:lvlText w:val="•"/>
      <w:lvlJc w:val="left"/>
      <w:pPr>
        <w:tabs>
          <w:tab w:val="num" w:pos="6480"/>
        </w:tabs>
        <w:ind w:left="6480" w:hanging="360"/>
      </w:pPr>
      <w:rPr>
        <w:rFonts w:ascii="Arial" w:hAnsi="Arial" w:hint="default"/>
      </w:rPr>
    </w:lvl>
  </w:abstractNum>
  <w:abstractNum w:abstractNumId="33">
    <w:nsid w:val="71860190"/>
    <w:multiLevelType w:val="hybridMultilevel"/>
    <w:tmpl w:val="538EE82A"/>
    <w:lvl w:ilvl="0" w:tplc="2AEADF28">
      <w:start w:val="1"/>
      <w:numFmt w:val="lowerLetter"/>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DB263C"/>
    <w:multiLevelType w:val="hybridMultilevel"/>
    <w:tmpl w:val="78DE682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738D3A45"/>
    <w:multiLevelType w:val="hybridMultilevel"/>
    <w:tmpl w:val="6A604A56"/>
    <w:lvl w:ilvl="0" w:tplc="28F0C6D2">
      <w:start w:val="1"/>
      <w:numFmt w:val="bullet"/>
      <w:lvlText w:val=""/>
      <w:lvlJc w:val="left"/>
      <w:pPr>
        <w:tabs>
          <w:tab w:val="num" w:pos="720"/>
        </w:tabs>
        <w:ind w:left="720" w:hanging="360"/>
      </w:pPr>
      <w:rPr>
        <w:rFonts w:ascii="Wingdings" w:hAnsi="Wingdings" w:hint="default"/>
      </w:rPr>
    </w:lvl>
    <w:lvl w:ilvl="1" w:tplc="EDB0FDB4" w:tentative="1">
      <w:start w:val="1"/>
      <w:numFmt w:val="bullet"/>
      <w:lvlText w:val=""/>
      <w:lvlJc w:val="left"/>
      <w:pPr>
        <w:tabs>
          <w:tab w:val="num" w:pos="1440"/>
        </w:tabs>
        <w:ind w:left="1440" w:hanging="360"/>
      </w:pPr>
      <w:rPr>
        <w:rFonts w:ascii="Wingdings" w:hAnsi="Wingdings" w:hint="default"/>
      </w:rPr>
    </w:lvl>
    <w:lvl w:ilvl="2" w:tplc="95FEA9FE" w:tentative="1">
      <w:start w:val="1"/>
      <w:numFmt w:val="bullet"/>
      <w:lvlText w:val=""/>
      <w:lvlJc w:val="left"/>
      <w:pPr>
        <w:tabs>
          <w:tab w:val="num" w:pos="2160"/>
        </w:tabs>
        <w:ind w:left="2160" w:hanging="360"/>
      </w:pPr>
      <w:rPr>
        <w:rFonts w:ascii="Wingdings" w:hAnsi="Wingdings" w:hint="default"/>
      </w:rPr>
    </w:lvl>
    <w:lvl w:ilvl="3" w:tplc="E30CDD10" w:tentative="1">
      <w:start w:val="1"/>
      <w:numFmt w:val="bullet"/>
      <w:lvlText w:val=""/>
      <w:lvlJc w:val="left"/>
      <w:pPr>
        <w:tabs>
          <w:tab w:val="num" w:pos="2880"/>
        </w:tabs>
        <w:ind w:left="2880" w:hanging="360"/>
      </w:pPr>
      <w:rPr>
        <w:rFonts w:ascii="Wingdings" w:hAnsi="Wingdings" w:hint="default"/>
      </w:rPr>
    </w:lvl>
    <w:lvl w:ilvl="4" w:tplc="35D2089E" w:tentative="1">
      <w:start w:val="1"/>
      <w:numFmt w:val="bullet"/>
      <w:lvlText w:val=""/>
      <w:lvlJc w:val="left"/>
      <w:pPr>
        <w:tabs>
          <w:tab w:val="num" w:pos="3600"/>
        </w:tabs>
        <w:ind w:left="3600" w:hanging="360"/>
      </w:pPr>
      <w:rPr>
        <w:rFonts w:ascii="Wingdings" w:hAnsi="Wingdings" w:hint="default"/>
      </w:rPr>
    </w:lvl>
    <w:lvl w:ilvl="5" w:tplc="E946A1BA" w:tentative="1">
      <w:start w:val="1"/>
      <w:numFmt w:val="bullet"/>
      <w:lvlText w:val=""/>
      <w:lvlJc w:val="left"/>
      <w:pPr>
        <w:tabs>
          <w:tab w:val="num" w:pos="4320"/>
        </w:tabs>
        <w:ind w:left="4320" w:hanging="360"/>
      </w:pPr>
      <w:rPr>
        <w:rFonts w:ascii="Wingdings" w:hAnsi="Wingdings" w:hint="default"/>
      </w:rPr>
    </w:lvl>
    <w:lvl w:ilvl="6" w:tplc="E4FE6046" w:tentative="1">
      <w:start w:val="1"/>
      <w:numFmt w:val="bullet"/>
      <w:lvlText w:val=""/>
      <w:lvlJc w:val="left"/>
      <w:pPr>
        <w:tabs>
          <w:tab w:val="num" w:pos="5040"/>
        </w:tabs>
        <w:ind w:left="5040" w:hanging="360"/>
      </w:pPr>
      <w:rPr>
        <w:rFonts w:ascii="Wingdings" w:hAnsi="Wingdings" w:hint="default"/>
      </w:rPr>
    </w:lvl>
    <w:lvl w:ilvl="7" w:tplc="CB5C0B6C" w:tentative="1">
      <w:start w:val="1"/>
      <w:numFmt w:val="bullet"/>
      <w:lvlText w:val=""/>
      <w:lvlJc w:val="left"/>
      <w:pPr>
        <w:tabs>
          <w:tab w:val="num" w:pos="5760"/>
        </w:tabs>
        <w:ind w:left="5760" w:hanging="360"/>
      </w:pPr>
      <w:rPr>
        <w:rFonts w:ascii="Wingdings" w:hAnsi="Wingdings" w:hint="default"/>
      </w:rPr>
    </w:lvl>
    <w:lvl w:ilvl="8" w:tplc="AAF26FFE" w:tentative="1">
      <w:start w:val="1"/>
      <w:numFmt w:val="bullet"/>
      <w:lvlText w:val=""/>
      <w:lvlJc w:val="left"/>
      <w:pPr>
        <w:tabs>
          <w:tab w:val="num" w:pos="6480"/>
        </w:tabs>
        <w:ind w:left="6480" w:hanging="360"/>
      </w:pPr>
      <w:rPr>
        <w:rFonts w:ascii="Wingdings" w:hAnsi="Wingdings" w:hint="default"/>
      </w:rPr>
    </w:lvl>
  </w:abstractNum>
  <w:abstractNum w:abstractNumId="36">
    <w:nsid w:val="790C2343"/>
    <w:multiLevelType w:val="hybridMultilevel"/>
    <w:tmpl w:val="D22EE65A"/>
    <w:lvl w:ilvl="0" w:tplc="C61E2A0C">
      <w:start w:val="1"/>
      <w:numFmt w:val="decimal"/>
      <w:lvlText w:val="%1."/>
      <w:lvlJc w:val="left"/>
      <w:pPr>
        <w:tabs>
          <w:tab w:val="num" w:pos="720"/>
        </w:tabs>
        <w:ind w:left="720" w:hanging="360"/>
      </w:pPr>
    </w:lvl>
    <w:lvl w:ilvl="1" w:tplc="68249D1C" w:tentative="1">
      <w:start w:val="1"/>
      <w:numFmt w:val="decimal"/>
      <w:lvlText w:val="%2."/>
      <w:lvlJc w:val="left"/>
      <w:pPr>
        <w:tabs>
          <w:tab w:val="num" w:pos="1440"/>
        </w:tabs>
        <w:ind w:left="1440" w:hanging="360"/>
      </w:pPr>
    </w:lvl>
    <w:lvl w:ilvl="2" w:tplc="AFB8B836" w:tentative="1">
      <w:start w:val="1"/>
      <w:numFmt w:val="decimal"/>
      <w:lvlText w:val="%3."/>
      <w:lvlJc w:val="left"/>
      <w:pPr>
        <w:tabs>
          <w:tab w:val="num" w:pos="2160"/>
        </w:tabs>
        <w:ind w:left="2160" w:hanging="360"/>
      </w:pPr>
    </w:lvl>
    <w:lvl w:ilvl="3" w:tplc="9B383378" w:tentative="1">
      <w:start w:val="1"/>
      <w:numFmt w:val="decimal"/>
      <w:lvlText w:val="%4."/>
      <w:lvlJc w:val="left"/>
      <w:pPr>
        <w:tabs>
          <w:tab w:val="num" w:pos="2880"/>
        </w:tabs>
        <w:ind w:left="2880" w:hanging="360"/>
      </w:pPr>
    </w:lvl>
    <w:lvl w:ilvl="4" w:tplc="E6F4C914" w:tentative="1">
      <w:start w:val="1"/>
      <w:numFmt w:val="decimal"/>
      <w:lvlText w:val="%5."/>
      <w:lvlJc w:val="left"/>
      <w:pPr>
        <w:tabs>
          <w:tab w:val="num" w:pos="3600"/>
        </w:tabs>
        <w:ind w:left="3600" w:hanging="360"/>
      </w:pPr>
    </w:lvl>
    <w:lvl w:ilvl="5" w:tplc="C0CE381A" w:tentative="1">
      <w:start w:val="1"/>
      <w:numFmt w:val="decimal"/>
      <w:lvlText w:val="%6."/>
      <w:lvlJc w:val="left"/>
      <w:pPr>
        <w:tabs>
          <w:tab w:val="num" w:pos="4320"/>
        </w:tabs>
        <w:ind w:left="4320" w:hanging="360"/>
      </w:pPr>
    </w:lvl>
    <w:lvl w:ilvl="6" w:tplc="966C4E54" w:tentative="1">
      <w:start w:val="1"/>
      <w:numFmt w:val="decimal"/>
      <w:lvlText w:val="%7."/>
      <w:lvlJc w:val="left"/>
      <w:pPr>
        <w:tabs>
          <w:tab w:val="num" w:pos="5040"/>
        </w:tabs>
        <w:ind w:left="5040" w:hanging="360"/>
      </w:pPr>
    </w:lvl>
    <w:lvl w:ilvl="7" w:tplc="77FEAC70" w:tentative="1">
      <w:start w:val="1"/>
      <w:numFmt w:val="decimal"/>
      <w:lvlText w:val="%8."/>
      <w:lvlJc w:val="left"/>
      <w:pPr>
        <w:tabs>
          <w:tab w:val="num" w:pos="5760"/>
        </w:tabs>
        <w:ind w:left="5760" w:hanging="360"/>
      </w:pPr>
    </w:lvl>
    <w:lvl w:ilvl="8" w:tplc="EB5839A6" w:tentative="1">
      <w:start w:val="1"/>
      <w:numFmt w:val="decimal"/>
      <w:lvlText w:val="%9."/>
      <w:lvlJc w:val="left"/>
      <w:pPr>
        <w:tabs>
          <w:tab w:val="num" w:pos="6480"/>
        </w:tabs>
        <w:ind w:left="6480" w:hanging="360"/>
      </w:pPr>
    </w:lvl>
  </w:abstractNum>
  <w:abstractNum w:abstractNumId="37">
    <w:nsid w:val="7AC65F95"/>
    <w:multiLevelType w:val="hybridMultilevel"/>
    <w:tmpl w:val="366AD398"/>
    <w:lvl w:ilvl="0" w:tplc="1DAE10DA">
      <w:start w:val="1"/>
      <w:numFmt w:val="decimal"/>
      <w:lvlText w:val="%1."/>
      <w:lvlJc w:val="left"/>
      <w:pPr>
        <w:tabs>
          <w:tab w:val="num" w:pos="720"/>
        </w:tabs>
        <w:ind w:left="720" w:hanging="360"/>
      </w:pPr>
    </w:lvl>
    <w:lvl w:ilvl="1" w:tplc="B890EDBC" w:tentative="1">
      <w:start w:val="1"/>
      <w:numFmt w:val="decimal"/>
      <w:lvlText w:val="%2."/>
      <w:lvlJc w:val="left"/>
      <w:pPr>
        <w:tabs>
          <w:tab w:val="num" w:pos="1440"/>
        </w:tabs>
        <w:ind w:left="1440" w:hanging="360"/>
      </w:pPr>
    </w:lvl>
    <w:lvl w:ilvl="2" w:tplc="C78E3836" w:tentative="1">
      <w:start w:val="1"/>
      <w:numFmt w:val="decimal"/>
      <w:lvlText w:val="%3."/>
      <w:lvlJc w:val="left"/>
      <w:pPr>
        <w:tabs>
          <w:tab w:val="num" w:pos="2160"/>
        </w:tabs>
        <w:ind w:left="2160" w:hanging="360"/>
      </w:pPr>
    </w:lvl>
    <w:lvl w:ilvl="3" w:tplc="FA401C40" w:tentative="1">
      <w:start w:val="1"/>
      <w:numFmt w:val="decimal"/>
      <w:lvlText w:val="%4."/>
      <w:lvlJc w:val="left"/>
      <w:pPr>
        <w:tabs>
          <w:tab w:val="num" w:pos="2880"/>
        </w:tabs>
        <w:ind w:left="2880" w:hanging="360"/>
      </w:pPr>
    </w:lvl>
    <w:lvl w:ilvl="4" w:tplc="2BE65EFC" w:tentative="1">
      <w:start w:val="1"/>
      <w:numFmt w:val="decimal"/>
      <w:lvlText w:val="%5."/>
      <w:lvlJc w:val="left"/>
      <w:pPr>
        <w:tabs>
          <w:tab w:val="num" w:pos="3600"/>
        </w:tabs>
        <w:ind w:left="3600" w:hanging="360"/>
      </w:pPr>
    </w:lvl>
    <w:lvl w:ilvl="5" w:tplc="5A04A720" w:tentative="1">
      <w:start w:val="1"/>
      <w:numFmt w:val="decimal"/>
      <w:lvlText w:val="%6."/>
      <w:lvlJc w:val="left"/>
      <w:pPr>
        <w:tabs>
          <w:tab w:val="num" w:pos="4320"/>
        </w:tabs>
        <w:ind w:left="4320" w:hanging="360"/>
      </w:pPr>
    </w:lvl>
    <w:lvl w:ilvl="6" w:tplc="14CE5F76" w:tentative="1">
      <w:start w:val="1"/>
      <w:numFmt w:val="decimal"/>
      <w:lvlText w:val="%7."/>
      <w:lvlJc w:val="left"/>
      <w:pPr>
        <w:tabs>
          <w:tab w:val="num" w:pos="5040"/>
        </w:tabs>
        <w:ind w:left="5040" w:hanging="360"/>
      </w:pPr>
    </w:lvl>
    <w:lvl w:ilvl="7" w:tplc="B52C059C" w:tentative="1">
      <w:start w:val="1"/>
      <w:numFmt w:val="decimal"/>
      <w:lvlText w:val="%8."/>
      <w:lvlJc w:val="left"/>
      <w:pPr>
        <w:tabs>
          <w:tab w:val="num" w:pos="5760"/>
        </w:tabs>
        <w:ind w:left="5760" w:hanging="360"/>
      </w:pPr>
    </w:lvl>
    <w:lvl w:ilvl="8" w:tplc="9A787222" w:tentative="1">
      <w:start w:val="1"/>
      <w:numFmt w:val="decimal"/>
      <w:lvlText w:val="%9."/>
      <w:lvlJc w:val="left"/>
      <w:pPr>
        <w:tabs>
          <w:tab w:val="num" w:pos="6480"/>
        </w:tabs>
        <w:ind w:left="6480" w:hanging="360"/>
      </w:pPr>
    </w:lvl>
  </w:abstractNum>
  <w:abstractNum w:abstractNumId="38">
    <w:nsid w:val="7AF27702"/>
    <w:multiLevelType w:val="hybridMultilevel"/>
    <w:tmpl w:val="17FC68F2"/>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9">
    <w:nsid w:val="7B3A29BB"/>
    <w:multiLevelType w:val="hybridMultilevel"/>
    <w:tmpl w:val="904A0B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7BB235DE"/>
    <w:multiLevelType w:val="hybridMultilevel"/>
    <w:tmpl w:val="9F52BC66"/>
    <w:lvl w:ilvl="0" w:tplc="04090005">
      <w:start w:val="1"/>
      <w:numFmt w:val="bullet"/>
      <w:lvlText w:val=""/>
      <w:lvlJc w:val="left"/>
      <w:pPr>
        <w:tabs>
          <w:tab w:val="num" w:pos="720"/>
        </w:tabs>
        <w:ind w:left="720" w:hanging="360"/>
      </w:pPr>
      <w:rPr>
        <w:rFonts w:ascii="Wingdings" w:hAnsi="Wingdings" w:hint="default"/>
      </w:rPr>
    </w:lvl>
    <w:lvl w:ilvl="1" w:tplc="BDB44044" w:tentative="1">
      <w:start w:val="1"/>
      <w:numFmt w:val="bullet"/>
      <w:lvlText w:val=""/>
      <w:lvlJc w:val="left"/>
      <w:pPr>
        <w:tabs>
          <w:tab w:val="num" w:pos="1440"/>
        </w:tabs>
        <w:ind w:left="1440" w:hanging="360"/>
      </w:pPr>
      <w:rPr>
        <w:rFonts w:ascii="Wingdings" w:hAnsi="Wingdings" w:hint="default"/>
      </w:rPr>
    </w:lvl>
    <w:lvl w:ilvl="2" w:tplc="000292F6" w:tentative="1">
      <w:start w:val="1"/>
      <w:numFmt w:val="bullet"/>
      <w:lvlText w:val=""/>
      <w:lvlJc w:val="left"/>
      <w:pPr>
        <w:tabs>
          <w:tab w:val="num" w:pos="2160"/>
        </w:tabs>
        <w:ind w:left="2160" w:hanging="360"/>
      </w:pPr>
      <w:rPr>
        <w:rFonts w:ascii="Wingdings" w:hAnsi="Wingdings" w:hint="default"/>
      </w:rPr>
    </w:lvl>
    <w:lvl w:ilvl="3" w:tplc="8D80D068" w:tentative="1">
      <w:start w:val="1"/>
      <w:numFmt w:val="bullet"/>
      <w:lvlText w:val=""/>
      <w:lvlJc w:val="left"/>
      <w:pPr>
        <w:tabs>
          <w:tab w:val="num" w:pos="2880"/>
        </w:tabs>
        <w:ind w:left="2880" w:hanging="360"/>
      </w:pPr>
      <w:rPr>
        <w:rFonts w:ascii="Wingdings" w:hAnsi="Wingdings" w:hint="default"/>
      </w:rPr>
    </w:lvl>
    <w:lvl w:ilvl="4" w:tplc="B248EF0A" w:tentative="1">
      <w:start w:val="1"/>
      <w:numFmt w:val="bullet"/>
      <w:lvlText w:val=""/>
      <w:lvlJc w:val="left"/>
      <w:pPr>
        <w:tabs>
          <w:tab w:val="num" w:pos="3600"/>
        </w:tabs>
        <w:ind w:left="3600" w:hanging="360"/>
      </w:pPr>
      <w:rPr>
        <w:rFonts w:ascii="Wingdings" w:hAnsi="Wingdings" w:hint="default"/>
      </w:rPr>
    </w:lvl>
    <w:lvl w:ilvl="5" w:tplc="118A5DC2" w:tentative="1">
      <w:start w:val="1"/>
      <w:numFmt w:val="bullet"/>
      <w:lvlText w:val=""/>
      <w:lvlJc w:val="left"/>
      <w:pPr>
        <w:tabs>
          <w:tab w:val="num" w:pos="4320"/>
        </w:tabs>
        <w:ind w:left="4320" w:hanging="360"/>
      </w:pPr>
      <w:rPr>
        <w:rFonts w:ascii="Wingdings" w:hAnsi="Wingdings" w:hint="default"/>
      </w:rPr>
    </w:lvl>
    <w:lvl w:ilvl="6" w:tplc="70864F62" w:tentative="1">
      <w:start w:val="1"/>
      <w:numFmt w:val="bullet"/>
      <w:lvlText w:val=""/>
      <w:lvlJc w:val="left"/>
      <w:pPr>
        <w:tabs>
          <w:tab w:val="num" w:pos="5040"/>
        </w:tabs>
        <w:ind w:left="5040" w:hanging="360"/>
      </w:pPr>
      <w:rPr>
        <w:rFonts w:ascii="Wingdings" w:hAnsi="Wingdings" w:hint="default"/>
      </w:rPr>
    </w:lvl>
    <w:lvl w:ilvl="7" w:tplc="EA4AC012" w:tentative="1">
      <w:start w:val="1"/>
      <w:numFmt w:val="bullet"/>
      <w:lvlText w:val=""/>
      <w:lvlJc w:val="left"/>
      <w:pPr>
        <w:tabs>
          <w:tab w:val="num" w:pos="5760"/>
        </w:tabs>
        <w:ind w:left="5760" w:hanging="360"/>
      </w:pPr>
      <w:rPr>
        <w:rFonts w:ascii="Wingdings" w:hAnsi="Wingdings" w:hint="default"/>
      </w:rPr>
    </w:lvl>
    <w:lvl w:ilvl="8" w:tplc="254AD338"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40"/>
  </w:num>
  <w:num w:numId="10">
    <w:abstractNumId w:val="30"/>
  </w:num>
  <w:num w:numId="11">
    <w:abstractNumId w:val="22"/>
  </w:num>
  <w:num w:numId="12">
    <w:abstractNumId w:val="37"/>
  </w:num>
  <w:num w:numId="13">
    <w:abstractNumId w:val="16"/>
  </w:num>
  <w:num w:numId="14">
    <w:abstractNumId w:val="23"/>
  </w:num>
  <w:num w:numId="15">
    <w:abstractNumId w:val="11"/>
  </w:num>
  <w:num w:numId="16">
    <w:abstractNumId w:val="38"/>
  </w:num>
  <w:num w:numId="17">
    <w:abstractNumId w:val="17"/>
  </w:num>
  <w:num w:numId="18">
    <w:abstractNumId w:val="33"/>
  </w:num>
  <w:num w:numId="19">
    <w:abstractNumId w:val="28"/>
  </w:num>
  <w:num w:numId="20">
    <w:abstractNumId w:val="26"/>
  </w:num>
  <w:num w:numId="21">
    <w:abstractNumId w:val="0"/>
  </w:num>
  <w:num w:numId="22">
    <w:abstractNumId w:val="9"/>
  </w:num>
  <w:num w:numId="23">
    <w:abstractNumId w:val="34"/>
  </w:num>
  <w:num w:numId="24">
    <w:abstractNumId w:val="3"/>
  </w:num>
  <w:num w:numId="25">
    <w:abstractNumId w:val="10"/>
  </w:num>
  <w:num w:numId="26">
    <w:abstractNumId w:val="25"/>
  </w:num>
  <w:num w:numId="27">
    <w:abstractNumId w:val="32"/>
  </w:num>
  <w:num w:numId="28">
    <w:abstractNumId w:val="35"/>
  </w:num>
  <w:num w:numId="29">
    <w:abstractNumId w:val="5"/>
  </w:num>
  <w:num w:numId="30">
    <w:abstractNumId w:val="36"/>
  </w:num>
  <w:num w:numId="31">
    <w:abstractNumId w:val="27"/>
  </w:num>
  <w:num w:numId="32">
    <w:abstractNumId w:val="6"/>
  </w:num>
  <w:num w:numId="33">
    <w:abstractNumId w:val="20"/>
  </w:num>
  <w:num w:numId="34">
    <w:abstractNumId w:val="24"/>
  </w:num>
  <w:num w:numId="35">
    <w:abstractNumId w:val="18"/>
  </w:num>
  <w:num w:numId="36">
    <w:abstractNumId w:val="31"/>
  </w:num>
  <w:num w:numId="37">
    <w:abstractNumId w:val="1"/>
  </w:num>
  <w:num w:numId="38">
    <w:abstractNumId w:val="8"/>
  </w:num>
  <w:num w:numId="39">
    <w:abstractNumId w:val="14"/>
  </w:num>
  <w:num w:numId="40">
    <w:abstractNumId w:val="39"/>
  </w:num>
  <w:num w:numId="41">
    <w:abstractNumId w:val="21"/>
  </w:num>
  <w:num w:numId="42">
    <w:abstractNumId w:val="4"/>
  </w:num>
  <w:num w:numId="43">
    <w:abstractNumId w:val="7"/>
  </w:num>
  <w:num w:numId="44">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357C7"/>
    <w:rsid w:val="00003476"/>
    <w:rsid w:val="00024F0A"/>
    <w:rsid w:val="0002718F"/>
    <w:rsid w:val="00032BE8"/>
    <w:rsid w:val="00050122"/>
    <w:rsid w:val="000507BE"/>
    <w:rsid w:val="000531EE"/>
    <w:rsid w:val="00083037"/>
    <w:rsid w:val="00084A4D"/>
    <w:rsid w:val="00085AD9"/>
    <w:rsid w:val="000A06A3"/>
    <w:rsid w:val="000D6316"/>
    <w:rsid w:val="000F03C7"/>
    <w:rsid w:val="000F049A"/>
    <w:rsid w:val="000F54EA"/>
    <w:rsid w:val="00107D2B"/>
    <w:rsid w:val="0011274E"/>
    <w:rsid w:val="00121F13"/>
    <w:rsid w:val="001224B6"/>
    <w:rsid w:val="001402D3"/>
    <w:rsid w:val="00144C1D"/>
    <w:rsid w:val="001534A5"/>
    <w:rsid w:val="00164249"/>
    <w:rsid w:val="0016718D"/>
    <w:rsid w:val="00191D97"/>
    <w:rsid w:val="001A0630"/>
    <w:rsid w:val="001A0951"/>
    <w:rsid w:val="001A39C6"/>
    <w:rsid w:val="001A501F"/>
    <w:rsid w:val="001B2D01"/>
    <w:rsid w:val="001B644C"/>
    <w:rsid w:val="001E6B91"/>
    <w:rsid w:val="001F258C"/>
    <w:rsid w:val="00203677"/>
    <w:rsid w:val="00220995"/>
    <w:rsid w:val="0025250D"/>
    <w:rsid w:val="00256EA1"/>
    <w:rsid w:val="00257F78"/>
    <w:rsid w:val="00284579"/>
    <w:rsid w:val="00292FB5"/>
    <w:rsid w:val="002A37F2"/>
    <w:rsid w:val="002A71A8"/>
    <w:rsid w:val="002B1DE6"/>
    <w:rsid w:val="002C2082"/>
    <w:rsid w:val="002D36BA"/>
    <w:rsid w:val="002E3C29"/>
    <w:rsid w:val="002F289F"/>
    <w:rsid w:val="00307F77"/>
    <w:rsid w:val="00334E88"/>
    <w:rsid w:val="00342817"/>
    <w:rsid w:val="0037666D"/>
    <w:rsid w:val="003820BC"/>
    <w:rsid w:val="00385F43"/>
    <w:rsid w:val="0039068D"/>
    <w:rsid w:val="003961A0"/>
    <w:rsid w:val="003C0CCB"/>
    <w:rsid w:val="003C74C2"/>
    <w:rsid w:val="003D5A06"/>
    <w:rsid w:val="003F4F2A"/>
    <w:rsid w:val="003F651B"/>
    <w:rsid w:val="004130E3"/>
    <w:rsid w:val="004273E2"/>
    <w:rsid w:val="004304BF"/>
    <w:rsid w:val="004606F4"/>
    <w:rsid w:val="00464F47"/>
    <w:rsid w:val="00473F73"/>
    <w:rsid w:val="0048239D"/>
    <w:rsid w:val="0048523D"/>
    <w:rsid w:val="004A6AB0"/>
    <w:rsid w:val="004C6751"/>
    <w:rsid w:val="004D6A11"/>
    <w:rsid w:val="004E67B5"/>
    <w:rsid w:val="004F3F09"/>
    <w:rsid w:val="004F4F2D"/>
    <w:rsid w:val="004F73FA"/>
    <w:rsid w:val="005133A3"/>
    <w:rsid w:val="00521BA3"/>
    <w:rsid w:val="005260A8"/>
    <w:rsid w:val="00536A20"/>
    <w:rsid w:val="0056012C"/>
    <w:rsid w:val="00566041"/>
    <w:rsid w:val="005732C7"/>
    <w:rsid w:val="00577BE8"/>
    <w:rsid w:val="0058547E"/>
    <w:rsid w:val="005B4E88"/>
    <w:rsid w:val="005B5EB9"/>
    <w:rsid w:val="005C05A8"/>
    <w:rsid w:val="005C27CD"/>
    <w:rsid w:val="005C32F9"/>
    <w:rsid w:val="005C3AC8"/>
    <w:rsid w:val="005D518C"/>
    <w:rsid w:val="005D6330"/>
    <w:rsid w:val="005E69C0"/>
    <w:rsid w:val="005F07B3"/>
    <w:rsid w:val="005F4597"/>
    <w:rsid w:val="00631C43"/>
    <w:rsid w:val="006439FB"/>
    <w:rsid w:val="006561A6"/>
    <w:rsid w:val="00657663"/>
    <w:rsid w:val="00681E97"/>
    <w:rsid w:val="006964B5"/>
    <w:rsid w:val="006D2EBA"/>
    <w:rsid w:val="006D603B"/>
    <w:rsid w:val="006F16B0"/>
    <w:rsid w:val="006F33C2"/>
    <w:rsid w:val="00725B1A"/>
    <w:rsid w:val="00725F29"/>
    <w:rsid w:val="007767DE"/>
    <w:rsid w:val="0078794D"/>
    <w:rsid w:val="007A63A9"/>
    <w:rsid w:val="007B5249"/>
    <w:rsid w:val="007C3BD9"/>
    <w:rsid w:val="007E4B03"/>
    <w:rsid w:val="007E7940"/>
    <w:rsid w:val="007F13F4"/>
    <w:rsid w:val="007F2A41"/>
    <w:rsid w:val="007F6A8B"/>
    <w:rsid w:val="00826FC1"/>
    <w:rsid w:val="00841264"/>
    <w:rsid w:val="008449D4"/>
    <w:rsid w:val="00847DEF"/>
    <w:rsid w:val="00861120"/>
    <w:rsid w:val="00866CB7"/>
    <w:rsid w:val="00890363"/>
    <w:rsid w:val="00894EAD"/>
    <w:rsid w:val="008A3D6B"/>
    <w:rsid w:val="008A7EC2"/>
    <w:rsid w:val="008E0639"/>
    <w:rsid w:val="008E387A"/>
    <w:rsid w:val="008E38B0"/>
    <w:rsid w:val="008E4D0C"/>
    <w:rsid w:val="008F273F"/>
    <w:rsid w:val="008F69C0"/>
    <w:rsid w:val="009069AE"/>
    <w:rsid w:val="00916168"/>
    <w:rsid w:val="00922BF3"/>
    <w:rsid w:val="00925E61"/>
    <w:rsid w:val="009328ED"/>
    <w:rsid w:val="00944BAD"/>
    <w:rsid w:val="00983301"/>
    <w:rsid w:val="00991FBB"/>
    <w:rsid w:val="009B5D20"/>
    <w:rsid w:val="009C7824"/>
    <w:rsid w:val="009F0766"/>
    <w:rsid w:val="009F1BAA"/>
    <w:rsid w:val="00A171D2"/>
    <w:rsid w:val="00A25E8B"/>
    <w:rsid w:val="00A300A7"/>
    <w:rsid w:val="00A32FEB"/>
    <w:rsid w:val="00A35E94"/>
    <w:rsid w:val="00A40CAB"/>
    <w:rsid w:val="00A563E9"/>
    <w:rsid w:val="00A57AF9"/>
    <w:rsid w:val="00A60723"/>
    <w:rsid w:val="00A623A9"/>
    <w:rsid w:val="00A6677B"/>
    <w:rsid w:val="00A77FDE"/>
    <w:rsid w:val="00A92BE0"/>
    <w:rsid w:val="00A93C91"/>
    <w:rsid w:val="00A93EE9"/>
    <w:rsid w:val="00AA4EDF"/>
    <w:rsid w:val="00AB6613"/>
    <w:rsid w:val="00AC0B8C"/>
    <w:rsid w:val="00AD14F0"/>
    <w:rsid w:val="00AE16A4"/>
    <w:rsid w:val="00AE7348"/>
    <w:rsid w:val="00AF4EFA"/>
    <w:rsid w:val="00AF5B38"/>
    <w:rsid w:val="00B2415A"/>
    <w:rsid w:val="00B27007"/>
    <w:rsid w:val="00B357C7"/>
    <w:rsid w:val="00B51CD4"/>
    <w:rsid w:val="00B539D6"/>
    <w:rsid w:val="00B5434D"/>
    <w:rsid w:val="00B71D67"/>
    <w:rsid w:val="00B7246C"/>
    <w:rsid w:val="00B74595"/>
    <w:rsid w:val="00B873E0"/>
    <w:rsid w:val="00B87E13"/>
    <w:rsid w:val="00B93504"/>
    <w:rsid w:val="00BA1E61"/>
    <w:rsid w:val="00BA62D9"/>
    <w:rsid w:val="00BA7D58"/>
    <w:rsid w:val="00BB0C08"/>
    <w:rsid w:val="00BB1FF5"/>
    <w:rsid w:val="00BB3853"/>
    <w:rsid w:val="00BF5BAB"/>
    <w:rsid w:val="00C0402C"/>
    <w:rsid w:val="00C15458"/>
    <w:rsid w:val="00C41884"/>
    <w:rsid w:val="00C465A7"/>
    <w:rsid w:val="00C467B0"/>
    <w:rsid w:val="00C51865"/>
    <w:rsid w:val="00C54BD4"/>
    <w:rsid w:val="00C56CCD"/>
    <w:rsid w:val="00C676F3"/>
    <w:rsid w:val="00C841D6"/>
    <w:rsid w:val="00C925C2"/>
    <w:rsid w:val="00C97167"/>
    <w:rsid w:val="00CA6EF9"/>
    <w:rsid w:val="00CB0CC4"/>
    <w:rsid w:val="00CC4CB4"/>
    <w:rsid w:val="00CE54A6"/>
    <w:rsid w:val="00D02AFE"/>
    <w:rsid w:val="00D15C58"/>
    <w:rsid w:val="00D161CD"/>
    <w:rsid w:val="00D1725C"/>
    <w:rsid w:val="00D226F7"/>
    <w:rsid w:val="00D4041B"/>
    <w:rsid w:val="00D755F9"/>
    <w:rsid w:val="00D813B5"/>
    <w:rsid w:val="00D978AC"/>
    <w:rsid w:val="00DA311E"/>
    <w:rsid w:val="00DA630F"/>
    <w:rsid w:val="00DB0804"/>
    <w:rsid w:val="00DB0DEF"/>
    <w:rsid w:val="00DB6ABF"/>
    <w:rsid w:val="00DC10E4"/>
    <w:rsid w:val="00DC1795"/>
    <w:rsid w:val="00DF1170"/>
    <w:rsid w:val="00E066BA"/>
    <w:rsid w:val="00E06DF7"/>
    <w:rsid w:val="00E1710A"/>
    <w:rsid w:val="00E20105"/>
    <w:rsid w:val="00E26A52"/>
    <w:rsid w:val="00E3558E"/>
    <w:rsid w:val="00E449ED"/>
    <w:rsid w:val="00E64646"/>
    <w:rsid w:val="00E6721A"/>
    <w:rsid w:val="00E758C0"/>
    <w:rsid w:val="00E7799B"/>
    <w:rsid w:val="00E8670F"/>
    <w:rsid w:val="00E93A72"/>
    <w:rsid w:val="00EB06A0"/>
    <w:rsid w:val="00EB148D"/>
    <w:rsid w:val="00EB72B3"/>
    <w:rsid w:val="00EE0A6A"/>
    <w:rsid w:val="00EE70E4"/>
    <w:rsid w:val="00F03F53"/>
    <w:rsid w:val="00F10B8C"/>
    <w:rsid w:val="00F128C0"/>
    <w:rsid w:val="00F20A8F"/>
    <w:rsid w:val="00F24B5D"/>
    <w:rsid w:val="00F52508"/>
    <w:rsid w:val="00F9114A"/>
    <w:rsid w:val="00F938C0"/>
    <w:rsid w:val="00FA5206"/>
    <w:rsid w:val="00FB2EC3"/>
    <w:rsid w:val="00FB30FE"/>
    <w:rsid w:val="00FB5EEE"/>
    <w:rsid w:val="00FB7A13"/>
    <w:rsid w:val="00FC25A1"/>
    <w:rsid w:val="00FD1516"/>
    <w:rsid w:val="00FD1F71"/>
    <w:rsid w:val="00FE582F"/>
    <w:rsid w:val="00FE64FA"/>
    <w:rsid w:val="00FE699D"/>
    <w:rsid w:val="00FE6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0FE"/>
    <w:pPr>
      <w:ind w:left="720"/>
      <w:contextualSpacing/>
    </w:pPr>
  </w:style>
  <w:style w:type="paragraph" w:styleId="BalloonText">
    <w:name w:val="Balloon Text"/>
    <w:basedOn w:val="Normal"/>
    <w:link w:val="BalloonTextChar"/>
    <w:uiPriority w:val="99"/>
    <w:semiHidden/>
    <w:unhideWhenUsed/>
    <w:rsid w:val="00A35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E94"/>
    <w:rPr>
      <w:rFonts w:ascii="Tahoma" w:hAnsi="Tahoma" w:cs="Tahoma"/>
      <w:sz w:val="16"/>
      <w:szCs w:val="16"/>
    </w:rPr>
  </w:style>
  <w:style w:type="paragraph" w:styleId="NormalWeb">
    <w:name w:val="Normal (Web)"/>
    <w:basedOn w:val="Normal"/>
    <w:uiPriority w:val="99"/>
    <w:unhideWhenUsed/>
    <w:rsid w:val="00DA63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C32F9"/>
    <w:pPr>
      <w:autoSpaceDE w:val="0"/>
      <w:autoSpaceDN w:val="0"/>
      <w:adjustRightInd w:val="0"/>
      <w:spacing w:after="0" w:line="240" w:lineRule="auto"/>
    </w:pPr>
    <w:rPr>
      <w:rFonts w:ascii="Arial" w:eastAsiaTheme="minorHAnsi" w:hAnsi="Arial" w:cs="Arial"/>
      <w:color w:val="000000"/>
      <w:sz w:val="24"/>
      <w:szCs w:val="24"/>
    </w:rPr>
  </w:style>
  <w:style w:type="character" w:customStyle="1" w:styleId="apple-converted-space">
    <w:name w:val="apple-converted-space"/>
    <w:basedOn w:val="DefaultParagraphFont"/>
    <w:rsid w:val="005C32F9"/>
  </w:style>
  <w:style w:type="paragraph" w:styleId="Header">
    <w:name w:val="header"/>
    <w:basedOn w:val="Normal"/>
    <w:link w:val="HeaderChar"/>
    <w:uiPriority w:val="99"/>
    <w:semiHidden/>
    <w:unhideWhenUsed/>
    <w:rsid w:val="00A563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63E9"/>
  </w:style>
  <w:style w:type="paragraph" w:styleId="Footer">
    <w:name w:val="footer"/>
    <w:basedOn w:val="Normal"/>
    <w:link w:val="FooterChar"/>
    <w:uiPriority w:val="99"/>
    <w:unhideWhenUsed/>
    <w:rsid w:val="00A56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3E9"/>
  </w:style>
  <w:style w:type="character" w:styleId="Hyperlink">
    <w:name w:val="Hyperlink"/>
    <w:basedOn w:val="DefaultParagraphFont"/>
    <w:uiPriority w:val="99"/>
    <w:unhideWhenUsed/>
    <w:rsid w:val="00A25E8B"/>
    <w:rPr>
      <w:color w:val="0000FF" w:themeColor="hyperlink"/>
      <w:u w:val="single"/>
    </w:rPr>
  </w:style>
  <w:style w:type="table" w:styleId="TableGrid">
    <w:name w:val="Table Grid"/>
    <w:basedOn w:val="TableNormal"/>
    <w:uiPriority w:val="59"/>
    <w:rsid w:val="0058547E"/>
    <w:pPr>
      <w:spacing w:after="0" w:line="240" w:lineRule="auto"/>
    </w:pPr>
    <w:rPr>
      <w:rFonts w:eastAsiaTheme="minorHAnsi"/>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73191">
      <w:bodyDiv w:val="1"/>
      <w:marLeft w:val="0"/>
      <w:marRight w:val="0"/>
      <w:marTop w:val="0"/>
      <w:marBottom w:val="0"/>
      <w:divBdr>
        <w:top w:val="none" w:sz="0" w:space="0" w:color="auto"/>
        <w:left w:val="none" w:sz="0" w:space="0" w:color="auto"/>
        <w:bottom w:val="none" w:sz="0" w:space="0" w:color="auto"/>
        <w:right w:val="none" w:sz="0" w:space="0" w:color="auto"/>
      </w:divBdr>
    </w:div>
    <w:div w:id="150954085">
      <w:bodyDiv w:val="1"/>
      <w:marLeft w:val="0"/>
      <w:marRight w:val="0"/>
      <w:marTop w:val="0"/>
      <w:marBottom w:val="0"/>
      <w:divBdr>
        <w:top w:val="none" w:sz="0" w:space="0" w:color="auto"/>
        <w:left w:val="none" w:sz="0" w:space="0" w:color="auto"/>
        <w:bottom w:val="none" w:sz="0" w:space="0" w:color="auto"/>
        <w:right w:val="none" w:sz="0" w:space="0" w:color="auto"/>
      </w:divBdr>
      <w:divsChild>
        <w:div w:id="306981997">
          <w:marLeft w:val="547"/>
          <w:marRight w:val="0"/>
          <w:marTop w:val="115"/>
          <w:marBottom w:val="0"/>
          <w:divBdr>
            <w:top w:val="none" w:sz="0" w:space="0" w:color="auto"/>
            <w:left w:val="none" w:sz="0" w:space="0" w:color="auto"/>
            <w:bottom w:val="none" w:sz="0" w:space="0" w:color="auto"/>
            <w:right w:val="none" w:sz="0" w:space="0" w:color="auto"/>
          </w:divBdr>
        </w:div>
        <w:div w:id="1994940754">
          <w:marLeft w:val="547"/>
          <w:marRight w:val="0"/>
          <w:marTop w:val="115"/>
          <w:marBottom w:val="0"/>
          <w:divBdr>
            <w:top w:val="none" w:sz="0" w:space="0" w:color="auto"/>
            <w:left w:val="none" w:sz="0" w:space="0" w:color="auto"/>
            <w:bottom w:val="none" w:sz="0" w:space="0" w:color="auto"/>
            <w:right w:val="none" w:sz="0" w:space="0" w:color="auto"/>
          </w:divBdr>
        </w:div>
        <w:div w:id="667514952">
          <w:marLeft w:val="547"/>
          <w:marRight w:val="0"/>
          <w:marTop w:val="115"/>
          <w:marBottom w:val="0"/>
          <w:divBdr>
            <w:top w:val="none" w:sz="0" w:space="0" w:color="auto"/>
            <w:left w:val="none" w:sz="0" w:space="0" w:color="auto"/>
            <w:bottom w:val="none" w:sz="0" w:space="0" w:color="auto"/>
            <w:right w:val="none" w:sz="0" w:space="0" w:color="auto"/>
          </w:divBdr>
        </w:div>
        <w:div w:id="2122190584">
          <w:marLeft w:val="547"/>
          <w:marRight w:val="0"/>
          <w:marTop w:val="115"/>
          <w:marBottom w:val="0"/>
          <w:divBdr>
            <w:top w:val="none" w:sz="0" w:space="0" w:color="auto"/>
            <w:left w:val="none" w:sz="0" w:space="0" w:color="auto"/>
            <w:bottom w:val="none" w:sz="0" w:space="0" w:color="auto"/>
            <w:right w:val="none" w:sz="0" w:space="0" w:color="auto"/>
          </w:divBdr>
        </w:div>
        <w:div w:id="1101074320">
          <w:marLeft w:val="547"/>
          <w:marRight w:val="0"/>
          <w:marTop w:val="115"/>
          <w:marBottom w:val="0"/>
          <w:divBdr>
            <w:top w:val="none" w:sz="0" w:space="0" w:color="auto"/>
            <w:left w:val="none" w:sz="0" w:space="0" w:color="auto"/>
            <w:bottom w:val="none" w:sz="0" w:space="0" w:color="auto"/>
            <w:right w:val="none" w:sz="0" w:space="0" w:color="auto"/>
          </w:divBdr>
        </w:div>
      </w:divsChild>
    </w:div>
    <w:div w:id="167915749">
      <w:bodyDiv w:val="1"/>
      <w:marLeft w:val="0"/>
      <w:marRight w:val="0"/>
      <w:marTop w:val="0"/>
      <w:marBottom w:val="0"/>
      <w:divBdr>
        <w:top w:val="none" w:sz="0" w:space="0" w:color="auto"/>
        <w:left w:val="none" w:sz="0" w:space="0" w:color="auto"/>
        <w:bottom w:val="none" w:sz="0" w:space="0" w:color="auto"/>
        <w:right w:val="none" w:sz="0" w:space="0" w:color="auto"/>
      </w:divBdr>
    </w:div>
    <w:div w:id="252204227">
      <w:bodyDiv w:val="1"/>
      <w:marLeft w:val="0"/>
      <w:marRight w:val="0"/>
      <w:marTop w:val="0"/>
      <w:marBottom w:val="0"/>
      <w:divBdr>
        <w:top w:val="none" w:sz="0" w:space="0" w:color="auto"/>
        <w:left w:val="none" w:sz="0" w:space="0" w:color="auto"/>
        <w:bottom w:val="none" w:sz="0" w:space="0" w:color="auto"/>
        <w:right w:val="none" w:sz="0" w:space="0" w:color="auto"/>
      </w:divBdr>
      <w:divsChild>
        <w:div w:id="1612283161">
          <w:marLeft w:val="547"/>
          <w:marRight w:val="0"/>
          <w:marTop w:val="144"/>
          <w:marBottom w:val="0"/>
          <w:divBdr>
            <w:top w:val="none" w:sz="0" w:space="0" w:color="auto"/>
            <w:left w:val="none" w:sz="0" w:space="0" w:color="auto"/>
            <w:bottom w:val="none" w:sz="0" w:space="0" w:color="auto"/>
            <w:right w:val="none" w:sz="0" w:space="0" w:color="auto"/>
          </w:divBdr>
        </w:div>
        <w:div w:id="1702315503">
          <w:marLeft w:val="547"/>
          <w:marRight w:val="0"/>
          <w:marTop w:val="144"/>
          <w:marBottom w:val="0"/>
          <w:divBdr>
            <w:top w:val="none" w:sz="0" w:space="0" w:color="auto"/>
            <w:left w:val="none" w:sz="0" w:space="0" w:color="auto"/>
            <w:bottom w:val="none" w:sz="0" w:space="0" w:color="auto"/>
            <w:right w:val="none" w:sz="0" w:space="0" w:color="auto"/>
          </w:divBdr>
        </w:div>
        <w:div w:id="2057200962">
          <w:marLeft w:val="547"/>
          <w:marRight w:val="0"/>
          <w:marTop w:val="144"/>
          <w:marBottom w:val="0"/>
          <w:divBdr>
            <w:top w:val="none" w:sz="0" w:space="0" w:color="auto"/>
            <w:left w:val="none" w:sz="0" w:space="0" w:color="auto"/>
            <w:bottom w:val="none" w:sz="0" w:space="0" w:color="auto"/>
            <w:right w:val="none" w:sz="0" w:space="0" w:color="auto"/>
          </w:divBdr>
        </w:div>
        <w:div w:id="1286734312">
          <w:marLeft w:val="547"/>
          <w:marRight w:val="0"/>
          <w:marTop w:val="144"/>
          <w:marBottom w:val="0"/>
          <w:divBdr>
            <w:top w:val="none" w:sz="0" w:space="0" w:color="auto"/>
            <w:left w:val="none" w:sz="0" w:space="0" w:color="auto"/>
            <w:bottom w:val="none" w:sz="0" w:space="0" w:color="auto"/>
            <w:right w:val="none" w:sz="0" w:space="0" w:color="auto"/>
          </w:divBdr>
        </w:div>
        <w:div w:id="802967410">
          <w:marLeft w:val="547"/>
          <w:marRight w:val="0"/>
          <w:marTop w:val="144"/>
          <w:marBottom w:val="0"/>
          <w:divBdr>
            <w:top w:val="none" w:sz="0" w:space="0" w:color="auto"/>
            <w:left w:val="none" w:sz="0" w:space="0" w:color="auto"/>
            <w:bottom w:val="none" w:sz="0" w:space="0" w:color="auto"/>
            <w:right w:val="none" w:sz="0" w:space="0" w:color="auto"/>
          </w:divBdr>
        </w:div>
        <w:div w:id="1733043123">
          <w:marLeft w:val="547"/>
          <w:marRight w:val="0"/>
          <w:marTop w:val="144"/>
          <w:marBottom w:val="0"/>
          <w:divBdr>
            <w:top w:val="none" w:sz="0" w:space="0" w:color="auto"/>
            <w:left w:val="none" w:sz="0" w:space="0" w:color="auto"/>
            <w:bottom w:val="none" w:sz="0" w:space="0" w:color="auto"/>
            <w:right w:val="none" w:sz="0" w:space="0" w:color="auto"/>
          </w:divBdr>
        </w:div>
      </w:divsChild>
    </w:div>
    <w:div w:id="381440512">
      <w:bodyDiv w:val="1"/>
      <w:marLeft w:val="0"/>
      <w:marRight w:val="0"/>
      <w:marTop w:val="0"/>
      <w:marBottom w:val="0"/>
      <w:divBdr>
        <w:top w:val="none" w:sz="0" w:space="0" w:color="auto"/>
        <w:left w:val="none" w:sz="0" w:space="0" w:color="auto"/>
        <w:bottom w:val="none" w:sz="0" w:space="0" w:color="auto"/>
        <w:right w:val="none" w:sz="0" w:space="0" w:color="auto"/>
      </w:divBdr>
      <w:divsChild>
        <w:div w:id="90247800">
          <w:marLeft w:val="806"/>
          <w:marRight w:val="0"/>
          <w:marTop w:val="120"/>
          <w:marBottom w:val="0"/>
          <w:divBdr>
            <w:top w:val="none" w:sz="0" w:space="0" w:color="auto"/>
            <w:left w:val="none" w:sz="0" w:space="0" w:color="auto"/>
            <w:bottom w:val="none" w:sz="0" w:space="0" w:color="auto"/>
            <w:right w:val="none" w:sz="0" w:space="0" w:color="auto"/>
          </w:divBdr>
        </w:div>
        <w:div w:id="35470834">
          <w:marLeft w:val="806"/>
          <w:marRight w:val="0"/>
          <w:marTop w:val="120"/>
          <w:marBottom w:val="0"/>
          <w:divBdr>
            <w:top w:val="none" w:sz="0" w:space="0" w:color="auto"/>
            <w:left w:val="none" w:sz="0" w:space="0" w:color="auto"/>
            <w:bottom w:val="none" w:sz="0" w:space="0" w:color="auto"/>
            <w:right w:val="none" w:sz="0" w:space="0" w:color="auto"/>
          </w:divBdr>
        </w:div>
        <w:div w:id="137650549">
          <w:marLeft w:val="806"/>
          <w:marRight w:val="0"/>
          <w:marTop w:val="120"/>
          <w:marBottom w:val="0"/>
          <w:divBdr>
            <w:top w:val="none" w:sz="0" w:space="0" w:color="auto"/>
            <w:left w:val="none" w:sz="0" w:space="0" w:color="auto"/>
            <w:bottom w:val="none" w:sz="0" w:space="0" w:color="auto"/>
            <w:right w:val="none" w:sz="0" w:space="0" w:color="auto"/>
          </w:divBdr>
        </w:div>
        <w:div w:id="1644965972">
          <w:marLeft w:val="806"/>
          <w:marRight w:val="0"/>
          <w:marTop w:val="120"/>
          <w:marBottom w:val="0"/>
          <w:divBdr>
            <w:top w:val="none" w:sz="0" w:space="0" w:color="auto"/>
            <w:left w:val="none" w:sz="0" w:space="0" w:color="auto"/>
            <w:bottom w:val="none" w:sz="0" w:space="0" w:color="auto"/>
            <w:right w:val="none" w:sz="0" w:space="0" w:color="auto"/>
          </w:divBdr>
        </w:div>
        <w:div w:id="271480010">
          <w:marLeft w:val="806"/>
          <w:marRight w:val="0"/>
          <w:marTop w:val="120"/>
          <w:marBottom w:val="0"/>
          <w:divBdr>
            <w:top w:val="none" w:sz="0" w:space="0" w:color="auto"/>
            <w:left w:val="none" w:sz="0" w:space="0" w:color="auto"/>
            <w:bottom w:val="none" w:sz="0" w:space="0" w:color="auto"/>
            <w:right w:val="none" w:sz="0" w:space="0" w:color="auto"/>
          </w:divBdr>
        </w:div>
      </w:divsChild>
    </w:div>
    <w:div w:id="391586805">
      <w:bodyDiv w:val="1"/>
      <w:marLeft w:val="0"/>
      <w:marRight w:val="0"/>
      <w:marTop w:val="0"/>
      <w:marBottom w:val="0"/>
      <w:divBdr>
        <w:top w:val="none" w:sz="0" w:space="0" w:color="auto"/>
        <w:left w:val="none" w:sz="0" w:space="0" w:color="auto"/>
        <w:bottom w:val="none" w:sz="0" w:space="0" w:color="auto"/>
        <w:right w:val="none" w:sz="0" w:space="0" w:color="auto"/>
      </w:divBdr>
      <w:divsChild>
        <w:div w:id="1721828008">
          <w:marLeft w:val="547"/>
          <w:marRight w:val="0"/>
          <w:marTop w:val="96"/>
          <w:marBottom w:val="0"/>
          <w:divBdr>
            <w:top w:val="none" w:sz="0" w:space="0" w:color="auto"/>
            <w:left w:val="none" w:sz="0" w:space="0" w:color="auto"/>
            <w:bottom w:val="none" w:sz="0" w:space="0" w:color="auto"/>
            <w:right w:val="none" w:sz="0" w:space="0" w:color="auto"/>
          </w:divBdr>
        </w:div>
        <w:div w:id="1448550809">
          <w:marLeft w:val="547"/>
          <w:marRight w:val="0"/>
          <w:marTop w:val="96"/>
          <w:marBottom w:val="0"/>
          <w:divBdr>
            <w:top w:val="none" w:sz="0" w:space="0" w:color="auto"/>
            <w:left w:val="none" w:sz="0" w:space="0" w:color="auto"/>
            <w:bottom w:val="none" w:sz="0" w:space="0" w:color="auto"/>
            <w:right w:val="none" w:sz="0" w:space="0" w:color="auto"/>
          </w:divBdr>
        </w:div>
        <w:div w:id="2023432597">
          <w:marLeft w:val="547"/>
          <w:marRight w:val="0"/>
          <w:marTop w:val="96"/>
          <w:marBottom w:val="0"/>
          <w:divBdr>
            <w:top w:val="none" w:sz="0" w:space="0" w:color="auto"/>
            <w:left w:val="none" w:sz="0" w:space="0" w:color="auto"/>
            <w:bottom w:val="none" w:sz="0" w:space="0" w:color="auto"/>
            <w:right w:val="none" w:sz="0" w:space="0" w:color="auto"/>
          </w:divBdr>
        </w:div>
        <w:div w:id="1626811217">
          <w:marLeft w:val="547"/>
          <w:marRight w:val="0"/>
          <w:marTop w:val="96"/>
          <w:marBottom w:val="0"/>
          <w:divBdr>
            <w:top w:val="none" w:sz="0" w:space="0" w:color="auto"/>
            <w:left w:val="none" w:sz="0" w:space="0" w:color="auto"/>
            <w:bottom w:val="none" w:sz="0" w:space="0" w:color="auto"/>
            <w:right w:val="none" w:sz="0" w:space="0" w:color="auto"/>
          </w:divBdr>
        </w:div>
        <w:div w:id="1530756805">
          <w:marLeft w:val="547"/>
          <w:marRight w:val="0"/>
          <w:marTop w:val="96"/>
          <w:marBottom w:val="0"/>
          <w:divBdr>
            <w:top w:val="none" w:sz="0" w:space="0" w:color="auto"/>
            <w:left w:val="none" w:sz="0" w:space="0" w:color="auto"/>
            <w:bottom w:val="none" w:sz="0" w:space="0" w:color="auto"/>
            <w:right w:val="none" w:sz="0" w:space="0" w:color="auto"/>
          </w:divBdr>
        </w:div>
        <w:div w:id="1833184094">
          <w:marLeft w:val="547"/>
          <w:marRight w:val="0"/>
          <w:marTop w:val="96"/>
          <w:marBottom w:val="0"/>
          <w:divBdr>
            <w:top w:val="none" w:sz="0" w:space="0" w:color="auto"/>
            <w:left w:val="none" w:sz="0" w:space="0" w:color="auto"/>
            <w:bottom w:val="none" w:sz="0" w:space="0" w:color="auto"/>
            <w:right w:val="none" w:sz="0" w:space="0" w:color="auto"/>
          </w:divBdr>
        </w:div>
        <w:div w:id="1533496069">
          <w:marLeft w:val="547"/>
          <w:marRight w:val="0"/>
          <w:marTop w:val="96"/>
          <w:marBottom w:val="0"/>
          <w:divBdr>
            <w:top w:val="none" w:sz="0" w:space="0" w:color="auto"/>
            <w:left w:val="none" w:sz="0" w:space="0" w:color="auto"/>
            <w:bottom w:val="none" w:sz="0" w:space="0" w:color="auto"/>
            <w:right w:val="none" w:sz="0" w:space="0" w:color="auto"/>
          </w:divBdr>
        </w:div>
        <w:div w:id="259534408">
          <w:marLeft w:val="547"/>
          <w:marRight w:val="0"/>
          <w:marTop w:val="96"/>
          <w:marBottom w:val="0"/>
          <w:divBdr>
            <w:top w:val="none" w:sz="0" w:space="0" w:color="auto"/>
            <w:left w:val="none" w:sz="0" w:space="0" w:color="auto"/>
            <w:bottom w:val="none" w:sz="0" w:space="0" w:color="auto"/>
            <w:right w:val="none" w:sz="0" w:space="0" w:color="auto"/>
          </w:divBdr>
        </w:div>
        <w:div w:id="281502070">
          <w:marLeft w:val="547"/>
          <w:marRight w:val="0"/>
          <w:marTop w:val="96"/>
          <w:marBottom w:val="0"/>
          <w:divBdr>
            <w:top w:val="none" w:sz="0" w:space="0" w:color="auto"/>
            <w:left w:val="none" w:sz="0" w:space="0" w:color="auto"/>
            <w:bottom w:val="none" w:sz="0" w:space="0" w:color="auto"/>
            <w:right w:val="none" w:sz="0" w:space="0" w:color="auto"/>
          </w:divBdr>
        </w:div>
      </w:divsChild>
    </w:div>
    <w:div w:id="485440871">
      <w:bodyDiv w:val="1"/>
      <w:marLeft w:val="0"/>
      <w:marRight w:val="0"/>
      <w:marTop w:val="0"/>
      <w:marBottom w:val="0"/>
      <w:divBdr>
        <w:top w:val="none" w:sz="0" w:space="0" w:color="auto"/>
        <w:left w:val="none" w:sz="0" w:space="0" w:color="auto"/>
        <w:bottom w:val="none" w:sz="0" w:space="0" w:color="auto"/>
        <w:right w:val="none" w:sz="0" w:space="0" w:color="auto"/>
      </w:divBdr>
    </w:div>
    <w:div w:id="496506229">
      <w:bodyDiv w:val="1"/>
      <w:marLeft w:val="0"/>
      <w:marRight w:val="0"/>
      <w:marTop w:val="0"/>
      <w:marBottom w:val="0"/>
      <w:divBdr>
        <w:top w:val="none" w:sz="0" w:space="0" w:color="auto"/>
        <w:left w:val="none" w:sz="0" w:space="0" w:color="auto"/>
        <w:bottom w:val="none" w:sz="0" w:space="0" w:color="auto"/>
        <w:right w:val="none" w:sz="0" w:space="0" w:color="auto"/>
      </w:divBdr>
      <w:divsChild>
        <w:div w:id="338849156">
          <w:marLeft w:val="547"/>
          <w:marRight w:val="0"/>
          <w:marTop w:val="125"/>
          <w:marBottom w:val="0"/>
          <w:divBdr>
            <w:top w:val="none" w:sz="0" w:space="0" w:color="auto"/>
            <w:left w:val="none" w:sz="0" w:space="0" w:color="auto"/>
            <w:bottom w:val="none" w:sz="0" w:space="0" w:color="auto"/>
            <w:right w:val="none" w:sz="0" w:space="0" w:color="auto"/>
          </w:divBdr>
        </w:div>
        <w:div w:id="49042258">
          <w:marLeft w:val="547"/>
          <w:marRight w:val="0"/>
          <w:marTop w:val="125"/>
          <w:marBottom w:val="0"/>
          <w:divBdr>
            <w:top w:val="none" w:sz="0" w:space="0" w:color="auto"/>
            <w:left w:val="none" w:sz="0" w:space="0" w:color="auto"/>
            <w:bottom w:val="none" w:sz="0" w:space="0" w:color="auto"/>
            <w:right w:val="none" w:sz="0" w:space="0" w:color="auto"/>
          </w:divBdr>
        </w:div>
        <w:div w:id="2128348260">
          <w:marLeft w:val="547"/>
          <w:marRight w:val="0"/>
          <w:marTop w:val="125"/>
          <w:marBottom w:val="0"/>
          <w:divBdr>
            <w:top w:val="none" w:sz="0" w:space="0" w:color="auto"/>
            <w:left w:val="none" w:sz="0" w:space="0" w:color="auto"/>
            <w:bottom w:val="none" w:sz="0" w:space="0" w:color="auto"/>
            <w:right w:val="none" w:sz="0" w:space="0" w:color="auto"/>
          </w:divBdr>
        </w:div>
        <w:div w:id="2085292508">
          <w:marLeft w:val="547"/>
          <w:marRight w:val="0"/>
          <w:marTop w:val="125"/>
          <w:marBottom w:val="0"/>
          <w:divBdr>
            <w:top w:val="none" w:sz="0" w:space="0" w:color="auto"/>
            <w:left w:val="none" w:sz="0" w:space="0" w:color="auto"/>
            <w:bottom w:val="none" w:sz="0" w:space="0" w:color="auto"/>
            <w:right w:val="none" w:sz="0" w:space="0" w:color="auto"/>
          </w:divBdr>
        </w:div>
        <w:div w:id="1293638543">
          <w:marLeft w:val="547"/>
          <w:marRight w:val="0"/>
          <w:marTop w:val="125"/>
          <w:marBottom w:val="0"/>
          <w:divBdr>
            <w:top w:val="none" w:sz="0" w:space="0" w:color="auto"/>
            <w:left w:val="none" w:sz="0" w:space="0" w:color="auto"/>
            <w:bottom w:val="none" w:sz="0" w:space="0" w:color="auto"/>
            <w:right w:val="none" w:sz="0" w:space="0" w:color="auto"/>
          </w:divBdr>
        </w:div>
      </w:divsChild>
    </w:div>
    <w:div w:id="500781311">
      <w:bodyDiv w:val="1"/>
      <w:marLeft w:val="0"/>
      <w:marRight w:val="0"/>
      <w:marTop w:val="0"/>
      <w:marBottom w:val="0"/>
      <w:divBdr>
        <w:top w:val="none" w:sz="0" w:space="0" w:color="auto"/>
        <w:left w:val="none" w:sz="0" w:space="0" w:color="auto"/>
        <w:bottom w:val="none" w:sz="0" w:space="0" w:color="auto"/>
        <w:right w:val="none" w:sz="0" w:space="0" w:color="auto"/>
      </w:divBdr>
      <w:divsChild>
        <w:div w:id="1762943817">
          <w:marLeft w:val="907"/>
          <w:marRight w:val="0"/>
          <w:marTop w:val="134"/>
          <w:marBottom w:val="0"/>
          <w:divBdr>
            <w:top w:val="none" w:sz="0" w:space="0" w:color="auto"/>
            <w:left w:val="none" w:sz="0" w:space="0" w:color="auto"/>
            <w:bottom w:val="none" w:sz="0" w:space="0" w:color="auto"/>
            <w:right w:val="none" w:sz="0" w:space="0" w:color="auto"/>
          </w:divBdr>
        </w:div>
      </w:divsChild>
    </w:div>
    <w:div w:id="712971972">
      <w:bodyDiv w:val="1"/>
      <w:marLeft w:val="0"/>
      <w:marRight w:val="0"/>
      <w:marTop w:val="0"/>
      <w:marBottom w:val="0"/>
      <w:divBdr>
        <w:top w:val="none" w:sz="0" w:space="0" w:color="auto"/>
        <w:left w:val="none" w:sz="0" w:space="0" w:color="auto"/>
        <w:bottom w:val="none" w:sz="0" w:space="0" w:color="auto"/>
        <w:right w:val="none" w:sz="0" w:space="0" w:color="auto"/>
      </w:divBdr>
      <w:divsChild>
        <w:div w:id="987058237">
          <w:marLeft w:val="547"/>
          <w:marRight w:val="0"/>
          <w:marTop w:val="134"/>
          <w:marBottom w:val="0"/>
          <w:divBdr>
            <w:top w:val="none" w:sz="0" w:space="0" w:color="auto"/>
            <w:left w:val="none" w:sz="0" w:space="0" w:color="auto"/>
            <w:bottom w:val="none" w:sz="0" w:space="0" w:color="auto"/>
            <w:right w:val="none" w:sz="0" w:space="0" w:color="auto"/>
          </w:divBdr>
        </w:div>
        <w:div w:id="1341009565">
          <w:marLeft w:val="547"/>
          <w:marRight w:val="0"/>
          <w:marTop w:val="134"/>
          <w:marBottom w:val="0"/>
          <w:divBdr>
            <w:top w:val="none" w:sz="0" w:space="0" w:color="auto"/>
            <w:left w:val="none" w:sz="0" w:space="0" w:color="auto"/>
            <w:bottom w:val="none" w:sz="0" w:space="0" w:color="auto"/>
            <w:right w:val="none" w:sz="0" w:space="0" w:color="auto"/>
          </w:divBdr>
        </w:div>
        <w:div w:id="1378503653">
          <w:marLeft w:val="547"/>
          <w:marRight w:val="0"/>
          <w:marTop w:val="134"/>
          <w:marBottom w:val="0"/>
          <w:divBdr>
            <w:top w:val="none" w:sz="0" w:space="0" w:color="auto"/>
            <w:left w:val="none" w:sz="0" w:space="0" w:color="auto"/>
            <w:bottom w:val="none" w:sz="0" w:space="0" w:color="auto"/>
            <w:right w:val="none" w:sz="0" w:space="0" w:color="auto"/>
          </w:divBdr>
        </w:div>
      </w:divsChild>
    </w:div>
    <w:div w:id="719137200">
      <w:bodyDiv w:val="1"/>
      <w:marLeft w:val="0"/>
      <w:marRight w:val="0"/>
      <w:marTop w:val="0"/>
      <w:marBottom w:val="0"/>
      <w:divBdr>
        <w:top w:val="none" w:sz="0" w:space="0" w:color="auto"/>
        <w:left w:val="none" w:sz="0" w:space="0" w:color="auto"/>
        <w:bottom w:val="none" w:sz="0" w:space="0" w:color="auto"/>
        <w:right w:val="none" w:sz="0" w:space="0" w:color="auto"/>
      </w:divBdr>
      <w:divsChild>
        <w:div w:id="42875435">
          <w:marLeft w:val="806"/>
          <w:marRight w:val="0"/>
          <w:marTop w:val="106"/>
          <w:marBottom w:val="0"/>
          <w:divBdr>
            <w:top w:val="none" w:sz="0" w:space="0" w:color="auto"/>
            <w:left w:val="none" w:sz="0" w:space="0" w:color="auto"/>
            <w:bottom w:val="none" w:sz="0" w:space="0" w:color="auto"/>
            <w:right w:val="none" w:sz="0" w:space="0" w:color="auto"/>
          </w:divBdr>
        </w:div>
        <w:div w:id="419255231">
          <w:marLeft w:val="806"/>
          <w:marRight w:val="0"/>
          <w:marTop w:val="106"/>
          <w:marBottom w:val="0"/>
          <w:divBdr>
            <w:top w:val="none" w:sz="0" w:space="0" w:color="auto"/>
            <w:left w:val="none" w:sz="0" w:space="0" w:color="auto"/>
            <w:bottom w:val="none" w:sz="0" w:space="0" w:color="auto"/>
            <w:right w:val="none" w:sz="0" w:space="0" w:color="auto"/>
          </w:divBdr>
        </w:div>
        <w:div w:id="1554737463">
          <w:marLeft w:val="806"/>
          <w:marRight w:val="0"/>
          <w:marTop w:val="106"/>
          <w:marBottom w:val="0"/>
          <w:divBdr>
            <w:top w:val="none" w:sz="0" w:space="0" w:color="auto"/>
            <w:left w:val="none" w:sz="0" w:space="0" w:color="auto"/>
            <w:bottom w:val="none" w:sz="0" w:space="0" w:color="auto"/>
            <w:right w:val="none" w:sz="0" w:space="0" w:color="auto"/>
          </w:divBdr>
        </w:div>
        <w:div w:id="2006132069">
          <w:marLeft w:val="806"/>
          <w:marRight w:val="0"/>
          <w:marTop w:val="106"/>
          <w:marBottom w:val="0"/>
          <w:divBdr>
            <w:top w:val="none" w:sz="0" w:space="0" w:color="auto"/>
            <w:left w:val="none" w:sz="0" w:space="0" w:color="auto"/>
            <w:bottom w:val="none" w:sz="0" w:space="0" w:color="auto"/>
            <w:right w:val="none" w:sz="0" w:space="0" w:color="auto"/>
          </w:divBdr>
        </w:div>
        <w:div w:id="749698485">
          <w:marLeft w:val="806"/>
          <w:marRight w:val="0"/>
          <w:marTop w:val="106"/>
          <w:marBottom w:val="0"/>
          <w:divBdr>
            <w:top w:val="none" w:sz="0" w:space="0" w:color="auto"/>
            <w:left w:val="none" w:sz="0" w:space="0" w:color="auto"/>
            <w:bottom w:val="none" w:sz="0" w:space="0" w:color="auto"/>
            <w:right w:val="none" w:sz="0" w:space="0" w:color="auto"/>
          </w:divBdr>
        </w:div>
      </w:divsChild>
    </w:div>
    <w:div w:id="751926313">
      <w:bodyDiv w:val="1"/>
      <w:marLeft w:val="0"/>
      <w:marRight w:val="0"/>
      <w:marTop w:val="0"/>
      <w:marBottom w:val="0"/>
      <w:divBdr>
        <w:top w:val="none" w:sz="0" w:space="0" w:color="auto"/>
        <w:left w:val="none" w:sz="0" w:space="0" w:color="auto"/>
        <w:bottom w:val="none" w:sz="0" w:space="0" w:color="auto"/>
        <w:right w:val="none" w:sz="0" w:space="0" w:color="auto"/>
      </w:divBdr>
    </w:div>
    <w:div w:id="803741014">
      <w:bodyDiv w:val="1"/>
      <w:marLeft w:val="0"/>
      <w:marRight w:val="0"/>
      <w:marTop w:val="0"/>
      <w:marBottom w:val="0"/>
      <w:divBdr>
        <w:top w:val="none" w:sz="0" w:space="0" w:color="auto"/>
        <w:left w:val="none" w:sz="0" w:space="0" w:color="auto"/>
        <w:bottom w:val="none" w:sz="0" w:space="0" w:color="auto"/>
        <w:right w:val="none" w:sz="0" w:space="0" w:color="auto"/>
      </w:divBdr>
      <w:divsChild>
        <w:div w:id="1942906922">
          <w:marLeft w:val="806"/>
          <w:marRight w:val="0"/>
          <w:marTop w:val="115"/>
          <w:marBottom w:val="0"/>
          <w:divBdr>
            <w:top w:val="none" w:sz="0" w:space="0" w:color="auto"/>
            <w:left w:val="none" w:sz="0" w:space="0" w:color="auto"/>
            <w:bottom w:val="none" w:sz="0" w:space="0" w:color="auto"/>
            <w:right w:val="none" w:sz="0" w:space="0" w:color="auto"/>
          </w:divBdr>
        </w:div>
        <w:div w:id="688726387">
          <w:marLeft w:val="806"/>
          <w:marRight w:val="0"/>
          <w:marTop w:val="115"/>
          <w:marBottom w:val="0"/>
          <w:divBdr>
            <w:top w:val="none" w:sz="0" w:space="0" w:color="auto"/>
            <w:left w:val="none" w:sz="0" w:space="0" w:color="auto"/>
            <w:bottom w:val="none" w:sz="0" w:space="0" w:color="auto"/>
            <w:right w:val="none" w:sz="0" w:space="0" w:color="auto"/>
          </w:divBdr>
        </w:div>
        <w:div w:id="1054084349">
          <w:marLeft w:val="806"/>
          <w:marRight w:val="0"/>
          <w:marTop w:val="115"/>
          <w:marBottom w:val="0"/>
          <w:divBdr>
            <w:top w:val="none" w:sz="0" w:space="0" w:color="auto"/>
            <w:left w:val="none" w:sz="0" w:space="0" w:color="auto"/>
            <w:bottom w:val="none" w:sz="0" w:space="0" w:color="auto"/>
            <w:right w:val="none" w:sz="0" w:space="0" w:color="auto"/>
          </w:divBdr>
        </w:div>
        <w:div w:id="1184322654">
          <w:marLeft w:val="806"/>
          <w:marRight w:val="0"/>
          <w:marTop w:val="115"/>
          <w:marBottom w:val="0"/>
          <w:divBdr>
            <w:top w:val="none" w:sz="0" w:space="0" w:color="auto"/>
            <w:left w:val="none" w:sz="0" w:space="0" w:color="auto"/>
            <w:bottom w:val="none" w:sz="0" w:space="0" w:color="auto"/>
            <w:right w:val="none" w:sz="0" w:space="0" w:color="auto"/>
          </w:divBdr>
        </w:div>
        <w:div w:id="718436741">
          <w:marLeft w:val="806"/>
          <w:marRight w:val="0"/>
          <w:marTop w:val="115"/>
          <w:marBottom w:val="0"/>
          <w:divBdr>
            <w:top w:val="none" w:sz="0" w:space="0" w:color="auto"/>
            <w:left w:val="none" w:sz="0" w:space="0" w:color="auto"/>
            <w:bottom w:val="none" w:sz="0" w:space="0" w:color="auto"/>
            <w:right w:val="none" w:sz="0" w:space="0" w:color="auto"/>
          </w:divBdr>
        </w:div>
        <w:div w:id="199247544">
          <w:marLeft w:val="806"/>
          <w:marRight w:val="0"/>
          <w:marTop w:val="115"/>
          <w:marBottom w:val="0"/>
          <w:divBdr>
            <w:top w:val="none" w:sz="0" w:space="0" w:color="auto"/>
            <w:left w:val="none" w:sz="0" w:space="0" w:color="auto"/>
            <w:bottom w:val="none" w:sz="0" w:space="0" w:color="auto"/>
            <w:right w:val="none" w:sz="0" w:space="0" w:color="auto"/>
          </w:divBdr>
        </w:div>
        <w:div w:id="399405652">
          <w:marLeft w:val="806"/>
          <w:marRight w:val="0"/>
          <w:marTop w:val="115"/>
          <w:marBottom w:val="0"/>
          <w:divBdr>
            <w:top w:val="none" w:sz="0" w:space="0" w:color="auto"/>
            <w:left w:val="none" w:sz="0" w:space="0" w:color="auto"/>
            <w:bottom w:val="none" w:sz="0" w:space="0" w:color="auto"/>
            <w:right w:val="none" w:sz="0" w:space="0" w:color="auto"/>
          </w:divBdr>
        </w:div>
      </w:divsChild>
    </w:div>
    <w:div w:id="853960736">
      <w:bodyDiv w:val="1"/>
      <w:marLeft w:val="0"/>
      <w:marRight w:val="0"/>
      <w:marTop w:val="0"/>
      <w:marBottom w:val="0"/>
      <w:divBdr>
        <w:top w:val="none" w:sz="0" w:space="0" w:color="auto"/>
        <w:left w:val="none" w:sz="0" w:space="0" w:color="auto"/>
        <w:bottom w:val="none" w:sz="0" w:space="0" w:color="auto"/>
        <w:right w:val="none" w:sz="0" w:space="0" w:color="auto"/>
      </w:divBdr>
    </w:div>
    <w:div w:id="866872714">
      <w:bodyDiv w:val="1"/>
      <w:marLeft w:val="0"/>
      <w:marRight w:val="0"/>
      <w:marTop w:val="0"/>
      <w:marBottom w:val="0"/>
      <w:divBdr>
        <w:top w:val="none" w:sz="0" w:space="0" w:color="auto"/>
        <w:left w:val="none" w:sz="0" w:space="0" w:color="auto"/>
        <w:bottom w:val="none" w:sz="0" w:space="0" w:color="auto"/>
        <w:right w:val="none" w:sz="0" w:space="0" w:color="auto"/>
      </w:divBdr>
      <w:divsChild>
        <w:div w:id="1156922810">
          <w:marLeft w:val="547"/>
          <w:marRight w:val="0"/>
          <w:marTop w:val="154"/>
          <w:marBottom w:val="0"/>
          <w:divBdr>
            <w:top w:val="none" w:sz="0" w:space="0" w:color="auto"/>
            <w:left w:val="none" w:sz="0" w:space="0" w:color="auto"/>
            <w:bottom w:val="none" w:sz="0" w:space="0" w:color="auto"/>
            <w:right w:val="none" w:sz="0" w:space="0" w:color="auto"/>
          </w:divBdr>
        </w:div>
      </w:divsChild>
    </w:div>
    <w:div w:id="969474158">
      <w:bodyDiv w:val="1"/>
      <w:marLeft w:val="0"/>
      <w:marRight w:val="0"/>
      <w:marTop w:val="0"/>
      <w:marBottom w:val="0"/>
      <w:divBdr>
        <w:top w:val="none" w:sz="0" w:space="0" w:color="auto"/>
        <w:left w:val="none" w:sz="0" w:space="0" w:color="auto"/>
        <w:bottom w:val="none" w:sz="0" w:space="0" w:color="auto"/>
        <w:right w:val="none" w:sz="0" w:space="0" w:color="auto"/>
      </w:divBdr>
      <w:divsChild>
        <w:div w:id="911230737">
          <w:marLeft w:val="547"/>
          <w:marRight w:val="0"/>
          <w:marTop w:val="134"/>
          <w:marBottom w:val="0"/>
          <w:divBdr>
            <w:top w:val="none" w:sz="0" w:space="0" w:color="auto"/>
            <w:left w:val="none" w:sz="0" w:space="0" w:color="auto"/>
            <w:bottom w:val="none" w:sz="0" w:space="0" w:color="auto"/>
            <w:right w:val="none" w:sz="0" w:space="0" w:color="auto"/>
          </w:divBdr>
        </w:div>
        <w:div w:id="1624573857">
          <w:marLeft w:val="907"/>
          <w:marRight w:val="0"/>
          <w:marTop w:val="134"/>
          <w:marBottom w:val="0"/>
          <w:divBdr>
            <w:top w:val="none" w:sz="0" w:space="0" w:color="auto"/>
            <w:left w:val="none" w:sz="0" w:space="0" w:color="auto"/>
            <w:bottom w:val="none" w:sz="0" w:space="0" w:color="auto"/>
            <w:right w:val="none" w:sz="0" w:space="0" w:color="auto"/>
          </w:divBdr>
        </w:div>
      </w:divsChild>
    </w:div>
    <w:div w:id="991910418">
      <w:bodyDiv w:val="1"/>
      <w:marLeft w:val="0"/>
      <w:marRight w:val="0"/>
      <w:marTop w:val="0"/>
      <w:marBottom w:val="0"/>
      <w:divBdr>
        <w:top w:val="none" w:sz="0" w:space="0" w:color="auto"/>
        <w:left w:val="none" w:sz="0" w:space="0" w:color="auto"/>
        <w:bottom w:val="none" w:sz="0" w:space="0" w:color="auto"/>
        <w:right w:val="none" w:sz="0" w:space="0" w:color="auto"/>
      </w:divBdr>
    </w:div>
    <w:div w:id="997877861">
      <w:bodyDiv w:val="1"/>
      <w:marLeft w:val="0"/>
      <w:marRight w:val="0"/>
      <w:marTop w:val="0"/>
      <w:marBottom w:val="0"/>
      <w:divBdr>
        <w:top w:val="none" w:sz="0" w:space="0" w:color="auto"/>
        <w:left w:val="none" w:sz="0" w:space="0" w:color="auto"/>
        <w:bottom w:val="none" w:sz="0" w:space="0" w:color="auto"/>
        <w:right w:val="none" w:sz="0" w:space="0" w:color="auto"/>
      </w:divBdr>
      <w:divsChild>
        <w:div w:id="198326903">
          <w:marLeft w:val="547"/>
          <w:marRight w:val="0"/>
          <w:marTop w:val="144"/>
          <w:marBottom w:val="0"/>
          <w:divBdr>
            <w:top w:val="none" w:sz="0" w:space="0" w:color="auto"/>
            <w:left w:val="none" w:sz="0" w:space="0" w:color="auto"/>
            <w:bottom w:val="none" w:sz="0" w:space="0" w:color="auto"/>
            <w:right w:val="none" w:sz="0" w:space="0" w:color="auto"/>
          </w:divBdr>
        </w:div>
        <w:div w:id="2133091466">
          <w:marLeft w:val="547"/>
          <w:marRight w:val="0"/>
          <w:marTop w:val="144"/>
          <w:marBottom w:val="0"/>
          <w:divBdr>
            <w:top w:val="none" w:sz="0" w:space="0" w:color="auto"/>
            <w:left w:val="none" w:sz="0" w:space="0" w:color="auto"/>
            <w:bottom w:val="none" w:sz="0" w:space="0" w:color="auto"/>
            <w:right w:val="none" w:sz="0" w:space="0" w:color="auto"/>
          </w:divBdr>
        </w:div>
        <w:div w:id="406080219">
          <w:marLeft w:val="547"/>
          <w:marRight w:val="0"/>
          <w:marTop w:val="144"/>
          <w:marBottom w:val="0"/>
          <w:divBdr>
            <w:top w:val="none" w:sz="0" w:space="0" w:color="auto"/>
            <w:left w:val="none" w:sz="0" w:space="0" w:color="auto"/>
            <w:bottom w:val="none" w:sz="0" w:space="0" w:color="auto"/>
            <w:right w:val="none" w:sz="0" w:space="0" w:color="auto"/>
          </w:divBdr>
        </w:div>
        <w:div w:id="1470784273">
          <w:marLeft w:val="547"/>
          <w:marRight w:val="0"/>
          <w:marTop w:val="144"/>
          <w:marBottom w:val="0"/>
          <w:divBdr>
            <w:top w:val="none" w:sz="0" w:space="0" w:color="auto"/>
            <w:left w:val="none" w:sz="0" w:space="0" w:color="auto"/>
            <w:bottom w:val="none" w:sz="0" w:space="0" w:color="auto"/>
            <w:right w:val="none" w:sz="0" w:space="0" w:color="auto"/>
          </w:divBdr>
        </w:div>
        <w:div w:id="635531072">
          <w:marLeft w:val="547"/>
          <w:marRight w:val="0"/>
          <w:marTop w:val="144"/>
          <w:marBottom w:val="0"/>
          <w:divBdr>
            <w:top w:val="none" w:sz="0" w:space="0" w:color="auto"/>
            <w:left w:val="none" w:sz="0" w:space="0" w:color="auto"/>
            <w:bottom w:val="none" w:sz="0" w:space="0" w:color="auto"/>
            <w:right w:val="none" w:sz="0" w:space="0" w:color="auto"/>
          </w:divBdr>
        </w:div>
        <w:div w:id="45643877">
          <w:marLeft w:val="547"/>
          <w:marRight w:val="0"/>
          <w:marTop w:val="144"/>
          <w:marBottom w:val="0"/>
          <w:divBdr>
            <w:top w:val="none" w:sz="0" w:space="0" w:color="auto"/>
            <w:left w:val="none" w:sz="0" w:space="0" w:color="auto"/>
            <w:bottom w:val="none" w:sz="0" w:space="0" w:color="auto"/>
            <w:right w:val="none" w:sz="0" w:space="0" w:color="auto"/>
          </w:divBdr>
        </w:div>
        <w:div w:id="1440904962">
          <w:marLeft w:val="547"/>
          <w:marRight w:val="0"/>
          <w:marTop w:val="144"/>
          <w:marBottom w:val="0"/>
          <w:divBdr>
            <w:top w:val="none" w:sz="0" w:space="0" w:color="auto"/>
            <w:left w:val="none" w:sz="0" w:space="0" w:color="auto"/>
            <w:bottom w:val="none" w:sz="0" w:space="0" w:color="auto"/>
            <w:right w:val="none" w:sz="0" w:space="0" w:color="auto"/>
          </w:divBdr>
        </w:div>
      </w:divsChild>
    </w:div>
    <w:div w:id="1009259208">
      <w:bodyDiv w:val="1"/>
      <w:marLeft w:val="0"/>
      <w:marRight w:val="0"/>
      <w:marTop w:val="0"/>
      <w:marBottom w:val="0"/>
      <w:divBdr>
        <w:top w:val="none" w:sz="0" w:space="0" w:color="auto"/>
        <w:left w:val="none" w:sz="0" w:space="0" w:color="auto"/>
        <w:bottom w:val="none" w:sz="0" w:space="0" w:color="auto"/>
        <w:right w:val="none" w:sz="0" w:space="0" w:color="auto"/>
      </w:divBdr>
      <w:divsChild>
        <w:div w:id="1597859199">
          <w:marLeft w:val="547"/>
          <w:marRight w:val="0"/>
          <w:marTop w:val="144"/>
          <w:marBottom w:val="0"/>
          <w:divBdr>
            <w:top w:val="none" w:sz="0" w:space="0" w:color="auto"/>
            <w:left w:val="none" w:sz="0" w:space="0" w:color="auto"/>
            <w:bottom w:val="none" w:sz="0" w:space="0" w:color="auto"/>
            <w:right w:val="none" w:sz="0" w:space="0" w:color="auto"/>
          </w:divBdr>
        </w:div>
        <w:div w:id="1860467212">
          <w:marLeft w:val="547"/>
          <w:marRight w:val="0"/>
          <w:marTop w:val="144"/>
          <w:marBottom w:val="0"/>
          <w:divBdr>
            <w:top w:val="none" w:sz="0" w:space="0" w:color="auto"/>
            <w:left w:val="none" w:sz="0" w:space="0" w:color="auto"/>
            <w:bottom w:val="none" w:sz="0" w:space="0" w:color="auto"/>
            <w:right w:val="none" w:sz="0" w:space="0" w:color="auto"/>
          </w:divBdr>
        </w:div>
        <w:div w:id="1067340171">
          <w:marLeft w:val="547"/>
          <w:marRight w:val="0"/>
          <w:marTop w:val="144"/>
          <w:marBottom w:val="0"/>
          <w:divBdr>
            <w:top w:val="none" w:sz="0" w:space="0" w:color="auto"/>
            <w:left w:val="none" w:sz="0" w:space="0" w:color="auto"/>
            <w:bottom w:val="none" w:sz="0" w:space="0" w:color="auto"/>
            <w:right w:val="none" w:sz="0" w:space="0" w:color="auto"/>
          </w:divBdr>
        </w:div>
        <w:div w:id="1740983523">
          <w:marLeft w:val="547"/>
          <w:marRight w:val="0"/>
          <w:marTop w:val="144"/>
          <w:marBottom w:val="0"/>
          <w:divBdr>
            <w:top w:val="none" w:sz="0" w:space="0" w:color="auto"/>
            <w:left w:val="none" w:sz="0" w:space="0" w:color="auto"/>
            <w:bottom w:val="none" w:sz="0" w:space="0" w:color="auto"/>
            <w:right w:val="none" w:sz="0" w:space="0" w:color="auto"/>
          </w:divBdr>
        </w:div>
      </w:divsChild>
    </w:div>
    <w:div w:id="1148013938">
      <w:bodyDiv w:val="1"/>
      <w:marLeft w:val="0"/>
      <w:marRight w:val="0"/>
      <w:marTop w:val="0"/>
      <w:marBottom w:val="0"/>
      <w:divBdr>
        <w:top w:val="none" w:sz="0" w:space="0" w:color="auto"/>
        <w:left w:val="none" w:sz="0" w:space="0" w:color="auto"/>
        <w:bottom w:val="none" w:sz="0" w:space="0" w:color="auto"/>
        <w:right w:val="none" w:sz="0" w:space="0" w:color="auto"/>
      </w:divBdr>
      <w:divsChild>
        <w:div w:id="130827844">
          <w:marLeft w:val="547"/>
          <w:marRight w:val="0"/>
          <w:marTop w:val="154"/>
          <w:marBottom w:val="0"/>
          <w:divBdr>
            <w:top w:val="none" w:sz="0" w:space="0" w:color="auto"/>
            <w:left w:val="none" w:sz="0" w:space="0" w:color="auto"/>
            <w:bottom w:val="none" w:sz="0" w:space="0" w:color="auto"/>
            <w:right w:val="none" w:sz="0" w:space="0" w:color="auto"/>
          </w:divBdr>
        </w:div>
      </w:divsChild>
    </w:div>
    <w:div w:id="1155292370">
      <w:bodyDiv w:val="1"/>
      <w:marLeft w:val="0"/>
      <w:marRight w:val="0"/>
      <w:marTop w:val="0"/>
      <w:marBottom w:val="0"/>
      <w:divBdr>
        <w:top w:val="none" w:sz="0" w:space="0" w:color="auto"/>
        <w:left w:val="none" w:sz="0" w:space="0" w:color="auto"/>
        <w:bottom w:val="none" w:sz="0" w:space="0" w:color="auto"/>
        <w:right w:val="none" w:sz="0" w:space="0" w:color="auto"/>
      </w:divBdr>
      <w:divsChild>
        <w:div w:id="1219782503">
          <w:marLeft w:val="547"/>
          <w:marRight w:val="0"/>
          <w:marTop w:val="130"/>
          <w:marBottom w:val="0"/>
          <w:divBdr>
            <w:top w:val="none" w:sz="0" w:space="0" w:color="auto"/>
            <w:left w:val="none" w:sz="0" w:space="0" w:color="auto"/>
            <w:bottom w:val="none" w:sz="0" w:space="0" w:color="auto"/>
            <w:right w:val="none" w:sz="0" w:space="0" w:color="auto"/>
          </w:divBdr>
        </w:div>
        <w:div w:id="45574316">
          <w:marLeft w:val="1166"/>
          <w:marRight w:val="0"/>
          <w:marTop w:val="115"/>
          <w:marBottom w:val="0"/>
          <w:divBdr>
            <w:top w:val="none" w:sz="0" w:space="0" w:color="auto"/>
            <w:left w:val="none" w:sz="0" w:space="0" w:color="auto"/>
            <w:bottom w:val="none" w:sz="0" w:space="0" w:color="auto"/>
            <w:right w:val="none" w:sz="0" w:space="0" w:color="auto"/>
          </w:divBdr>
        </w:div>
        <w:div w:id="778379435">
          <w:marLeft w:val="547"/>
          <w:marRight w:val="0"/>
          <w:marTop w:val="130"/>
          <w:marBottom w:val="0"/>
          <w:divBdr>
            <w:top w:val="none" w:sz="0" w:space="0" w:color="auto"/>
            <w:left w:val="none" w:sz="0" w:space="0" w:color="auto"/>
            <w:bottom w:val="none" w:sz="0" w:space="0" w:color="auto"/>
            <w:right w:val="none" w:sz="0" w:space="0" w:color="auto"/>
          </w:divBdr>
        </w:div>
      </w:divsChild>
    </w:div>
    <w:div w:id="1217626003">
      <w:bodyDiv w:val="1"/>
      <w:marLeft w:val="0"/>
      <w:marRight w:val="0"/>
      <w:marTop w:val="0"/>
      <w:marBottom w:val="0"/>
      <w:divBdr>
        <w:top w:val="none" w:sz="0" w:space="0" w:color="auto"/>
        <w:left w:val="none" w:sz="0" w:space="0" w:color="auto"/>
        <w:bottom w:val="none" w:sz="0" w:space="0" w:color="auto"/>
        <w:right w:val="none" w:sz="0" w:space="0" w:color="auto"/>
      </w:divBdr>
      <w:divsChild>
        <w:div w:id="791899668">
          <w:marLeft w:val="547"/>
          <w:marRight w:val="0"/>
          <w:marTop w:val="154"/>
          <w:marBottom w:val="0"/>
          <w:divBdr>
            <w:top w:val="none" w:sz="0" w:space="0" w:color="auto"/>
            <w:left w:val="none" w:sz="0" w:space="0" w:color="auto"/>
            <w:bottom w:val="none" w:sz="0" w:space="0" w:color="auto"/>
            <w:right w:val="none" w:sz="0" w:space="0" w:color="auto"/>
          </w:divBdr>
        </w:div>
        <w:div w:id="1614701198">
          <w:marLeft w:val="547"/>
          <w:marRight w:val="0"/>
          <w:marTop w:val="154"/>
          <w:marBottom w:val="0"/>
          <w:divBdr>
            <w:top w:val="none" w:sz="0" w:space="0" w:color="auto"/>
            <w:left w:val="none" w:sz="0" w:space="0" w:color="auto"/>
            <w:bottom w:val="none" w:sz="0" w:space="0" w:color="auto"/>
            <w:right w:val="none" w:sz="0" w:space="0" w:color="auto"/>
          </w:divBdr>
        </w:div>
        <w:div w:id="103426162">
          <w:marLeft w:val="547"/>
          <w:marRight w:val="0"/>
          <w:marTop w:val="154"/>
          <w:marBottom w:val="0"/>
          <w:divBdr>
            <w:top w:val="none" w:sz="0" w:space="0" w:color="auto"/>
            <w:left w:val="none" w:sz="0" w:space="0" w:color="auto"/>
            <w:bottom w:val="none" w:sz="0" w:space="0" w:color="auto"/>
            <w:right w:val="none" w:sz="0" w:space="0" w:color="auto"/>
          </w:divBdr>
        </w:div>
        <w:div w:id="1030495945">
          <w:marLeft w:val="547"/>
          <w:marRight w:val="0"/>
          <w:marTop w:val="154"/>
          <w:marBottom w:val="0"/>
          <w:divBdr>
            <w:top w:val="none" w:sz="0" w:space="0" w:color="auto"/>
            <w:left w:val="none" w:sz="0" w:space="0" w:color="auto"/>
            <w:bottom w:val="none" w:sz="0" w:space="0" w:color="auto"/>
            <w:right w:val="none" w:sz="0" w:space="0" w:color="auto"/>
          </w:divBdr>
        </w:div>
        <w:div w:id="50733384">
          <w:marLeft w:val="547"/>
          <w:marRight w:val="0"/>
          <w:marTop w:val="154"/>
          <w:marBottom w:val="0"/>
          <w:divBdr>
            <w:top w:val="none" w:sz="0" w:space="0" w:color="auto"/>
            <w:left w:val="none" w:sz="0" w:space="0" w:color="auto"/>
            <w:bottom w:val="none" w:sz="0" w:space="0" w:color="auto"/>
            <w:right w:val="none" w:sz="0" w:space="0" w:color="auto"/>
          </w:divBdr>
        </w:div>
      </w:divsChild>
    </w:div>
    <w:div w:id="1262713637">
      <w:bodyDiv w:val="1"/>
      <w:marLeft w:val="0"/>
      <w:marRight w:val="0"/>
      <w:marTop w:val="0"/>
      <w:marBottom w:val="0"/>
      <w:divBdr>
        <w:top w:val="none" w:sz="0" w:space="0" w:color="auto"/>
        <w:left w:val="none" w:sz="0" w:space="0" w:color="auto"/>
        <w:bottom w:val="none" w:sz="0" w:space="0" w:color="auto"/>
        <w:right w:val="none" w:sz="0" w:space="0" w:color="auto"/>
      </w:divBdr>
    </w:div>
    <w:div w:id="1286236691">
      <w:bodyDiv w:val="1"/>
      <w:marLeft w:val="0"/>
      <w:marRight w:val="0"/>
      <w:marTop w:val="0"/>
      <w:marBottom w:val="0"/>
      <w:divBdr>
        <w:top w:val="none" w:sz="0" w:space="0" w:color="auto"/>
        <w:left w:val="none" w:sz="0" w:space="0" w:color="auto"/>
        <w:bottom w:val="none" w:sz="0" w:space="0" w:color="auto"/>
        <w:right w:val="none" w:sz="0" w:space="0" w:color="auto"/>
      </w:divBdr>
      <w:divsChild>
        <w:div w:id="477109752">
          <w:marLeft w:val="547"/>
          <w:marRight w:val="0"/>
          <w:marTop w:val="154"/>
          <w:marBottom w:val="0"/>
          <w:divBdr>
            <w:top w:val="none" w:sz="0" w:space="0" w:color="auto"/>
            <w:left w:val="none" w:sz="0" w:space="0" w:color="auto"/>
            <w:bottom w:val="none" w:sz="0" w:space="0" w:color="auto"/>
            <w:right w:val="none" w:sz="0" w:space="0" w:color="auto"/>
          </w:divBdr>
        </w:div>
        <w:div w:id="1199009674">
          <w:marLeft w:val="547"/>
          <w:marRight w:val="0"/>
          <w:marTop w:val="154"/>
          <w:marBottom w:val="0"/>
          <w:divBdr>
            <w:top w:val="none" w:sz="0" w:space="0" w:color="auto"/>
            <w:left w:val="none" w:sz="0" w:space="0" w:color="auto"/>
            <w:bottom w:val="none" w:sz="0" w:space="0" w:color="auto"/>
            <w:right w:val="none" w:sz="0" w:space="0" w:color="auto"/>
          </w:divBdr>
        </w:div>
        <w:div w:id="851651875">
          <w:marLeft w:val="547"/>
          <w:marRight w:val="0"/>
          <w:marTop w:val="154"/>
          <w:marBottom w:val="0"/>
          <w:divBdr>
            <w:top w:val="none" w:sz="0" w:space="0" w:color="auto"/>
            <w:left w:val="none" w:sz="0" w:space="0" w:color="auto"/>
            <w:bottom w:val="none" w:sz="0" w:space="0" w:color="auto"/>
            <w:right w:val="none" w:sz="0" w:space="0" w:color="auto"/>
          </w:divBdr>
        </w:div>
        <w:div w:id="761528655">
          <w:marLeft w:val="547"/>
          <w:marRight w:val="0"/>
          <w:marTop w:val="154"/>
          <w:marBottom w:val="0"/>
          <w:divBdr>
            <w:top w:val="none" w:sz="0" w:space="0" w:color="auto"/>
            <w:left w:val="none" w:sz="0" w:space="0" w:color="auto"/>
            <w:bottom w:val="none" w:sz="0" w:space="0" w:color="auto"/>
            <w:right w:val="none" w:sz="0" w:space="0" w:color="auto"/>
          </w:divBdr>
        </w:div>
      </w:divsChild>
    </w:div>
    <w:div w:id="1315570166">
      <w:bodyDiv w:val="1"/>
      <w:marLeft w:val="0"/>
      <w:marRight w:val="0"/>
      <w:marTop w:val="0"/>
      <w:marBottom w:val="0"/>
      <w:divBdr>
        <w:top w:val="none" w:sz="0" w:space="0" w:color="auto"/>
        <w:left w:val="none" w:sz="0" w:space="0" w:color="auto"/>
        <w:bottom w:val="none" w:sz="0" w:space="0" w:color="auto"/>
        <w:right w:val="none" w:sz="0" w:space="0" w:color="auto"/>
      </w:divBdr>
    </w:div>
    <w:div w:id="1319193686">
      <w:bodyDiv w:val="1"/>
      <w:marLeft w:val="0"/>
      <w:marRight w:val="0"/>
      <w:marTop w:val="0"/>
      <w:marBottom w:val="0"/>
      <w:divBdr>
        <w:top w:val="none" w:sz="0" w:space="0" w:color="auto"/>
        <w:left w:val="none" w:sz="0" w:space="0" w:color="auto"/>
        <w:bottom w:val="none" w:sz="0" w:space="0" w:color="auto"/>
        <w:right w:val="none" w:sz="0" w:space="0" w:color="auto"/>
      </w:divBdr>
      <w:divsChild>
        <w:div w:id="1032339393">
          <w:marLeft w:val="547"/>
          <w:marRight w:val="0"/>
          <w:marTop w:val="134"/>
          <w:marBottom w:val="0"/>
          <w:divBdr>
            <w:top w:val="none" w:sz="0" w:space="0" w:color="auto"/>
            <w:left w:val="none" w:sz="0" w:space="0" w:color="auto"/>
            <w:bottom w:val="none" w:sz="0" w:space="0" w:color="auto"/>
            <w:right w:val="none" w:sz="0" w:space="0" w:color="auto"/>
          </w:divBdr>
        </w:div>
        <w:div w:id="1935936345">
          <w:marLeft w:val="547"/>
          <w:marRight w:val="0"/>
          <w:marTop w:val="134"/>
          <w:marBottom w:val="0"/>
          <w:divBdr>
            <w:top w:val="none" w:sz="0" w:space="0" w:color="auto"/>
            <w:left w:val="none" w:sz="0" w:space="0" w:color="auto"/>
            <w:bottom w:val="none" w:sz="0" w:space="0" w:color="auto"/>
            <w:right w:val="none" w:sz="0" w:space="0" w:color="auto"/>
          </w:divBdr>
        </w:div>
        <w:div w:id="1427729741">
          <w:marLeft w:val="547"/>
          <w:marRight w:val="0"/>
          <w:marTop w:val="134"/>
          <w:marBottom w:val="0"/>
          <w:divBdr>
            <w:top w:val="none" w:sz="0" w:space="0" w:color="auto"/>
            <w:left w:val="none" w:sz="0" w:space="0" w:color="auto"/>
            <w:bottom w:val="none" w:sz="0" w:space="0" w:color="auto"/>
            <w:right w:val="none" w:sz="0" w:space="0" w:color="auto"/>
          </w:divBdr>
        </w:div>
      </w:divsChild>
    </w:div>
    <w:div w:id="1331560541">
      <w:bodyDiv w:val="1"/>
      <w:marLeft w:val="0"/>
      <w:marRight w:val="0"/>
      <w:marTop w:val="0"/>
      <w:marBottom w:val="0"/>
      <w:divBdr>
        <w:top w:val="none" w:sz="0" w:space="0" w:color="auto"/>
        <w:left w:val="none" w:sz="0" w:space="0" w:color="auto"/>
        <w:bottom w:val="none" w:sz="0" w:space="0" w:color="auto"/>
        <w:right w:val="none" w:sz="0" w:space="0" w:color="auto"/>
      </w:divBdr>
    </w:div>
    <w:div w:id="1349405736">
      <w:bodyDiv w:val="1"/>
      <w:marLeft w:val="0"/>
      <w:marRight w:val="0"/>
      <w:marTop w:val="0"/>
      <w:marBottom w:val="0"/>
      <w:divBdr>
        <w:top w:val="none" w:sz="0" w:space="0" w:color="auto"/>
        <w:left w:val="none" w:sz="0" w:space="0" w:color="auto"/>
        <w:bottom w:val="none" w:sz="0" w:space="0" w:color="auto"/>
        <w:right w:val="none" w:sz="0" w:space="0" w:color="auto"/>
      </w:divBdr>
    </w:div>
    <w:div w:id="1386877648">
      <w:bodyDiv w:val="1"/>
      <w:marLeft w:val="0"/>
      <w:marRight w:val="0"/>
      <w:marTop w:val="0"/>
      <w:marBottom w:val="0"/>
      <w:divBdr>
        <w:top w:val="none" w:sz="0" w:space="0" w:color="auto"/>
        <w:left w:val="none" w:sz="0" w:space="0" w:color="auto"/>
        <w:bottom w:val="none" w:sz="0" w:space="0" w:color="auto"/>
        <w:right w:val="none" w:sz="0" w:space="0" w:color="auto"/>
      </w:divBdr>
      <w:divsChild>
        <w:div w:id="1961691308">
          <w:marLeft w:val="547"/>
          <w:marRight w:val="0"/>
          <w:marTop w:val="154"/>
          <w:marBottom w:val="0"/>
          <w:divBdr>
            <w:top w:val="none" w:sz="0" w:space="0" w:color="auto"/>
            <w:left w:val="none" w:sz="0" w:space="0" w:color="auto"/>
            <w:bottom w:val="none" w:sz="0" w:space="0" w:color="auto"/>
            <w:right w:val="none" w:sz="0" w:space="0" w:color="auto"/>
          </w:divBdr>
        </w:div>
        <w:div w:id="715934054">
          <w:marLeft w:val="547"/>
          <w:marRight w:val="0"/>
          <w:marTop w:val="154"/>
          <w:marBottom w:val="0"/>
          <w:divBdr>
            <w:top w:val="none" w:sz="0" w:space="0" w:color="auto"/>
            <w:left w:val="none" w:sz="0" w:space="0" w:color="auto"/>
            <w:bottom w:val="none" w:sz="0" w:space="0" w:color="auto"/>
            <w:right w:val="none" w:sz="0" w:space="0" w:color="auto"/>
          </w:divBdr>
        </w:div>
        <w:div w:id="1601375642">
          <w:marLeft w:val="547"/>
          <w:marRight w:val="0"/>
          <w:marTop w:val="154"/>
          <w:marBottom w:val="0"/>
          <w:divBdr>
            <w:top w:val="none" w:sz="0" w:space="0" w:color="auto"/>
            <w:left w:val="none" w:sz="0" w:space="0" w:color="auto"/>
            <w:bottom w:val="none" w:sz="0" w:space="0" w:color="auto"/>
            <w:right w:val="none" w:sz="0" w:space="0" w:color="auto"/>
          </w:divBdr>
        </w:div>
      </w:divsChild>
    </w:div>
    <w:div w:id="1413350598">
      <w:bodyDiv w:val="1"/>
      <w:marLeft w:val="0"/>
      <w:marRight w:val="0"/>
      <w:marTop w:val="0"/>
      <w:marBottom w:val="0"/>
      <w:divBdr>
        <w:top w:val="none" w:sz="0" w:space="0" w:color="auto"/>
        <w:left w:val="none" w:sz="0" w:space="0" w:color="auto"/>
        <w:bottom w:val="none" w:sz="0" w:space="0" w:color="auto"/>
        <w:right w:val="none" w:sz="0" w:space="0" w:color="auto"/>
      </w:divBdr>
    </w:div>
    <w:div w:id="1414625218">
      <w:bodyDiv w:val="1"/>
      <w:marLeft w:val="0"/>
      <w:marRight w:val="0"/>
      <w:marTop w:val="0"/>
      <w:marBottom w:val="0"/>
      <w:divBdr>
        <w:top w:val="none" w:sz="0" w:space="0" w:color="auto"/>
        <w:left w:val="none" w:sz="0" w:space="0" w:color="auto"/>
        <w:bottom w:val="none" w:sz="0" w:space="0" w:color="auto"/>
        <w:right w:val="none" w:sz="0" w:space="0" w:color="auto"/>
      </w:divBdr>
    </w:div>
    <w:div w:id="1419793578">
      <w:bodyDiv w:val="1"/>
      <w:marLeft w:val="0"/>
      <w:marRight w:val="0"/>
      <w:marTop w:val="0"/>
      <w:marBottom w:val="0"/>
      <w:divBdr>
        <w:top w:val="none" w:sz="0" w:space="0" w:color="auto"/>
        <w:left w:val="none" w:sz="0" w:space="0" w:color="auto"/>
        <w:bottom w:val="none" w:sz="0" w:space="0" w:color="auto"/>
        <w:right w:val="none" w:sz="0" w:space="0" w:color="auto"/>
      </w:divBdr>
    </w:div>
    <w:div w:id="1437679025">
      <w:bodyDiv w:val="1"/>
      <w:marLeft w:val="0"/>
      <w:marRight w:val="0"/>
      <w:marTop w:val="0"/>
      <w:marBottom w:val="0"/>
      <w:divBdr>
        <w:top w:val="none" w:sz="0" w:space="0" w:color="auto"/>
        <w:left w:val="none" w:sz="0" w:space="0" w:color="auto"/>
        <w:bottom w:val="none" w:sz="0" w:space="0" w:color="auto"/>
        <w:right w:val="none" w:sz="0" w:space="0" w:color="auto"/>
      </w:divBdr>
      <w:divsChild>
        <w:div w:id="147019794">
          <w:marLeft w:val="547"/>
          <w:marRight w:val="0"/>
          <w:marTop w:val="154"/>
          <w:marBottom w:val="0"/>
          <w:divBdr>
            <w:top w:val="none" w:sz="0" w:space="0" w:color="auto"/>
            <w:left w:val="none" w:sz="0" w:space="0" w:color="auto"/>
            <w:bottom w:val="none" w:sz="0" w:space="0" w:color="auto"/>
            <w:right w:val="none" w:sz="0" w:space="0" w:color="auto"/>
          </w:divBdr>
        </w:div>
        <w:div w:id="1064983491">
          <w:marLeft w:val="547"/>
          <w:marRight w:val="0"/>
          <w:marTop w:val="154"/>
          <w:marBottom w:val="0"/>
          <w:divBdr>
            <w:top w:val="none" w:sz="0" w:space="0" w:color="auto"/>
            <w:left w:val="none" w:sz="0" w:space="0" w:color="auto"/>
            <w:bottom w:val="none" w:sz="0" w:space="0" w:color="auto"/>
            <w:right w:val="none" w:sz="0" w:space="0" w:color="auto"/>
          </w:divBdr>
        </w:div>
        <w:div w:id="1953895711">
          <w:marLeft w:val="547"/>
          <w:marRight w:val="0"/>
          <w:marTop w:val="154"/>
          <w:marBottom w:val="0"/>
          <w:divBdr>
            <w:top w:val="none" w:sz="0" w:space="0" w:color="auto"/>
            <w:left w:val="none" w:sz="0" w:space="0" w:color="auto"/>
            <w:bottom w:val="none" w:sz="0" w:space="0" w:color="auto"/>
            <w:right w:val="none" w:sz="0" w:space="0" w:color="auto"/>
          </w:divBdr>
        </w:div>
      </w:divsChild>
    </w:div>
    <w:div w:id="1443764608">
      <w:bodyDiv w:val="1"/>
      <w:marLeft w:val="0"/>
      <w:marRight w:val="0"/>
      <w:marTop w:val="0"/>
      <w:marBottom w:val="0"/>
      <w:divBdr>
        <w:top w:val="none" w:sz="0" w:space="0" w:color="auto"/>
        <w:left w:val="none" w:sz="0" w:space="0" w:color="auto"/>
        <w:bottom w:val="none" w:sz="0" w:space="0" w:color="auto"/>
        <w:right w:val="none" w:sz="0" w:space="0" w:color="auto"/>
      </w:divBdr>
    </w:div>
    <w:div w:id="1511021828">
      <w:bodyDiv w:val="1"/>
      <w:marLeft w:val="0"/>
      <w:marRight w:val="0"/>
      <w:marTop w:val="0"/>
      <w:marBottom w:val="0"/>
      <w:divBdr>
        <w:top w:val="none" w:sz="0" w:space="0" w:color="auto"/>
        <w:left w:val="none" w:sz="0" w:space="0" w:color="auto"/>
        <w:bottom w:val="none" w:sz="0" w:space="0" w:color="auto"/>
        <w:right w:val="none" w:sz="0" w:space="0" w:color="auto"/>
      </w:divBdr>
      <w:divsChild>
        <w:div w:id="510877973">
          <w:marLeft w:val="547"/>
          <w:marRight w:val="0"/>
          <w:marTop w:val="144"/>
          <w:marBottom w:val="0"/>
          <w:divBdr>
            <w:top w:val="none" w:sz="0" w:space="0" w:color="auto"/>
            <w:left w:val="none" w:sz="0" w:space="0" w:color="auto"/>
            <w:bottom w:val="none" w:sz="0" w:space="0" w:color="auto"/>
            <w:right w:val="none" w:sz="0" w:space="0" w:color="auto"/>
          </w:divBdr>
        </w:div>
        <w:div w:id="255479031">
          <w:marLeft w:val="547"/>
          <w:marRight w:val="0"/>
          <w:marTop w:val="144"/>
          <w:marBottom w:val="0"/>
          <w:divBdr>
            <w:top w:val="none" w:sz="0" w:space="0" w:color="auto"/>
            <w:left w:val="none" w:sz="0" w:space="0" w:color="auto"/>
            <w:bottom w:val="none" w:sz="0" w:space="0" w:color="auto"/>
            <w:right w:val="none" w:sz="0" w:space="0" w:color="auto"/>
          </w:divBdr>
        </w:div>
        <w:div w:id="950165886">
          <w:marLeft w:val="547"/>
          <w:marRight w:val="0"/>
          <w:marTop w:val="144"/>
          <w:marBottom w:val="0"/>
          <w:divBdr>
            <w:top w:val="none" w:sz="0" w:space="0" w:color="auto"/>
            <w:left w:val="none" w:sz="0" w:space="0" w:color="auto"/>
            <w:bottom w:val="none" w:sz="0" w:space="0" w:color="auto"/>
            <w:right w:val="none" w:sz="0" w:space="0" w:color="auto"/>
          </w:divBdr>
        </w:div>
        <w:div w:id="972752362">
          <w:marLeft w:val="547"/>
          <w:marRight w:val="0"/>
          <w:marTop w:val="144"/>
          <w:marBottom w:val="0"/>
          <w:divBdr>
            <w:top w:val="none" w:sz="0" w:space="0" w:color="auto"/>
            <w:left w:val="none" w:sz="0" w:space="0" w:color="auto"/>
            <w:bottom w:val="none" w:sz="0" w:space="0" w:color="auto"/>
            <w:right w:val="none" w:sz="0" w:space="0" w:color="auto"/>
          </w:divBdr>
        </w:div>
      </w:divsChild>
    </w:div>
    <w:div w:id="1513106319">
      <w:bodyDiv w:val="1"/>
      <w:marLeft w:val="0"/>
      <w:marRight w:val="0"/>
      <w:marTop w:val="0"/>
      <w:marBottom w:val="0"/>
      <w:divBdr>
        <w:top w:val="none" w:sz="0" w:space="0" w:color="auto"/>
        <w:left w:val="none" w:sz="0" w:space="0" w:color="auto"/>
        <w:bottom w:val="none" w:sz="0" w:space="0" w:color="auto"/>
        <w:right w:val="none" w:sz="0" w:space="0" w:color="auto"/>
      </w:divBdr>
      <w:divsChild>
        <w:div w:id="1378581359">
          <w:marLeft w:val="547"/>
          <w:marRight w:val="0"/>
          <w:marTop w:val="120"/>
          <w:marBottom w:val="0"/>
          <w:divBdr>
            <w:top w:val="none" w:sz="0" w:space="0" w:color="auto"/>
            <w:left w:val="none" w:sz="0" w:space="0" w:color="auto"/>
            <w:bottom w:val="none" w:sz="0" w:space="0" w:color="auto"/>
            <w:right w:val="none" w:sz="0" w:space="0" w:color="auto"/>
          </w:divBdr>
        </w:div>
        <w:div w:id="210964381">
          <w:marLeft w:val="547"/>
          <w:marRight w:val="0"/>
          <w:marTop w:val="120"/>
          <w:marBottom w:val="0"/>
          <w:divBdr>
            <w:top w:val="none" w:sz="0" w:space="0" w:color="auto"/>
            <w:left w:val="none" w:sz="0" w:space="0" w:color="auto"/>
            <w:bottom w:val="none" w:sz="0" w:space="0" w:color="auto"/>
            <w:right w:val="none" w:sz="0" w:space="0" w:color="auto"/>
          </w:divBdr>
        </w:div>
        <w:div w:id="1993875814">
          <w:marLeft w:val="547"/>
          <w:marRight w:val="0"/>
          <w:marTop w:val="120"/>
          <w:marBottom w:val="0"/>
          <w:divBdr>
            <w:top w:val="none" w:sz="0" w:space="0" w:color="auto"/>
            <w:left w:val="none" w:sz="0" w:space="0" w:color="auto"/>
            <w:bottom w:val="none" w:sz="0" w:space="0" w:color="auto"/>
            <w:right w:val="none" w:sz="0" w:space="0" w:color="auto"/>
          </w:divBdr>
        </w:div>
      </w:divsChild>
    </w:div>
    <w:div w:id="1517885462">
      <w:bodyDiv w:val="1"/>
      <w:marLeft w:val="0"/>
      <w:marRight w:val="0"/>
      <w:marTop w:val="0"/>
      <w:marBottom w:val="0"/>
      <w:divBdr>
        <w:top w:val="none" w:sz="0" w:space="0" w:color="auto"/>
        <w:left w:val="none" w:sz="0" w:space="0" w:color="auto"/>
        <w:bottom w:val="none" w:sz="0" w:space="0" w:color="auto"/>
        <w:right w:val="none" w:sz="0" w:space="0" w:color="auto"/>
      </w:divBdr>
    </w:div>
    <w:div w:id="1583100970">
      <w:bodyDiv w:val="1"/>
      <w:marLeft w:val="0"/>
      <w:marRight w:val="0"/>
      <w:marTop w:val="0"/>
      <w:marBottom w:val="0"/>
      <w:divBdr>
        <w:top w:val="none" w:sz="0" w:space="0" w:color="auto"/>
        <w:left w:val="none" w:sz="0" w:space="0" w:color="auto"/>
        <w:bottom w:val="none" w:sz="0" w:space="0" w:color="auto"/>
        <w:right w:val="none" w:sz="0" w:space="0" w:color="auto"/>
      </w:divBdr>
      <w:divsChild>
        <w:div w:id="1703549376">
          <w:marLeft w:val="907"/>
          <w:marRight w:val="0"/>
          <w:marTop w:val="154"/>
          <w:marBottom w:val="0"/>
          <w:divBdr>
            <w:top w:val="none" w:sz="0" w:space="0" w:color="auto"/>
            <w:left w:val="none" w:sz="0" w:space="0" w:color="auto"/>
            <w:bottom w:val="none" w:sz="0" w:space="0" w:color="auto"/>
            <w:right w:val="none" w:sz="0" w:space="0" w:color="auto"/>
          </w:divBdr>
        </w:div>
        <w:div w:id="1918705655">
          <w:marLeft w:val="907"/>
          <w:marRight w:val="0"/>
          <w:marTop w:val="154"/>
          <w:marBottom w:val="0"/>
          <w:divBdr>
            <w:top w:val="none" w:sz="0" w:space="0" w:color="auto"/>
            <w:left w:val="none" w:sz="0" w:space="0" w:color="auto"/>
            <w:bottom w:val="none" w:sz="0" w:space="0" w:color="auto"/>
            <w:right w:val="none" w:sz="0" w:space="0" w:color="auto"/>
          </w:divBdr>
        </w:div>
        <w:div w:id="1510678035">
          <w:marLeft w:val="907"/>
          <w:marRight w:val="0"/>
          <w:marTop w:val="154"/>
          <w:marBottom w:val="0"/>
          <w:divBdr>
            <w:top w:val="none" w:sz="0" w:space="0" w:color="auto"/>
            <w:left w:val="none" w:sz="0" w:space="0" w:color="auto"/>
            <w:bottom w:val="none" w:sz="0" w:space="0" w:color="auto"/>
            <w:right w:val="none" w:sz="0" w:space="0" w:color="auto"/>
          </w:divBdr>
        </w:div>
        <w:div w:id="1427850727">
          <w:marLeft w:val="907"/>
          <w:marRight w:val="0"/>
          <w:marTop w:val="154"/>
          <w:marBottom w:val="0"/>
          <w:divBdr>
            <w:top w:val="none" w:sz="0" w:space="0" w:color="auto"/>
            <w:left w:val="none" w:sz="0" w:space="0" w:color="auto"/>
            <w:bottom w:val="none" w:sz="0" w:space="0" w:color="auto"/>
            <w:right w:val="none" w:sz="0" w:space="0" w:color="auto"/>
          </w:divBdr>
        </w:div>
      </w:divsChild>
    </w:div>
    <w:div w:id="1623224376">
      <w:bodyDiv w:val="1"/>
      <w:marLeft w:val="0"/>
      <w:marRight w:val="0"/>
      <w:marTop w:val="0"/>
      <w:marBottom w:val="0"/>
      <w:divBdr>
        <w:top w:val="none" w:sz="0" w:space="0" w:color="auto"/>
        <w:left w:val="none" w:sz="0" w:space="0" w:color="auto"/>
        <w:bottom w:val="none" w:sz="0" w:space="0" w:color="auto"/>
        <w:right w:val="none" w:sz="0" w:space="0" w:color="auto"/>
      </w:divBdr>
    </w:div>
    <w:div w:id="1624310559">
      <w:bodyDiv w:val="1"/>
      <w:marLeft w:val="0"/>
      <w:marRight w:val="0"/>
      <w:marTop w:val="0"/>
      <w:marBottom w:val="0"/>
      <w:divBdr>
        <w:top w:val="none" w:sz="0" w:space="0" w:color="auto"/>
        <w:left w:val="none" w:sz="0" w:space="0" w:color="auto"/>
        <w:bottom w:val="none" w:sz="0" w:space="0" w:color="auto"/>
        <w:right w:val="none" w:sz="0" w:space="0" w:color="auto"/>
      </w:divBdr>
      <w:divsChild>
        <w:div w:id="1603880547">
          <w:marLeft w:val="547"/>
          <w:marRight w:val="0"/>
          <w:marTop w:val="154"/>
          <w:marBottom w:val="0"/>
          <w:divBdr>
            <w:top w:val="none" w:sz="0" w:space="0" w:color="auto"/>
            <w:left w:val="none" w:sz="0" w:space="0" w:color="auto"/>
            <w:bottom w:val="none" w:sz="0" w:space="0" w:color="auto"/>
            <w:right w:val="none" w:sz="0" w:space="0" w:color="auto"/>
          </w:divBdr>
        </w:div>
        <w:div w:id="1336303021">
          <w:marLeft w:val="547"/>
          <w:marRight w:val="0"/>
          <w:marTop w:val="154"/>
          <w:marBottom w:val="0"/>
          <w:divBdr>
            <w:top w:val="none" w:sz="0" w:space="0" w:color="auto"/>
            <w:left w:val="none" w:sz="0" w:space="0" w:color="auto"/>
            <w:bottom w:val="none" w:sz="0" w:space="0" w:color="auto"/>
            <w:right w:val="none" w:sz="0" w:space="0" w:color="auto"/>
          </w:divBdr>
        </w:div>
        <w:div w:id="1549947892">
          <w:marLeft w:val="547"/>
          <w:marRight w:val="0"/>
          <w:marTop w:val="154"/>
          <w:marBottom w:val="0"/>
          <w:divBdr>
            <w:top w:val="none" w:sz="0" w:space="0" w:color="auto"/>
            <w:left w:val="none" w:sz="0" w:space="0" w:color="auto"/>
            <w:bottom w:val="none" w:sz="0" w:space="0" w:color="auto"/>
            <w:right w:val="none" w:sz="0" w:space="0" w:color="auto"/>
          </w:divBdr>
        </w:div>
      </w:divsChild>
    </w:div>
    <w:div w:id="1686245810">
      <w:bodyDiv w:val="1"/>
      <w:marLeft w:val="0"/>
      <w:marRight w:val="0"/>
      <w:marTop w:val="0"/>
      <w:marBottom w:val="0"/>
      <w:divBdr>
        <w:top w:val="none" w:sz="0" w:space="0" w:color="auto"/>
        <w:left w:val="none" w:sz="0" w:space="0" w:color="auto"/>
        <w:bottom w:val="none" w:sz="0" w:space="0" w:color="auto"/>
        <w:right w:val="none" w:sz="0" w:space="0" w:color="auto"/>
      </w:divBdr>
      <w:divsChild>
        <w:div w:id="690379640">
          <w:marLeft w:val="547"/>
          <w:marRight w:val="0"/>
          <w:marTop w:val="144"/>
          <w:marBottom w:val="0"/>
          <w:divBdr>
            <w:top w:val="none" w:sz="0" w:space="0" w:color="auto"/>
            <w:left w:val="none" w:sz="0" w:space="0" w:color="auto"/>
            <w:bottom w:val="none" w:sz="0" w:space="0" w:color="auto"/>
            <w:right w:val="none" w:sz="0" w:space="0" w:color="auto"/>
          </w:divBdr>
        </w:div>
        <w:div w:id="1043749234">
          <w:marLeft w:val="547"/>
          <w:marRight w:val="0"/>
          <w:marTop w:val="144"/>
          <w:marBottom w:val="0"/>
          <w:divBdr>
            <w:top w:val="none" w:sz="0" w:space="0" w:color="auto"/>
            <w:left w:val="none" w:sz="0" w:space="0" w:color="auto"/>
            <w:bottom w:val="none" w:sz="0" w:space="0" w:color="auto"/>
            <w:right w:val="none" w:sz="0" w:space="0" w:color="auto"/>
          </w:divBdr>
        </w:div>
        <w:div w:id="2144956294">
          <w:marLeft w:val="547"/>
          <w:marRight w:val="0"/>
          <w:marTop w:val="144"/>
          <w:marBottom w:val="0"/>
          <w:divBdr>
            <w:top w:val="none" w:sz="0" w:space="0" w:color="auto"/>
            <w:left w:val="none" w:sz="0" w:space="0" w:color="auto"/>
            <w:bottom w:val="none" w:sz="0" w:space="0" w:color="auto"/>
            <w:right w:val="none" w:sz="0" w:space="0" w:color="auto"/>
          </w:divBdr>
        </w:div>
        <w:div w:id="583606864">
          <w:marLeft w:val="547"/>
          <w:marRight w:val="0"/>
          <w:marTop w:val="144"/>
          <w:marBottom w:val="0"/>
          <w:divBdr>
            <w:top w:val="none" w:sz="0" w:space="0" w:color="auto"/>
            <w:left w:val="none" w:sz="0" w:space="0" w:color="auto"/>
            <w:bottom w:val="none" w:sz="0" w:space="0" w:color="auto"/>
            <w:right w:val="none" w:sz="0" w:space="0" w:color="auto"/>
          </w:divBdr>
        </w:div>
        <w:div w:id="1563636175">
          <w:marLeft w:val="547"/>
          <w:marRight w:val="0"/>
          <w:marTop w:val="144"/>
          <w:marBottom w:val="0"/>
          <w:divBdr>
            <w:top w:val="none" w:sz="0" w:space="0" w:color="auto"/>
            <w:left w:val="none" w:sz="0" w:space="0" w:color="auto"/>
            <w:bottom w:val="none" w:sz="0" w:space="0" w:color="auto"/>
            <w:right w:val="none" w:sz="0" w:space="0" w:color="auto"/>
          </w:divBdr>
        </w:div>
        <w:div w:id="1743943884">
          <w:marLeft w:val="547"/>
          <w:marRight w:val="0"/>
          <w:marTop w:val="144"/>
          <w:marBottom w:val="0"/>
          <w:divBdr>
            <w:top w:val="none" w:sz="0" w:space="0" w:color="auto"/>
            <w:left w:val="none" w:sz="0" w:space="0" w:color="auto"/>
            <w:bottom w:val="none" w:sz="0" w:space="0" w:color="auto"/>
            <w:right w:val="none" w:sz="0" w:space="0" w:color="auto"/>
          </w:divBdr>
        </w:div>
        <w:div w:id="1342049053">
          <w:marLeft w:val="547"/>
          <w:marRight w:val="0"/>
          <w:marTop w:val="144"/>
          <w:marBottom w:val="0"/>
          <w:divBdr>
            <w:top w:val="none" w:sz="0" w:space="0" w:color="auto"/>
            <w:left w:val="none" w:sz="0" w:space="0" w:color="auto"/>
            <w:bottom w:val="none" w:sz="0" w:space="0" w:color="auto"/>
            <w:right w:val="none" w:sz="0" w:space="0" w:color="auto"/>
          </w:divBdr>
        </w:div>
        <w:div w:id="1947039290">
          <w:marLeft w:val="547"/>
          <w:marRight w:val="0"/>
          <w:marTop w:val="144"/>
          <w:marBottom w:val="0"/>
          <w:divBdr>
            <w:top w:val="none" w:sz="0" w:space="0" w:color="auto"/>
            <w:left w:val="none" w:sz="0" w:space="0" w:color="auto"/>
            <w:bottom w:val="none" w:sz="0" w:space="0" w:color="auto"/>
            <w:right w:val="none" w:sz="0" w:space="0" w:color="auto"/>
          </w:divBdr>
        </w:div>
        <w:div w:id="970401634">
          <w:marLeft w:val="547"/>
          <w:marRight w:val="0"/>
          <w:marTop w:val="144"/>
          <w:marBottom w:val="0"/>
          <w:divBdr>
            <w:top w:val="none" w:sz="0" w:space="0" w:color="auto"/>
            <w:left w:val="none" w:sz="0" w:space="0" w:color="auto"/>
            <w:bottom w:val="none" w:sz="0" w:space="0" w:color="auto"/>
            <w:right w:val="none" w:sz="0" w:space="0" w:color="auto"/>
          </w:divBdr>
        </w:div>
      </w:divsChild>
    </w:div>
    <w:div w:id="1694185921">
      <w:bodyDiv w:val="1"/>
      <w:marLeft w:val="0"/>
      <w:marRight w:val="0"/>
      <w:marTop w:val="0"/>
      <w:marBottom w:val="0"/>
      <w:divBdr>
        <w:top w:val="none" w:sz="0" w:space="0" w:color="auto"/>
        <w:left w:val="none" w:sz="0" w:space="0" w:color="auto"/>
        <w:bottom w:val="none" w:sz="0" w:space="0" w:color="auto"/>
        <w:right w:val="none" w:sz="0" w:space="0" w:color="auto"/>
      </w:divBdr>
    </w:div>
    <w:div w:id="1786465817">
      <w:bodyDiv w:val="1"/>
      <w:marLeft w:val="0"/>
      <w:marRight w:val="0"/>
      <w:marTop w:val="0"/>
      <w:marBottom w:val="0"/>
      <w:divBdr>
        <w:top w:val="none" w:sz="0" w:space="0" w:color="auto"/>
        <w:left w:val="none" w:sz="0" w:space="0" w:color="auto"/>
        <w:bottom w:val="none" w:sz="0" w:space="0" w:color="auto"/>
        <w:right w:val="none" w:sz="0" w:space="0" w:color="auto"/>
      </w:divBdr>
      <w:divsChild>
        <w:div w:id="695892332">
          <w:marLeft w:val="547"/>
          <w:marRight w:val="0"/>
          <w:marTop w:val="154"/>
          <w:marBottom w:val="0"/>
          <w:divBdr>
            <w:top w:val="none" w:sz="0" w:space="0" w:color="auto"/>
            <w:left w:val="none" w:sz="0" w:space="0" w:color="auto"/>
            <w:bottom w:val="none" w:sz="0" w:space="0" w:color="auto"/>
            <w:right w:val="none" w:sz="0" w:space="0" w:color="auto"/>
          </w:divBdr>
        </w:div>
        <w:div w:id="1622689994">
          <w:marLeft w:val="547"/>
          <w:marRight w:val="0"/>
          <w:marTop w:val="154"/>
          <w:marBottom w:val="0"/>
          <w:divBdr>
            <w:top w:val="none" w:sz="0" w:space="0" w:color="auto"/>
            <w:left w:val="none" w:sz="0" w:space="0" w:color="auto"/>
            <w:bottom w:val="none" w:sz="0" w:space="0" w:color="auto"/>
            <w:right w:val="none" w:sz="0" w:space="0" w:color="auto"/>
          </w:divBdr>
        </w:div>
        <w:div w:id="491718626">
          <w:marLeft w:val="547"/>
          <w:marRight w:val="0"/>
          <w:marTop w:val="154"/>
          <w:marBottom w:val="0"/>
          <w:divBdr>
            <w:top w:val="none" w:sz="0" w:space="0" w:color="auto"/>
            <w:left w:val="none" w:sz="0" w:space="0" w:color="auto"/>
            <w:bottom w:val="none" w:sz="0" w:space="0" w:color="auto"/>
            <w:right w:val="none" w:sz="0" w:space="0" w:color="auto"/>
          </w:divBdr>
        </w:div>
        <w:div w:id="1849053462">
          <w:marLeft w:val="547"/>
          <w:marRight w:val="0"/>
          <w:marTop w:val="154"/>
          <w:marBottom w:val="0"/>
          <w:divBdr>
            <w:top w:val="none" w:sz="0" w:space="0" w:color="auto"/>
            <w:left w:val="none" w:sz="0" w:space="0" w:color="auto"/>
            <w:bottom w:val="none" w:sz="0" w:space="0" w:color="auto"/>
            <w:right w:val="none" w:sz="0" w:space="0" w:color="auto"/>
          </w:divBdr>
        </w:div>
      </w:divsChild>
    </w:div>
    <w:div w:id="1798916271">
      <w:bodyDiv w:val="1"/>
      <w:marLeft w:val="0"/>
      <w:marRight w:val="0"/>
      <w:marTop w:val="0"/>
      <w:marBottom w:val="0"/>
      <w:divBdr>
        <w:top w:val="none" w:sz="0" w:space="0" w:color="auto"/>
        <w:left w:val="none" w:sz="0" w:space="0" w:color="auto"/>
        <w:bottom w:val="none" w:sz="0" w:space="0" w:color="auto"/>
        <w:right w:val="none" w:sz="0" w:space="0" w:color="auto"/>
      </w:divBdr>
      <w:divsChild>
        <w:div w:id="1604222496">
          <w:marLeft w:val="547"/>
          <w:marRight w:val="0"/>
          <w:marTop w:val="115"/>
          <w:marBottom w:val="0"/>
          <w:divBdr>
            <w:top w:val="none" w:sz="0" w:space="0" w:color="auto"/>
            <w:left w:val="none" w:sz="0" w:space="0" w:color="auto"/>
            <w:bottom w:val="none" w:sz="0" w:space="0" w:color="auto"/>
            <w:right w:val="none" w:sz="0" w:space="0" w:color="auto"/>
          </w:divBdr>
        </w:div>
        <w:div w:id="1062480410">
          <w:marLeft w:val="547"/>
          <w:marRight w:val="0"/>
          <w:marTop w:val="115"/>
          <w:marBottom w:val="0"/>
          <w:divBdr>
            <w:top w:val="none" w:sz="0" w:space="0" w:color="auto"/>
            <w:left w:val="none" w:sz="0" w:space="0" w:color="auto"/>
            <w:bottom w:val="none" w:sz="0" w:space="0" w:color="auto"/>
            <w:right w:val="none" w:sz="0" w:space="0" w:color="auto"/>
          </w:divBdr>
        </w:div>
        <w:div w:id="1287127828">
          <w:marLeft w:val="547"/>
          <w:marRight w:val="0"/>
          <w:marTop w:val="115"/>
          <w:marBottom w:val="0"/>
          <w:divBdr>
            <w:top w:val="none" w:sz="0" w:space="0" w:color="auto"/>
            <w:left w:val="none" w:sz="0" w:space="0" w:color="auto"/>
            <w:bottom w:val="none" w:sz="0" w:space="0" w:color="auto"/>
            <w:right w:val="none" w:sz="0" w:space="0" w:color="auto"/>
          </w:divBdr>
        </w:div>
        <w:div w:id="496195528">
          <w:marLeft w:val="547"/>
          <w:marRight w:val="0"/>
          <w:marTop w:val="115"/>
          <w:marBottom w:val="0"/>
          <w:divBdr>
            <w:top w:val="none" w:sz="0" w:space="0" w:color="auto"/>
            <w:left w:val="none" w:sz="0" w:space="0" w:color="auto"/>
            <w:bottom w:val="none" w:sz="0" w:space="0" w:color="auto"/>
            <w:right w:val="none" w:sz="0" w:space="0" w:color="auto"/>
          </w:divBdr>
        </w:div>
        <w:div w:id="734620631">
          <w:marLeft w:val="547"/>
          <w:marRight w:val="0"/>
          <w:marTop w:val="115"/>
          <w:marBottom w:val="0"/>
          <w:divBdr>
            <w:top w:val="none" w:sz="0" w:space="0" w:color="auto"/>
            <w:left w:val="none" w:sz="0" w:space="0" w:color="auto"/>
            <w:bottom w:val="none" w:sz="0" w:space="0" w:color="auto"/>
            <w:right w:val="none" w:sz="0" w:space="0" w:color="auto"/>
          </w:divBdr>
        </w:div>
        <w:div w:id="1042824679">
          <w:marLeft w:val="547"/>
          <w:marRight w:val="0"/>
          <w:marTop w:val="115"/>
          <w:marBottom w:val="0"/>
          <w:divBdr>
            <w:top w:val="none" w:sz="0" w:space="0" w:color="auto"/>
            <w:left w:val="none" w:sz="0" w:space="0" w:color="auto"/>
            <w:bottom w:val="none" w:sz="0" w:space="0" w:color="auto"/>
            <w:right w:val="none" w:sz="0" w:space="0" w:color="auto"/>
          </w:divBdr>
        </w:div>
      </w:divsChild>
    </w:div>
    <w:div w:id="1807770416">
      <w:bodyDiv w:val="1"/>
      <w:marLeft w:val="0"/>
      <w:marRight w:val="0"/>
      <w:marTop w:val="0"/>
      <w:marBottom w:val="0"/>
      <w:divBdr>
        <w:top w:val="none" w:sz="0" w:space="0" w:color="auto"/>
        <w:left w:val="none" w:sz="0" w:space="0" w:color="auto"/>
        <w:bottom w:val="none" w:sz="0" w:space="0" w:color="auto"/>
        <w:right w:val="none" w:sz="0" w:space="0" w:color="auto"/>
      </w:divBdr>
    </w:div>
    <w:div w:id="1839692463">
      <w:bodyDiv w:val="1"/>
      <w:marLeft w:val="0"/>
      <w:marRight w:val="0"/>
      <w:marTop w:val="0"/>
      <w:marBottom w:val="0"/>
      <w:divBdr>
        <w:top w:val="none" w:sz="0" w:space="0" w:color="auto"/>
        <w:left w:val="none" w:sz="0" w:space="0" w:color="auto"/>
        <w:bottom w:val="none" w:sz="0" w:space="0" w:color="auto"/>
        <w:right w:val="none" w:sz="0" w:space="0" w:color="auto"/>
      </w:divBdr>
      <w:divsChild>
        <w:div w:id="1568030698">
          <w:marLeft w:val="547"/>
          <w:marRight w:val="0"/>
          <w:marTop w:val="144"/>
          <w:marBottom w:val="0"/>
          <w:divBdr>
            <w:top w:val="none" w:sz="0" w:space="0" w:color="auto"/>
            <w:left w:val="none" w:sz="0" w:space="0" w:color="auto"/>
            <w:bottom w:val="none" w:sz="0" w:space="0" w:color="auto"/>
            <w:right w:val="none" w:sz="0" w:space="0" w:color="auto"/>
          </w:divBdr>
        </w:div>
        <w:div w:id="560674278">
          <w:marLeft w:val="547"/>
          <w:marRight w:val="0"/>
          <w:marTop w:val="144"/>
          <w:marBottom w:val="0"/>
          <w:divBdr>
            <w:top w:val="none" w:sz="0" w:space="0" w:color="auto"/>
            <w:left w:val="none" w:sz="0" w:space="0" w:color="auto"/>
            <w:bottom w:val="none" w:sz="0" w:space="0" w:color="auto"/>
            <w:right w:val="none" w:sz="0" w:space="0" w:color="auto"/>
          </w:divBdr>
        </w:div>
        <w:div w:id="1155607164">
          <w:marLeft w:val="547"/>
          <w:marRight w:val="0"/>
          <w:marTop w:val="144"/>
          <w:marBottom w:val="0"/>
          <w:divBdr>
            <w:top w:val="none" w:sz="0" w:space="0" w:color="auto"/>
            <w:left w:val="none" w:sz="0" w:space="0" w:color="auto"/>
            <w:bottom w:val="none" w:sz="0" w:space="0" w:color="auto"/>
            <w:right w:val="none" w:sz="0" w:space="0" w:color="auto"/>
          </w:divBdr>
        </w:div>
      </w:divsChild>
    </w:div>
    <w:div w:id="1880632217">
      <w:bodyDiv w:val="1"/>
      <w:marLeft w:val="0"/>
      <w:marRight w:val="0"/>
      <w:marTop w:val="0"/>
      <w:marBottom w:val="0"/>
      <w:divBdr>
        <w:top w:val="none" w:sz="0" w:space="0" w:color="auto"/>
        <w:left w:val="none" w:sz="0" w:space="0" w:color="auto"/>
        <w:bottom w:val="none" w:sz="0" w:space="0" w:color="auto"/>
        <w:right w:val="none" w:sz="0" w:space="0" w:color="auto"/>
      </w:divBdr>
      <w:divsChild>
        <w:div w:id="490605921">
          <w:marLeft w:val="547"/>
          <w:marRight w:val="0"/>
          <w:marTop w:val="0"/>
          <w:marBottom w:val="0"/>
          <w:divBdr>
            <w:top w:val="none" w:sz="0" w:space="0" w:color="auto"/>
            <w:left w:val="none" w:sz="0" w:space="0" w:color="auto"/>
            <w:bottom w:val="none" w:sz="0" w:space="0" w:color="auto"/>
            <w:right w:val="none" w:sz="0" w:space="0" w:color="auto"/>
          </w:divBdr>
        </w:div>
        <w:div w:id="247427582">
          <w:marLeft w:val="547"/>
          <w:marRight w:val="0"/>
          <w:marTop w:val="0"/>
          <w:marBottom w:val="0"/>
          <w:divBdr>
            <w:top w:val="none" w:sz="0" w:space="0" w:color="auto"/>
            <w:left w:val="none" w:sz="0" w:space="0" w:color="auto"/>
            <w:bottom w:val="none" w:sz="0" w:space="0" w:color="auto"/>
            <w:right w:val="none" w:sz="0" w:space="0" w:color="auto"/>
          </w:divBdr>
        </w:div>
        <w:div w:id="347953639">
          <w:marLeft w:val="547"/>
          <w:marRight w:val="0"/>
          <w:marTop w:val="0"/>
          <w:marBottom w:val="0"/>
          <w:divBdr>
            <w:top w:val="none" w:sz="0" w:space="0" w:color="auto"/>
            <w:left w:val="none" w:sz="0" w:space="0" w:color="auto"/>
            <w:bottom w:val="none" w:sz="0" w:space="0" w:color="auto"/>
            <w:right w:val="none" w:sz="0" w:space="0" w:color="auto"/>
          </w:divBdr>
        </w:div>
        <w:div w:id="1221794448">
          <w:marLeft w:val="547"/>
          <w:marRight w:val="0"/>
          <w:marTop w:val="0"/>
          <w:marBottom w:val="0"/>
          <w:divBdr>
            <w:top w:val="none" w:sz="0" w:space="0" w:color="auto"/>
            <w:left w:val="none" w:sz="0" w:space="0" w:color="auto"/>
            <w:bottom w:val="none" w:sz="0" w:space="0" w:color="auto"/>
            <w:right w:val="none" w:sz="0" w:space="0" w:color="auto"/>
          </w:divBdr>
        </w:div>
        <w:div w:id="1458570209">
          <w:marLeft w:val="547"/>
          <w:marRight w:val="0"/>
          <w:marTop w:val="0"/>
          <w:marBottom w:val="0"/>
          <w:divBdr>
            <w:top w:val="none" w:sz="0" w:space="0" w:color="auto"/>
            <w:left w:val="none" w:sz="0" w:space="0" w:color="auto"/>
            <w:bottom w:val="none" w:sz="0" w:space="0" w:color="auto"/>
            <w:right w:val="none" w:sz="0" w:space="0" w:color="auto"/>
          </w:divBdr>
        </w:div>
        <w:div w:id="2125541303">
          <w:marLeft w:val="547"/>
          <w:marRight w:val="0"/>
          <w:marTop w:val="0"/>
          <w:marBottom w:val="0"/>
          <w:divBdr>
            <w:top w:val="none" w:sz="0" w:space="0" w:color="auto"/>
            <w:left w:val="none" w:sz="0" w:space="0" w:color="auto"/>
            <w:bottom w:val="none" w:sz="0" w:space="0" w:color="auto"/>
            <w:right w:val="none" w:sz="0" w:space="0" w:color="auto"/>
          </w:divBdr>
        </w:div>
        <w:div w:id="1027295826">
          <w:marLeft w:val="547"/>
          <w:marRight w:val="0"/>
          <w:marTop w:val="0"/>
          <w:marBottom w:val="0"/>
          <w:divBdr>
            <w:top w:val="none" w:sz="0" w:space="0" w:color="auto"/>
            <w:left w:val="none" w:sz="0" w:space="0" w:color="auto"/>
            <w:bottom w:val="none" w:sz="0" w:space="0" w:color="auto"/>
            <w:right w:val="none" w:sz="0" w:space="0" w:color="auto"/>
          </w:divBdr>
        </w:div>
        <w:div w:id="4983431">
          <w:marLeft w:val="547"/>
          <w:marRight w:val="0"/>
          <w:marTop w:val="0"/>
          <w:marBottom w:val="0"/>
          <w:divBdr>
            <w:top w:val="none" w:sz="0" w:space="0" w:color="auto"/>
            <w:left w:val="none" w:sz="0" w:space="0" w:color="auto"/>
            <w:bottom w:val="none" w:sz="0" w:space="0" w:color="auto"/>
            <w:right w:val="none" w:sz="0" w:space="0" w:color="auto"/>
          </w:divBdr>
        </w:div>
        <w:div w:id="1000232522">
          <w:marLeft w:val="547"/>
          <w:marRight w:val="0"/>
          <w:marTop w:val="0"/>
          <w:marBottom w:val="0"/>
          <w:divBdr>
            <w:top w:val="none" w:sz="0" w:space="0" w:color="auto"/>
            <w:left w:val="none" w:sz="0" w:space="0" w:color="auto"/>
            <w:bottom w:val="none" w:sz="0" w:space="0" w:color="auto"/>
            <w:right w:val="none" w:sz="0" w:space="0" w:color="auto"/>
          </w:divBdr>
        </w:div>
      </w:divsChild>
    </w:div>
    <w:div w:id="1895776705">
      <w:bodyDiv w:val="1"/>
      <w:marLeft w:val="0"/>
      <w:marRight w:val="0"/>
      <w:marTop w:val="0"/>
      <w:marBottom w:val="0"/>
      <w:divBdr>
        <w:top w:val="none" w:sz="0" w:space="0" w:color="auto"/>
        <w:left w:val="none" w:sz="0" w:space="0" w:color="auto"/>
        <w:bottom w:val="none" w:sz="0" w:space="0" w:color="auto"/>
        <w:right w:val="none" w:sz="0" w:space="0" w:color="auto"/>
      </w:divBdr>
    </w:div>
    <w:div w:id="1952317632">
      <w:bodyDiv w:val="1"/>
      <w:marLeft w:val="0"/>
      <w:marRight w:val="0"/>
      <w:marTop w:val="0"/>
      <w:marBottom w:val="0"/>
      <w:divBdr>
        <w:top w:val="none" w:sz="0" w:space="0" w:color="auto"/>
        <w:left w:val="none" w:sz="0" w:space="0" w:color="auto"/>
        <w:bottom w:val="none" w:sz="0" w:space="0" w:color="auto"/>
        <w:right w:val="none" w:sz="0" w:space="0" w:color="auto"/>
      </w:divBdr>
    </w:div>
    <w:div w:id="1979143129">
      <w:bodyDiv w:val="1"/>
      <w:marLeft w:val="0"/>
      <w:marRight w:val="0"/>
      <w:marTop w:val="0"/>
      <w:marBottom w:val="0"/>
      <w:divBdr>
        <w:top w:val="none" w:sz="0" w:space="0" w:color="auto"/>
        <w:left w:val="none" w:sz="0" w:space="0" w:color="auto"/>
        <w:bottom w:val="none" w:sz="0" w:space="0" w:color="auto"/>
        <w:right w:val="none" w:sz="0" w:space="0" w:color="auto"/>
      </w:divBdr>
      <w:divsChild>
        <w:div w:id="1282372739">
          <w:marLeft w:val="547"/>
          <w:marRight w:val="0"/>
          <w:marTop w:val="134"/>
          <w:marBottom w:val="0"/>
          <w:divBdr>
            <w:top w:val="none" w:sz="0" w:space="0" w:color="auto"/>
            <w:left w:val="none" w:sz="0" w:space="0" w:color="auto"/>
            <w:bottom w:val="none" w:sz="0" w:space="0" w:color="auto"/>
            <w:right w:val="none" w:sz="0" w:space="0" w:color="auto"/>
          </w:divBdr>
        </w:div>
        <w:div w:id="2101098989">
          <w:marLeft w:val="547"/>
          <w:marRight w:val="0"/>
          <w:marTop w:val="134"/>
          <w:marBottom w:val="0"/>
          <w:divBdr>
            <w:top w:val="none" w:sz="0" w:space="0" w:color="auto"/>
            <w:left w:val="none" w:sz="0" w:space="0" w:color="auto"/>
            <w:bottom w:val="none" w:sz="0" w:space="0" w:color="auto"/>
            <w:right w:val="none" w:sz="0" w:space="0" w:color="auto"/>
          </w:divBdr>
        </w:div>
        <w:div w:id="1125006037">
          <w:marLeft w:val="547"/>
          <w:marRight w:val="0"/>
          <w:marTop w:val="134"/>
          <w:marBottom w:val="0"/>
          <w:divBdr>
            <w:top w:val="none" w:sz="0" w:space="0" w:color="auto"/>
            <w:left w:val="none" w:sz="0" w:space="0" w:color="auto"/>
            <w:bottom w:val="none" w:sz="0" w:space="0" w:color="auto"/>
            <w:right w:val="none" w:sz="0" w:space="0" w:color="auto"/>
          </w:divBdr>
        </w:div>
        <w:div w:id="520893807">
          <w:marLeft w:val="547"/>
          <w:marRight w:val="0"/>
          <w:marTop w:val="134"/>
          <w:marBottom w:val="0"/>
          <w:divBdr>
            <w:top w:val="none" w:sz="0" w:space="0" w:color="auto"/>
            <w:left w:val="none" w:sz="0" w:space="0" w:color="auto"/>
            <w:bottom w:val="none" w:sz="0" w:space="0" w:color="auto"/>
            <w:right w:val="none" w:sz="0" w:space="0" w:color="auto"/>
          </w:divBdr>
        </w:div>
      </w:divsChild>
    </w:div>
    <w:div w:id="1984386240">
      <w:bodyDiv w:val="1"/>
      <w:marLeft w:val="0"/>
      <w:marRight w:val="0"/>
      <w:marTop w:val="0"/>
      <w:marBottom w:val="0"/>
      <w:divBdr>
        <w:top w:val="none" w:sz="0" w:space="0" w:color="auto"/>
        <w:left w:val="none" w:sz="0" w:space="0" w:color="auto"/>
        <w:bottom w:val="none" w:sz="0" w:space="0" w:color="auto"/>
        <w:right w:val="none" w:sz="0" w:space="0" w:color="auto"/>
      </w:divBdr>
    </w:div>
    <w:div w:id="2016111899">
      <w:bodyDiv w:val="1"/>
      <w:marLeft w:val="0"/>
      <w:marRight w:val="0"/>
      <w:marTop w:val="0"/>
      <w:marBottom w:val="0"/>
      <w:divBdr>
        <w:top w:val="none" w:sz="0" w:space="0" w:color="auto"/>
        <w:left w:val="none" w:sz="0" w:space="0" w:color="auto"/>
        <w:bottom w:val="none" w:sz="0" w:space="0" w:color="auto"/>
        <w:right w:val="none" w:sz="0" w:space="0" w:color="auto"/>
      </w:divBdr>
      <w:divsChild>
        <w:div w:id="1564216916">
          <w:marLeft w:val="547"/>
          <w:marRight w:val="0"/>
          <w:marTop w:val="144"/>
          <w:marBottom w:val="0"/>
          <w:divBdr>
            <w:top w:val="none" w:sz="0" w:space="0" w:color="auto"/>
            <w:left w:val="none" w:sz="0" w:space="0" w:color="auto"/>
            <w:bottom w:val="none" w:sz="0" w:space="0" w:color="auto"/>
            <w:right w:val="none" w:sz="0" w:space="0" w:color="auto"/>
          </w:divBdr>
        </w:div>
        <w:div w:id="976951742">
          <w:marLeft w:val="547"/>
          <w:marRight w:val="0"/>
          <w:marTop w:val="144"/>
          <w:marBottom w:val="0"/>
          <w:divBdr>
            <w:top w:val="none" w:sz="0" w:space="0" w:color="auto"/>
            <w:left w:val="none" w:sz="0" w:space="0" w:color="auto"/>
            <w:bottom w:val="none" w:sz="0" w:space="0" w:color="auto"/>
            <w:right w:val="none" w:sz="0" w:space="0" w:color="auto"/>
          </w:divBdr>
        </w:div>
        <w:div w:id="740250543">
          <w:marLeft w:val="547"/>
          <w:marRight w:val="0"/>
          <w:marTop w:val="144"/>
          <w:marBottom w:val="0"/>
          <w:divBdr>
            <w:top w:val="none" w:sz="0" w:space="0" w:color="auto"/>
            <w:left w:val="none" w:sz="0" w:space="0" w:color="auto"/>
            <w:bottom w:val="none" w:sz="0" w:space="0" w:color="auto"/>
            <w:right w:val="none" w:sz="0" w:space="0" w:color="auto"/>
          </w:divBdr>
        </w:div>
      </w:divsChild>
    </w:div>
    <w:div w:id="2016836654">
      <w:bodyDiv w:val="1"/>
      <w:marLeft w:val="0"/>
      <w:marRight w:val="0"/>
      <w:marTop w:val="0"/>
      <w:marBottom w:val="0"/>
      <w:divBdr>
        <w:top w:val="none" w:sz="0" w:space="0" w:color="auto"/>
        <w:left w:val="none" w:sz="0" w:space="0" w:color="auto"/>
        <w:bottom w:val="none" w:sz="0" w:space="0" w:color="auto"/>
        <w:right w:val="none" w:sz="0" w:space="0" w:color="auto"/>
      </w:divBdr>
    </w:div>
    <w:div w:id="2080666657">
      <w:bodyDiv w:val="1"/>
      <w:marLeft w:val="0"/>
      <w:marRight w:val="0"/>
      <w:marTop w:val="0"/>
      <w:marBottom w:val="0"/>
      <w:divBdr>
        <w:top w:val="none" w:sz="0" w:space="0" w:color="auto"/>
        <w:left w:val="none" w:sz="0" w:space="0" w:color="auto"/>
        <w:bottom w:val="none" w:sz="0" w:space="0" w:color="auto"/>
        <w:right w:val="none" w:sz="0" w:space="0" w:color="auto"/>
      </w:divBdr>
      <w:divsChild>
        <w:div w:id="1018972605">
          <w:marLeft w:val="547"/>
          <w:marRight w:val="0"/>
          <w:marTop w:val="154"/>
          <w:marBottom w:val="0"/>
          <w:divBdr>
            <w:top w:val="none" w:sz="0" w:space="0" w:color="auto"/>
            <w:left w:val="none" w:sz="0" w:space="0" w:color="auto"/>
            <w:bottom w:val="none" w:sz="0" w:space="0" w:color="auto"/>
            <w:right w:val="none" w:sz="0" w:space="0" w:color="auto"/>
          </w:divBdr>
        </w:div>
        <w:div w:id="2138334335">
          <w:marLeft w:val="547"/>
          <w:marRight w:val="0"/>
          <w:marTop w:val="154"/>
          <w:marBottom w:val="0"/>
          <w:divBdr>
            <w:top w:val="none" w:sz="0" w:space="0" w:color="auto"/>
            <w:left w:val="none" w:sz="0" w:space="0" w:color="auto"/>
            <w:bottom w:val="none" w:sz="0" w:space="0" w:color="auto"/>
            <w:right w:val="none" w:sz="0" w:space="0" w:color="auto"/>
          </w:divBdr>
        </w:div>
        <w:div w:id="153374896">
          <w:marLeft w:val="547"/>
          <w:marRight w:val="0"/>
          <w:marTop w:val="154"/>
          <w:marBottom w:val="0"/>
          <w:divBdr>
            <w:top w:val="none" w:sz="0" w:space="0" w:color="auto"/>
            <w:left w:val="none" w:sz="0" w:space="0" w:color="auto"/>
            <w:bottom w:val="none" w:sz="0" w:space="0" w:color="auto"/>
            <w:right w:val="none" w:sz="0" w:space="0" w:color="auto"/>
          </w:divBdr>
        </w:div>
        <w:div w:id="29271238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1033</TotalTime>
  <Pages>30</Pages>
  <Words>7401</Words>
  <Characters>42191</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Centre</cp:lastModifiedBy>
  <cp:revision>146</cp:revision>
  <dcterms:created xsi:type="dcterms:W3CDTF">2015-03-13T04:22:00Z</dcterms:created>
  <dcterms:modified xsi:type="dcterms:W3CDTF">2016-01-28T07:39:00Z</dcterms:modified>
</cp:coreProperties>
</file>