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00C9B" w:rsidRDefault="00700C9B" w:rsidP="00700C9B">
      <w:pPr>
        <w:spacing w:after="0"/>
        <w:jc w:val="center"/>
        <w:rPr>
          <w:rFonts w:ascii="Times New Roman" w:hAnsi="Times New Roman" w:cs="Times New Roman"/>
          <w:b/>
          <w:noProof/>
          <w:color w:val="FF0000"/>
          <w:sz w:val="32"/>
          <w:szCs w:val="32"/>
        </w:rPr>
      </w:pPr>
      <w:bookmarkStart w:id="0" w:name="_Hlk99912084"/>
      <w:r>
        <w:rPr>
          <w:rFonts w:ascii="Times New Roman" w:hAnsi="Times New Roman" w:cs="Times New Roman"/>
          <w:b/>
          <w:noProof/>
          <w:color w:val="FF0000"/>
          <w:sz w:val="32"/>
          <w:szCs w:val="32"/>
        </w:rPr>
        <w:t>UNIVERSITY OF AGRICULTURAL SCIENCES</w:t>
      </w:r>
    </w:p>
    <w:p w:rsidR="00700C9B" w:rsidRDefault="00700C9B" w:rsidP="00700C9B">
      <w:pPr>
        <w:contextualSpacing/>
        <w:jc w:val="center"/>
        <w:rPr>
          <w:rFonts w:ascii="Times New Roman" w:hAnsi="Times New Roman" w:cs="Times New Roman"/>
          <w:b/>
          <w:noProof/>
          <w:color w:val="7030A0"/>
          <w:sz w:val="32"/>
          <w:szCs w:val="32"/>
        </w:rPr>
      </w:pPr>
      <w:r>
        <w:rPr>
          <w:rFonts w:ascii="Times New Roman" w:hAnsi="Times New Roman" w:cs="Times New Roman"/>
          <w:b/>
          <w:noProof/>
          <w:color w:val="7030A0"/>
          <w:sz w:val="32"/>
          <w:szCs w:val="32"/>
        </w:rPr>
        <w:t xml:space="preserve">College of Agriculture, Gandhi Krishi Vigyan Kendra, </w:t>
      </w:r>
    </w:p>
    <w:p w:rsidR="00700C9B" w:rsidRDefault="00700C9B" w:rsidP="00700C9B">
      <w:pPr>
        <w:contextualSpacing/>
        <w:jc w:val="center"/>
        <w:rPr>
          <w:rFonts w:ascii="Times New Roman" w:hAnsi="Times New Roman" w:cs="Times New Roman"/>
          <w:b/>
          <w:noProof/>
          <w:color w:val="7030A0"/>
          <w:sz w:val="28"/>
          <w:szCs w:val="28"/>
        </w:rPr>
      </w:pPr>
      <w:r>
        <w:rPr>
          <w:rFonts w:ascii="Times New Roman" w:hAnsi="Times New Roman" w:cs="Times New Roman"/>
          <w:b/>
          <w:noProof/>
          <w:color w:val="7030A0"/>
          <w:sz w:val="32"/>
          <w:szCs w:val="32"/>
        </w:rPr>
        <w:t xml:space="preserve">Bengaluru -560065, Karnataka </w:t>
      </w:r>
    </w:p>
    <w:p w:rsidR="00700C9B" w:rsidRDefault="00700C9B" w:rsidP="00700C9B">
      <w:pPr>
        <w:contextualSpacing/>
        <w:jc w:val="center"/>
        <w:rPr>
          <w:rFonts w:ascii="Times New Roman" w:hAnsi="Times New Roman" w:cs="Times New Roman"/>
          <w:sz w:val="28"/>
          <w:szCs w:val="28"/>
        </w:rPr>
      </w:pPr>
    </w:p>
    <w:p w:rsidR="00700C9B" w:rsidRDefault="00700C9B" w:rsidP="00700C9B">
      <w:pPr>
        <w:contextualSpacing/>
        <w:jc w:val="center"/>
        <w:rPr>
          <w:rFonts w:ascii="Times New Roman" w:hAnsi="Times New Roman" w:cs="Times New Roman"/>
          <w:sz w:val="28"/>
          <w:szCs w:val="28"/>
        </w:rPr>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14605</wp:posOffset>
            </wp:positionV>
            <wp:extent cx="1170305" cy="1160780"/>
            <wp:effectExtent l="0" t="0" r="0" b="1270"/>
            <wp:wrapSquare wrapText="bothSides"/>
            <wp:docPr id="499741170" name="Picture 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27388" t="8740" r="27410" b="9204"/>
                    <a:stretch/>
                  </pic:blipFill>
                  <pic:spPr bwMode="auto">
                    <a:xfrm>
                      <a:off x="0" y="0"/>
                      <a:ext cx="1168400" cy="116078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C9B" w:rsidRDefault="00700C9B" w:rsidP="00700C9B">
      <w:pPr>
        <w:contextualSpacing/>
        <w:jc w:val="center"/>
        <w:rPr>
          <w:rFonts w:ascii="Times New Roman" w:hAnsi="Times New Roman" w:cs="Times New Roman"/>
          <w:sz w:val="28"/>
          <w:szCs w:val="28"/>
        </w:rPr>
      </w:pPr>
    </w:p>
    <w:p w:rsidR="00700C9B" w:rsidRDefault="00700C9B" w:rsidP="00700C9B">
      <w:pPr>
        <w:contextualSpacing/>
        <w:jc w:val="center"/>
        <w:rPr>
          <w:rFonts w:ascii="Times New Roman" w:hAnsi="Times New Roman" w:cs="Times New Roman"/>
          <w:color w:val="C00000"/>
          <w:sz w:val="28"/>
          <w:szCs w:val="28"/>
        </w:rPr>
      </w:pPr>
    </w:p>
    <w:p w:rsidR="00700C9B" w:rsidRDefault="00700C9B" w:rsidP="00700C9B">
      <w:pPr>
        <w:tabs>
          <w:tab w:val="left" w:pos="1953"/>
        </w:tabs>
        <w:contextualSpacing/>
        <w:jc w:val="center"/>
        <w:rPr>
          <w:rFonts w:ascii="Times New Roman" w:hAnsi="Times New Roman" w:cs="Times New Roman"/>
          <w:b/>
          <w:color w:val="C00000"/>
          <w:sz w:val="28"/>
          <w:szCs w:val="28"/>
        </w:rPr>
      </w:pPr>
    </w:p>
    <w:p w:rsidR="00700C9B" w:rsidRDefault="00700C9B" w:rsidP="00700C9B">
      <w:pPr>
        <w:tabs>
          <w:tab w:val="left" w:pos="1953"/>
        </w:tabs>
        <w:contextualSpacing/>
        <w:jc w:val="center"/>
        <w:rPr>
          <w:rFonts w:ascii="Times New Roman" w:hAnsi="Times New Roman" w:cs="Times New Roman"/>
          <w:b/>
          <w:color w:val="C00000"/>
          <w:sz w:val="28"/>
          <w:szCs w:val="28"/>
        </w:rPr>
      </w:pPr>
    </w:p>
    <w:p w:rsidR="00700C9B" w:rsidRDefault="00700C9B" w:rsidP="00700C9B">
      <w:pPr>
        <w:tabs>
          <w:tab w:val="left" w:pos="1953"/>
        </w:tabs>
        <w:contextualSpacing/>
        <w:jc w:val="center"/>
        <w:rPr>
          <w:rFonts w:ascii="Times New Roman" w:hAnsi="Times New Roman" w:cs="Times New Roman"/>
          <w:b/>
          <w:color w:val="C00000"/>
          <w:sz w:val="28"/>
          <w:szCs w:val="28"/>
        </w:rPr>
      </w:pPr>
    </w:p>
    <w:p w:rsidR="00700C9B" w:rsidRDefault="00700C9B" w:rsidP="00700C9B">
      <w:pPr>
        <w:tabs>
          <w:tab w:val="left" w:pos="1953"/>
        </w:tabs>
        <w:contextualSpacing/>
        <w:jc w:val="center"/>
        <w:rPr>
          <w:rFonts w:ascii="Times New Roman" w:hAnsi="Times New Roman" w:cs="Times New Roman"/>
          <w:b/>
          <w:color w:val="C00000"/>
          <w:sz w:val="28"/>
          <w:szCs w:val="28"/>
        </w:rPr>
      </w:pPr>
      <w:r>
        <w:rPr>
          <w:rFonts w:ascii="Times New Roman" w:hAnsi="Times New Roman" w:cs="Times New Roman"/>
          <w:b/>
          <w:color w:val="C00000"/>
          <w:sz w:val="28"/>
          <w:szCs w:val="28"/>
        </w:rPr>
        <w:t>DEPARTMENT OF AGRICULTURAL EXTENSION</w:t>
      </w:r>
    </w:p>
    <w:p w:rsidR="00700C9B" w:rsidRDefault="00700C9B" w:rsidP="00700C9B">
      <w:pPr>
        <w:tabs>
          <w:tab w:val="left" w:pos="1953"/>
        </w:tabs>
        <w:contextualSpacing/>
        <w:jc w:val="center"/>
        <w:rPr>
          <w:rFonts w:ascii="Times New Roman" w:hAnsi="Times New Roman" w:cs="Times New Roman"/>
          <w:b/>
          <w:sz w:val="28"/>
          <w:szCs w:val="28"/>
        </w:rPr>
      </w:pPr>
    </w:p>
    <w:p w:rsidR="00700C9B" w:rsidRDefault="00700C9B" w:rsidP="00700C9B">
      <w:pPr>
        <w:tabs>
          <w:tab w:val="left" w:pos="1953"/>
        </w:tabs>
        <w:contextualSpacing/>
        <w:jc w:val="center"/>
        <w:rPr>
          <w:rFonts w:ascii="Times New Roman" w:hAnsi="Times New Roman" w:cs="Times New Roman"/>
          <w:b/>
          <w:sz w:val="28"/>
          <w:szCs w:val="28"/>
        </w:rPr>
      </w:pPr>
      <w:r>
        <w:rPr>
          <w:rFonts w:ascii="Times New Roman" w:hAnsi="Times New Roman" w:cs="Times New Roman"/>
          <w:b/>
          <w:sz w:val="28"/>
          <w:szCs w:val="28"/>
        </w:rPr>
        <w:t xml:space="preserve">SEMINAR REPORT </w:t>
      </w:r>
    </w:p>
    <w:p w:rsidR="00700C9B" w:rsidRDefault="00700C9B" w:rsidP="00700C9B">
      <w:pPr>
        <w:tabs>
          <w:tab w:val="left" w:pos="1953"/>
        </w:tabs>
        <w:contextualSpacing/>
        <w:jc w:val="center"/>
        <w:rPr>
          <w:rFonts w:ascii="Times New Roman" w:hAnsi="Times New Roman" w:cs="Times New Roman"/>
          <w:b/>
          <w:sz w:val="28"/>
          <w:szCs w:val="28"/>
        </w:rPr>
      </w:pPr>
      <w:r>
        <w:rPr>
          <w:rFonts w:ascii="Times New Roman" w:hAnsi="Times New Roman" w:cs="Times New Roman"/>
          <w:b/>
          <w:sz w:val="28"/>
          <w:szCs w:val="28"/>
        </w:rPr>
        <w:t>ON</w:t>
      </w:r>
    </w:p>
    <w:p w:rsidR="00700C9B" w:rsidRDefault="00700C9B" w:rsidP="00700C9B">
      <w:pPr>
        <w:spacing w:line="275" w:lineRule="exact"/>
        <w:ind w:left="897" w:right="687"/>
        <w:jc w:val="center"/>
        <w:rPr>
          <w:rFonts w:ascii="Arial" w:hAnsi="Arial" w:cs="Arial"/>
          <w:b/>
          <w:color w:val="00B050"/>
          <w:sz w:val="28"/>
          <w:szCs w:val="28"/>
        </w:rPr>
      </w:pPr>
      <w:r>
        <w:rPr>
          <w:rFonts w:ascii="Arial" w:hAnsi="Arial" w:cs="Arial"/>
          <w:b/>
          <w:bCs/>
          <w:color w:val="00B050"/>
          <w:sz w:val="28"/>
          <w:szCs w:val="28"/>
        </w:rPr>
        <w:t>NEW GENERATION DELIVERY SYSTEM FOR SCALING UP AGRO-TECHNIQUES</w:t>
      </w:r>
    </w:p>
    <w:p w:rsidR="00700C9B" w:rsidRDefault="00700C9B" w:rsidP="00700C9B">
      <w:pPr>
        <w:tabs>
          <w:tab w:val="left" w:pos="1953"/>
        </w:tabs>
        <w:contextualSpacing/>
        <w:jc w:val="center"/>
        <w:rPr>
          <w:rFonts w:ascii="Times New Roman" w:hAnsi="Times New Roman" w:cs="Times New Roman"/>
          <w:color w:val="7030A0"/>
          <w:sz w:val="28"/>
          <w:szCs w:val="28"/>
        </w:rPr>
      </w:pPr>
    </w:p>
    <w:p w:rsidR="00700C9B" w:rsidRDefault="00700C9B" w:rsidP="00700C9B">
      <w:pPr>
        <w:tabs>
          <w:tab w:val="left" w:pos="1953"/>
        </w:tabs>
        <w:contextualSpacing/>
        <w:rPr>
          <w:rFonts w:ascii="Times New Roman" w:hAnsi="Times New Roman" w:cs="Times New Roman"/>
          <w:color w:val="7030A0"/>
          <w:sz w:val="28"/>
          <w:szCs w:val="28"/>
          <w:u w:val="single"/>
        </w:rPr>
      </w:pPr>
    </w:p>
    <w:p w:rsidR="00700C9B" w:rsidRDefault="00700C9B" w:rsidP="00700C9B">
      <w:pPr>
        <w:tabs>
          <w:tab w:val="left" w:pos="1953"/>
        </w:tabs>
        <w:contextualSpacing/>
        <w:rPr>
          <w:rFonts w:ascii="Times New Roman" w:hAnsi="Times New Roman" w:cs="Times New Roman"/>
          <w:b/>
          <w:color w:val="17365D"/>
          <w:sz w:val="28"/>
          <w:szCs w:val="28"/>
          <w:u w:val="single"/>
        </w:rPr>
      </w:pPr>
    </w:p>
    <w:p w:rsidR="00700C9B" w:rsidRDefault="00700C9B" w:rsidP="00700C9B">
      <w:pPr>
        <w:tabs>
          <w:tab w:val="left" w:pos="1953"/>
        </w:tabs>
        <w:contextualSpacing/>
        <w:rPr>
          <w:rFonts w:ascii="Times New Roman" w:hAnsi="Times New Roman" w:cs="Times New Roman"/>
          <w:b/>
          <w:color w:val="17365D"/>
          <w:sz w:val="28"/>
          <w:szCs w:val="28"/>
          <w:u w:val="single"/>
        </w:rPr>
      </w:pPr>
    </w:p>
    <w:p w:rsidR="00700C9B" w:rsidRDefault="00700C9B" w:rsidP="00700C9B">
      <w:pPr>
        <w:tabs>
          <w:tab w:val="left" w:pos="1953"/>
        </w:tabs>
        <w:contextualSpacing/>
        <w:rPr>
          <w:rFonts w:ascii="Times New Roman" w:hAnsi="Times New Roman" w:cs="Times New Roman"/>
          <w:b/>
          <w:color w:val="17365D"/>
          <w:sz w:val="28"/>
          <w:szCs w:val="28"/>
          <w:u w:val="single"/>
        </w:rPr>
      </w:pPr>
    </w:p>
    <w:p w:rsidR="00700C9B" w:rsidRDefault="00700C9B" w:rsidP="00700C9B">
      <w:pPr>
        <w:autoSpaceDE w:val="0"/>
        <w:autoSpaceDN w:val="0"/>
        <w:adjustRightInd w:val="0"/>
        <w:spacing w:after="0" w:line="240" w:lineRule="auto"/>
        <w:ind w:left="10"/>
        <w:jc w:val="center"/>
        <w:rPr>
          <w:rFonts w:ascii="Times New Roman" w:hAnsi="Times New Roman" w:cs="Times New Roman"/>
          <w:b/>
          <w:bCs/>
          <w:kern w:val="24"/>
          <w:sz w:val="28"/>
          <w:szCs w:val="28"/>
        </w:rPr>
      </w:pPr>
      <w:r>
        <w:rPr>
          <w:rFonts w:ascii="Times New Roman" w:hAnsi="Times New Roman" w:cs="Times New Roman"/>
          <w:b/>
          <w:bCs/>
          <w:kern w:val="24"/>
          <w:sz w:val="28"/>
          <w:szCs w:val="28"/>
        </w:rPr>
        <w:t>Submitted to:</w:t>
      </w:r>
    </w:p>
    <w:p w:rsidR="00700C9B" w:rsidRDefault="00700C9B" w:rsidP="00700C9B">
      <w:pPr>
        <w:autoSpaceDE w:val="0"/>
        <w:autoSpaceDN w:val="0"/>
        <w:adjustRightInd w:val="0"/>
        <w:spacing w:after="0" w:line="240" w:lineRule="auto"/>
        <w:ind w:left="10"/>
        <w:jc w:val="center"/>
        <w:rPr>
          <w:rFonts w:ascii="Times New Roman" w:hAnsi="Times New Roman" w:cs="Times New Roman"/>
          <w:b/>
          <w:bCs/>
          <w:kern w:val="24"/>
          <w:sz w:val="28"/>
          <w:szCs w:val="28"/>
        </w:rPr>
      </w:pPr>
      <w:r>
        <w:rPr>
          <w:rFonts w:ascii="Times New Roman" w:hAnsi="Times New Roman" w:cs="Times New Roman"/>
          <w:b/>
          <w:bCs/>
          <w:kern w:val="24"/>
          <w:sz w:val="28"/>
          <w:szCs w:val="28"/>
        </w:rPr>
        <w:t xml:space="preserve">Dr. Y. N. </w:t>
      </w:r>
      <w:proofErr w:type="spellStart"/>
      <w:r>
        <w:rPr>
          <w:rFonts w:ascii="Times New Roman" w:hAnsi="Times New Roman" w:cs="Times New Roman"/>
          <w:b/>
          <w:bCs/>
          <w:kern w:val="24"/>
          <w:sz w:val="28"/>
          <w:szCs w:val="28"/>
        </w:rPr>
        <w:t>Shivalingaiah</w:t>
      </w:r>
      <w:proofErr w:type="spellEnd"/>
      <w:r>
        <w:rPr>
          <w:rFonts w:ascii="Times New Roman" w:hAnsi="Times New Roman" w:cs="Times New Roman"/>
          <w:b/>
          <w:bCs/>
          <w:kern w:val="24"/>
          <w:sz w:val="28"/>
          <w:szCs w:val="28"/>
        </w:rPr>
        <w:t xml:space="preserve"> (</w:t>
      </w:r>
      <w:r>
        <w:rPr>
          <w:rFonts w:ascii="Times New Roman" w:hAnsi="Times New Roman" w:cs="Times New Roman"/>
          <w:kern w:val="24"/>
          <w:sz w:val="28"/>
          <w:szCs w:val="28"/>
        </w:rPr>
        <w:t>Professor and Head</w:t>
      </w:r>
      <w:r>
        <w:rPr>
          <w:rFonts w:ascii="Times New Roman" w:hAnsi="Times New Roman" w:cs="Times New Roman"/>
          <w:b/>
          <w:bCs/>
          <w:kern w:val="24"/>
          <w:sz w:val="28"/>
          <w:szCs w:val="28"/>
        </w:rPr>
        <w:t>)</w:t>
      </w:r>
    </w:p>
    <w:p w:rsidR="00700C9B" w:rsidRDefault="00700C9B" w:rsidP="00700C9B">
      <w:pPr>
        <w:autoSpaceDE w:val="0"/>
        <w:autoSpaceDN w:val="0"/>
        <w:adjustRightInd w:val="0"/>
        <w:spacing w:after="0" w:line="240" w:lineRule="auto"/>
        <w:ind w:left="10"/>
        <w:jc w:val="center"/>
        <w:rPr>
          <w:rFonts w:ascii="Times New Roman" w:hAnsi="Times New Roman" w:cs="Times New Roman"/>
          <w:sz w:val="28"/>
          <w:szCs w:val="28"/>
          <w:lang w:val="en-IN"/>
        </w:rPr>
      </w:pPr>
      <w:r>
        <w:rPr>
          <w:rFonts w:ascii="Times New Roman" w:hAnsi="Times New Roman" w:cs="Times New Roman"/>
          <w:b/>
          <w:bCs/>
          <w:kern w:val="24"/>
          <w:sz w:val="28"/>
          <w:szCs w:val="28"/>
        </w:rPr>
        <w:t xml:space="preserve">Dr. </w:t>
      </w:r>
      <w:proofErr w:type="spellStart"/>
      <w:r>
        <w:rPr>
          <w:rFonts w:ascii="Times New Roman" w:hAnsi="Times New Roman" w:cs="Times New Roman"/>
          <w:b/>
          <w:bCs/>
          <w:kern w:val="24"/>
          <w:sz w:val="28"/>
          <w:szCs w:val="28"/>
        </w:rPr>
        <w:t>Ganesamoorthi</w:t>
      </w:r>
      <w:proofErr w:type="spellEnd"/>
      <w:r>
        <w:rPr>
          <w:rFonts w:ascii="Times New Roman" w:hAnsi="Times New Roman" w:cs="Times New Roman"/>
          <w:b/>
          <w:bCs/>
          <w:kern w:val="24"/>
          <w:sz w:val="28"/>
          <w:szCs w:val="28"/>
        </w:rPr>
        <w:t>, S.</w:t>
      </w:r>
      <w:r>
        <w:rPr>
          <w:rFonts w:ascii="Times New Roman" w:hAnsi="Times New Roman" w:cs="Times New Roman"/>
          <w:sz w:val="28"/>
          <w:szCs w:val="28"/>
        </w:rPr>
        <w:t xml:space="preserve"> (Assoc. Professor)</w:t>
      </w:r>
    </w:p>
    <w:p w:rsidR="00700C9B" w:rsidRDefault="00700C9B" w:rsidP="00700C9B">
      <w:pPr>
        <w:autoSpaceDE w:val="0"/>
        <w:autoSpaceDN w:val="0"/>
        <w:adjustRightInd w:val="0"/>
        <w:spacing w:after="0" w:line="240" w:lineRule="auto"/>
        <w:ind w:left="10"/>
        <w:jc w:val="center"/>
        <w:rPr>
          <w:rFonts w:ascii="Times New Roman" w:hAnsi="Times New Roman" w:cs="Times New Roman"/>
          <w:sz w:val="28"/>
          <w:szCs w:val="28"/>
        </w:rPr>
      </w:pPr>
      <w:r>
        <w:rPr>
          <w:rFonts w:ascii="Times New Roman" w:hAnsi="Times New Roman" w:cs="Times New Roman"/>
          <w:sz w:val="28"/>
          <w:szCs w:val="28"/>
        </w:rPr>
        <w:t>Department of Agricultural Extension</w:t>
      </w:r>
    </w:p>
    <w:p w:rsidR="00700C9B" w:rsidRDefault="00700C9B" w:rsidP="00700C9B">
      <w:pPr>
        <w:autoSpaceDE w:val="0"/>
        <w:autoSpaceDN w:val="0"/>
        <w:adjustRightInd w:val="0"/>
        <w:spacing w:after="0" w:line="240" w:lineRule="auto"/>
        <w:ind w:left="10"/>
        <w:jc w:val="center"/>
        <w:rPr>
          <w:rFonts w:ascii="Times New Roman" w:hAnsi="Times New Roman" w:cs="Times New Roman"/>
          <w:sz w:val="28"/>
          <w:szCs w:val="28"/>
        </w:rPr>
      </w:pPr>
      <w:bookmarkStart w:id="1" w:name="_Hlk82557038"/>
      <w:r>
        <w:rPr>
          <w:rFonts w:ascii="Times New Roman" w:hAnsi="Times New Roman" w:cs="Times New Roman"/>
          <w:sz w:val="28"/>
          <w:szCs w:val="28"/>
        </w:rPr>
        <w:t>UAS, GKVK, Bengaluru– 560 065</w:t>
      </w:r>
    </w:p>
    <w:bookmarkEnd w:id="1"/>
    <w:p w:rsidR="00700C9B" w:rsidRDefault="00700C9B" w:rsidP="00700C9B">
      <w:pPr>
        <w:autoSpaceDE w:val="0"/>
        <w:autoSpaceDN w:val="0"/>
        <w:adjustRightInd w:val="0"/>
        <w:spacing w:after="0" w:line="240" w:lineRule="auto"/>
        <w:ind w:left="10"/>
        <w:jc w:val="center"/>
        <w:rPr>
          <w:rFonts w:ascii="Times New Roman" w:hAnsi="Times New Roman" w:cs="Times New Roman"/>
          <w:b/>
          <w:bCs/>
          <w:kern w:val="24"/>
          <w:sz w:val="28"/>
          <w:szCs w:val="28"/>
        </w:rPr>
      </w:pPr>
    </w:p>
    <w:p w:rsidR="00700C9B" w:rsidRDefault="00700C9B" w:rsidP="00700C9B">
      <w:pPr>
        <w:autoSpaceDE w:val="0"/>
        <w:autoSpaceDN w:val="0"/>
        <w:adjustRightInd w:val="0"/>
        <w:spacing w:after="0" w:line="240" w:lineRule="auto"/>
        <w:ind w:left="10"/>
        <w:jc w:val="center"/>
        <w:rPr>
          <w:rFonts w:ascii="Times New Roman" w:hAnsi="Times New Roman" w:cs="Times New Roman"/>
          <w:b/>
          <w:bCs/>
          <w:kern w:val="24"/>
          <w:sz w:val="28"/>
          <w:szCs w:val="28"/>
        </w:rPr>
      </w:pPr>
    </w:p>
    <w:p w:rsidR="00700C9B" w:rsidRDefault="00700C9B" w:rsidP="00700C9B">
      <w:pPr>
        <w:autoSpaceDE w:val="0"/>
        <w:autoSpaceDN w:val="0"/>
        <w:adjustRightInd w:val="0"/>
        <w:spacing w:after="0" w:line="240" w:lineRule="auto"/>
        <w:ind w:left="10"/>
        <w:jc w:val="center"/>
        <w:rPr>
          <w:rFonts w:ascii="Times New Roman" w:hAnsi="Times New Roman" w:cs="Times New Roman"/>
          <w:b/>
          <w:bCs/>
          <w:kern w:val="24"/>
          <w:sz w:val="28"/>
          <w:szCs w:val="28"/>
        </w:rPr>
      </w:pPr>
    </w:p>
    <w:p w:rsidR="00700C9B" w:rsidRDefault="00700C9B" w:rsidP="00700C9B">
      <w:pPr>
        <w:autoSpaceDE w:val="0"/>
        <w:autoSpaceDN w:val="0"/>
        <w:adjustRightInd w:val="0"/>
        <w:spacing w:after="0" w:line="240" w:lineRule="auto"/>
        <w:jc w:val="center"/>
        <w:rPr>
          <w:rFonts w:ascii="Times New Roman" w:hAnsi="Times New Roman" w:cs="Times New Roman"/>
          <w:b/>
          <w:bCs/>
          <w:kern w:val="24"/>
          <w:sz w:val="28"/>
          <w:szCs w:val="28"/>
        </w:rPr>
      </w:pPr>
      <w:r>
        <w:rPr>
          <w:rFonts w:ascii="Times New Roman" w:hAnsi="Times New Roman" w:cs="Times New Roman"/>
          <w:b/>
          <w:bCs/>
          <w:kern w:val="24"/>
          <w:sz w:val="28"/>
          <w:szCs w:val="28"/>
        </w:rPr>
        <w:t>Submitted by:</w:t>
      </w:r>
    </w:p>
    <w:p w:rsidR="00700C9B" w:rsidRDefault="00700C9B" w:rsidP="00700C9B">
      <w:pPr>
        <w:autoSpaceDE w:val="0"/>
        <w:autoSpaceDN w:val="0"/>
        <w:adjustRightInd w:val="0"/>
        <w:spacing w:after="0" w:line="240" w:lineRule="auto"/>
        <w:jc w:val="center"/>
        <w:rPr>
          <w:rFonts w:ascii="Times New Roman" w:hAnsi="Times New Roman" w:cs="Times New Roman"/>
          <w:b/>
          <w:bCs/>
          <w:kern w:val="24"/>
          <w:sz w:val="28"/>
          <w:szCs w:val="28"/>
        </w:rPr>
      </w:pPr>
      <w:r>
        <w:rPr>
          <w:rFonts w:ascii="Times New Roman" w:hAnsi="Times New Roman" w:cs="Times New Roman"/>
          <w:b/>
          <w:bCs/>
          <w:kern w:val="24"/>
          <w:sz w:val="28"/>
          <w:szCs w:val="28"/>
        </w:rPr>
        <w:t>Abhineeth R Harthikote</w:t>
      </w:r>
    </w:p>
    <w:p w:rsidR="00700C9B" w:rsidRDefault="00700C9B" w:rsidP="00700C9B">
      <w:pPr>
        <w:autoSpaceDE w:val="0"/>
        <w:autoSpaceDN w:val="0"/>
        <w:adjustRightInd w:val="0"/>
        <w:spacing w:after="0" w:line="240" w:lineRule="auto"/>
        <w:jc w:val="center"/>
        <w:rPr>
          <w:rFonts w:ascii="Times New Roman" w:hAnsi="Times New Roman" w:cs="Times New Roman"/>
          <w:b/>
          <w:bCs/>
          <w:kern w:val="24"/>
          <w:sz w:val="28"/>
          <w:szCs w:val="28"/>
        </w:rPr>
      </w:pPr>
      <w:r>
        <w:rPr>
          <w:rFonts w:ascii="Times New Roman" w:hAnsi="Times New Roman" w:cs="Times New Roman"/>
          <w:b/>
          <w:bCs/>
          <w:kern w:val="24"/>
          <w:sz w:val="28"/>
          <w:szCs w:val="28"/>
        </w:rPr>
        <w:t xml:space="preserve">PAMB 1141, Sr. </w:t>
      </w:r>
      <w:proofErr w:type="spellStart"/>
      <w:proofErr w:type="gramStart"/>
      <w:r>
        <w:rPr>
          <w:rFonts w:ascii="Times New Roman" w:hAnsi="Times New Roman" w:cs="Times New Roman"/>
          <w:b/>
          <w:bCs/>
          <w:kern w:val="24"/>
          <w:sz w:val="28"/>
          <w:szCs w:val="28"/>
        </w:rPr>
        <w:t>M.Sc</w:t>
      </w:r>
      <w:proofErr w:type="spellEnd"/>
      <w:proofErr w:type="gramEnd"/>
      <w:r>
        <w:rPr>
          <w:rFonts w:ascii="Times New Roman" w:hAnsi="Times New Roman" w:cs="Times New Roman"/>
          <w:b/>
          <w:bCs/>
          <w:kern w:val="24"/>
          <w:sz w:val="28"/>
          <w:szCs w:val="28"/>
        </w:rPr>
        <w:t xml:space="preserve"> (Agri.)</w:t>
      </w:r>
    </w:p>
    <w:p w:rsidR="00700C9B" w:rsidRDefault="00700C9B" w:rsidP="00700C9B">
      <w:pPr>
        <w:autoSpaceDE w:val="0"/>
        <w:autoSpaceDN w:val="0"/>
        <w:adjustRightInd w:val="0"/>
        <w:spacing w:after="0" w:line="240" w:lineRule="auto"/>
        <w:jc w:val="center"/>
        <w:rPr>
          <w:rFonts w:ascii="Times New Roman" w:hAnsi="Times New Roman" w:cs="Times New Roman"/>
          <w:kern w:val="24"/>
          <w:sz w:val="28"/>
          <w:szCs w:val="28"/>
        </w:rPr>
      </w:pPr>
      <w:r>
        <w:rPr>
          <w:rFonts w:ascii="Times New Roman" w:hAnsi="Times New Roman" w:cs="Times New Roman"/>
          <w:kern w:val="24"/>
          <w:sz w:val="28"/>
          <w:szCs w:val="28"/>
        </w:rPr>
        <w:t>Department of Agricultural Extension</w:t>
      </w:r>
    </w:p>
    <w:p w:rsidR="00700C9B" w:rsidRDefault="00700C9B" w:rsidP="00700C9B">
      <w:pPr>
        <w:autoSpaceDE w:val="0"/>
        <w:autoSpaceDN w:val="0"/>
        <w:adjustRightInd w:val="0"/>
        <w:spacing w:after="0" w:line="240" w:lineRule="auto"/>
        <w:jc w:val="center"/>
        <w:rPr>
          <w:rFonts w:ascii="Times New Roman" w:hAnsi="Times New Roman" w:cs="Times New Roman"/>
          <w:kern w:val="24"/>
          <w:sz w:val="28"/>
          <w:szCs w:val="28"/>
        </w:rPr>
      </w:pPr>
      <w:r>
        <w:rPr>
          <w:rFonts w:ascii="Times New Roman" w:hAnsi="Times New Roman" w:cs="Times New Roman"/>
          <w:kern w:val="24"/>
          <w:sz w:val="28"/>
          <w:szCs w:val="28"/>
        </w:rPr>
        <w:t>UAS, GKVK, Bengaluru– 560 065</w:t>
      </w:r>
    </w:p>
    <w:p w:rsidR="00700C9B" w:rsidRDefault="00700C9B" w:rsidP="00700C9B">
      <w:pPr>
        <w:tabs>
          <w:tab w:val="left" w:pos="1953"/>
        </w:tabs>
        <w:contextualSpacing/>
        <w:jc w:val="center"/>
        <w:rPr>
          <w:rFonts w:ascii="Times New Roman" w:hAnsi="Times New Roman" w:cs="Times New Roman"/>
          <w:b/>
          <w:sz w:val="24"/>
          <w:szCs w:val="24"/>
          <w:u w:val="single"/>
          <w:lang w:val="en-IN"/>
        </w:rPr>
      </w:pPr>
      <w:r>
        <w:rPr>
          <w:rFonts w:ascii="Times New Roman" w:hAnsi="Times New Roman" w:cs="Times New Roman"/>
          <w:b/>
          <w:sz w:val="24"/>
          <w:szCs w:val="24"/>
          <w:u w:val="single"/>
        </w:rPr>
        <w:br w:type="page"/>
      </w:r>
    </w:p>
    <w:p w:rsidR="00700C9B" w:rsidRDefault="00700C9B" w:rsidP="00700C9B">
      <w:pPr>
        <w:tabs>
          <w:tab w:val="left" w:pos="1953"/>
        </w:tabs>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CONTENTS</w:t>
      </w:r>
    </w:p>
    <w:p w:rsidR="00700C9B" w:rsidRDefault="00700C9B" w:rsidP="00700C9B">
      <w:pPr>
        <w:tabs>
          <w:tab w:val="left" w:pos="1953"/>
        </w:tabs>
        <w:contextualSpacing/>
        <w:jc w:val="center"/>
        <w:rPr>
          <w:rFonts w:ascii="Times New Roman" w:hAnsi="Times New Roman" w:cs="Times New Roman"/>
          <w:b/>
          <w:sz w:val="24"/>
          <w:szCs w:val="24"/>
          <w:u w:val="single"/>
        </w:rPr>
      </w:pPr>
    </w:p>
    <w:tbl>
      <w:tblPr>
        <w:tblStyle w:val="TableGrid"/>
        <w:tblW w:w="5000" w:type="pct"/>
        <w:tblLook w:val="04A0" w:firstRow="1" w:lastRow="0" w:firstColumn="1" w:lastColumn="0" w:noHBand="0" w:noVBand="1"/>
      </w:tblPr>
      <w:tblGrid>
        <w:gridCol w:w="771"/>
        <w:gridCol w:w="7161"/>
        <w:gridCol w:w="1084"/>
      </w:tblGrid>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
                <w:sz w:val="24"/>
                <w:szCs w:val="24"/>
                <w:lang w:eastAsia="en-IN"/>
              </w:rPr>
            </w:pPr>
            <w:r>
              <w:rPr>
                <w:rFonts w:ascii="Times New Roman" w:hAnsi="Times New Roman" w:cs="Times New Roman"/>
                <w:b/>
                <w:sz w:val="24"/>
                <w:szCs w:val="24"/>
                <w:lang w:eastAsia="en-IN"/>
              </w:rPr>
              <w:t>SL. NO.</w:t>
            </w: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
                <w:sz w:val="24"/>
                <w:szCs w:val="24"/>
                <w:lang w:eastAsia="en-IN"/>
              </w:rPr>
            </w:pPr>
            <w:r>
              <w:rPr>
                <w:rFonts w:ascii="Times New Roman" w:hAnsi="Times New Roman" w:cs="Times New Roman"/>
                <w:b/>
                <w:sz w:val="24"/>
                <w:szCs w:val="24"/>
                <w:lang w:eastAsia="en-IN"/>
              </w:rPr>
              <w:t>PARTICULARS</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
                <w:sz w:val="24"/>
                <w:szCs w:val="24"/>
                <w:lang w:eastAsia="en-IN"/>
              </w:rPr>
            </w:pPr>
            <w:r>
              <w:rPr>
                <w:rFonts w:ascii="Times New Roman" w:hAnsi="Times New Roman" w:cs="Times New Roman"/>
                <w:b/>
                <w:sz w:val="24"/>
                <w:szCs w:val="24"/>
                <w:lang w:eastAsia="en-IN"/>
              </w:rPr>
              <w:t>PAGE NO.</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Introduction</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1</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Mobile connections in India</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2</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Definition of Scaling up</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2</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Drivers of change</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4</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Types of Scaling up</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4</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Strategies for Scaling up</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5</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New generation delivery system- Expert system</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6-8</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Mobile application</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8-12</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Agri Start-ups</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12-18</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 xml:space="preserve">Farmer Producer </w:t>
            </w:r>
            <w:proofErr w:type="spellStart"/>
            <w:r>
              <w:rPr>
                <w:rFonts w:ascii="Times New Roman" w:hAnsi="Times New Roman" w:cs="Times New Roman"/>
                <w:bCs/>
                <w:sz w:val="24"/>
                <w:szCs w:val="24"/>
                <w:lang w:eastAsia="en-IN"/>
              </w:rPr>
              <w:t>Organisation</w:t>
            </w:r>
            <w:proofErr w:type="spellEnd"/>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18-21</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proofErr w:type="spellStart"/>
            <w:r>
              <w:rPr>
                <w:rFonts w:ascii="Times New Roman" w:hAnsi="Times New Roman" w:cs="Times New Roman"/>
                <w:bCs/>
                <w:sz w:val="24"/>
                <w:szCs w:val="24"/>
                <w:lang w:eastAsia="en-IN"/>
              </w:rPr>
              <w:t>Kissan</w:t>
            </w:r>
            <w:proofErr w:type="spellEnd"/>
            <w:r>
              <w:rPr>
                <w:rFonts w:ascii="Times New Roman" w:hAnsi="Times New Roman" w:cs="Times New Roman"/>
                <w:bCs/>
                <w:sz w:val="24"/>
                <w:szCs w:val="24"/>
                <w:lang w:eastAsia="en-IN"/>
              </w:rPr>
              <w:t xml:space="preserve"> call </w:t>
            </w:r>
            <w:proofErr w:type="spellStart"/>
            <w:r>
              <w:rPr>
                <w:rFonts w:ascii="Times New Roman" w:hAnsi="Times New Roman" w:cs="Times New Roman"/>
                <w:bCs/>
                <w:sz w:val="24"/>
                <w:szCs w:val="24"/>
                <w:lang w:eastAsia="en-IN"/>
              </w:rPr>
              <w:t>centre</w:t>
            </w:r>
            <w:proofErr w:type="spellEnd"/>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21-24</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 xml:space="preserve">Social media </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24-28</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ind w:left="11"/>
              <w:rPr>
                <w:rFonts w:ascii="Times New Roman" w:hAnsi="Times New Roman" w:cs="Times New Roman"/>
                <w:bCs/>
                <w:sz w:val="24"/>
                <w:szCs w:val="24"/>
                <w:lang w:eastAsia="en-IN"/>
              </w:rPr>
            </w:pPr>
            <w:r>
              <w:rPr>
                <w:rFonts w:ascii="Times New Roman" w:hAnsi="Times New Roman" w:cs="Times New Roman"/>
                <w:bCs/>
                <w:sz w:val="24"/>
                <w:szCs w:val="24"/>
                <w:lang w:eastAsia="en-IN"/>
              </w:rPr>
              <w:t xml:space="preserve">Research studies related to new generation delivery system for scaling up </w:t>
            </w:r>
            <w:proofErr w:type="spellStart"/>
            <w:r>
              <w:rPr>
                <w:rFonts w:ascii="Times New Roman" w:hAnsi="Times New Roman" w:cs="Times New Roman"/>
                <w:bCs/>
                <w:sz w:val="24"/>
                <w:szCs w:val="24"/>
                <w:lang w:eastAsia="en-IN"/>
              </w:rPr>
              <w:t>agro</w:t>
            </w:r>
            <w:proofErr w:type="spellEnd"/>
            <w:r>
              <w:rPr>
                <w:rFonts w:ascii="Times New Roman" w:hAnsi="Times New Roman" w:cs="Times New Roman"/>
                <w:bCs/>
                <w:sz w:val="24"/>
                <w:szCs w:val="24"/>
                <w:lang w:eastAsia="en-IN"/>
              </w:rPr>
              <w:t xml:space="preserve"> techniques</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28-35</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ind w:left="11"/>
              <w:rPr>
                <w:rFonts w:ascii="Times New Roman" w:hAnsi="Times New Roman" w:cs="Times New Roman"/>
                <w:bCs/>
                <w:sz w:val="24"/>
                <w:szCs w:val="24"/>
                <w:lang w:eastAsia="en-IN"/>
              </w:rPr>
            </w:pPr>
            <w:r>
              <w:rPr>
                <w:rFonts w:ascii="Times New Roman" w:hAnsi="Times New Roman" w:cs="Times New Roman"/>
                <w:bCs/>
                <w:sz w:val="24"/>
                <w:szCs w:val="24"/>
                <w:lang w:eastAsia="en-IN"/>
              </w:rPr>
              <w:t>Conclusion</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35</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Bibliography</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36-37</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Discussion</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38-39</w:t>
            </w:r>
          </w:p>
        </w:tc>
      </w:tr>
      <w:tr w:rsidR="00700C9B" w:rsidTr="00700C9B">
        <w:trPr>
          <w:trHeight w:val="73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4"/>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sz w:val="24"/>
                <w:szCs w:val="24"/>
                <w:lang w:eastAsia="en-IN"/>
              </w:rPr>
              <w:t>Synopsis</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40-42</w:t>
            </w:r>
          </w:p>
        </w:tc>
      </w:tr>
    </w:tbl>
    <w:p w:rsidR="00700C9B" w:rsidRDefault="00700C9B" w:rsidP="00700C9B">
      <w:pPr>
        <w:tabs>
          <w:tab w:val="left" w:pos="1953"/>
        </w:tabs>
        <w:contextualSpacing/>
        <w:rPr>
          <w:rFonts w:ascii="Times New Roman" w:hAnsi="Times New Roman" w:cs="Times New Roman"/>
          <w:b/>
          <w:sz w:val="24"/>
          <w:szCs w:val="24"/>
        </w:rPr>
      </w:pPr>
    </w:p>
    <w:tbl>
      <w:tblPr>
        <w:tblStyle w:val="TableGrid"/>
        <w:tblW w:w="5000" w:type="pct"/>
        <w:tblLook w:val="04A0" w:firstRow="1" w:lastRow="0" w:firstColumn="1" w:lastColumn="0" w:noHBand="0" w:noVBand="1"/>
      </w:tblPr>
      <w:tblGrid>
        <w:gridCol w:w="771"/>
        <w:gridCol w:w="7161"/>
        <w:gridCol w:w="1084"/>
      </w:tblGrid>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
                <w:sz w:val="24"/>
                <w:szCs w:val="24"/>
                <w:lang w:eastAsia="en-IN"/>
              </w:rPr>
            </w:pPr>
            <w:r>
              <w:rPr>
                <w:rFonts w:ascii="Times New Roman" w:hAnsi="Times New Roman" w:cs="Times New Roman"/>
                <w:b/>
                <w:sz w:val="24"/>
                <w:szCs w:val="24"/>
                <w:lang w:eastAsia="en-IN"/>
              </w:rPr>
              <w:t>SL. NO.</w:t>
            </w: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
                <w:sz w:val="24"/>
                <w:szCs w:val="24"/>
                <w:lang w:eastAsia="en-IN"/>
              </w:rPr>
            </w:pPr>
            <w:r>
              <w:rPr>
                <w:rFonts w:ascii="Times New Roman" w:hAnsi="Times New Roman" w:cs="Times New Roman"/>
                <w:b/>
                <w:sz w:val="24"/>
                <w:szCs w:val="24"/>
                <w:lang w:eastAsia="en-IN"/>
              </w:rPr>
              <w:t>PARTICULARS</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
                <w:sz w:val="24"/>
                <w:szCs w:val="24"/>
                <w:lang w:eastAsia="en-IN"/>
              </w:rPr>
            </w:pPr>
            <w:r>
              <w:rPr>
                <w:rFonts w:ascii="Times New Roman" w:hAnsi="Times New Roman" w:cs="Times New Roman"/>
                <w:b/>
                <w:sz w:val="24"/>
                <w:szCs w:val="24"/>
                <w:lang w:eastAsia="en-IN"/>
              </w:rPr>
              <w:t>PAGE NO.</w:t>
            </w:r>
          </w:p>
        </w:tc>
      </w:tr>
      <w:tr w:rsidR="00700C9B" w:rsidTr="00700C9B">
        <w:trPr>
          <w:trHeight w:val="56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
                <w:sz w:val="24"/>
                <w:szCs w:val="24"/>
                <w:lang w:eastAsia="en-IN"/>
              </w:rPr>
            </w:pPr>
            <w:r>
              <w:rPr>
                <w:rFonts w:ascii="Times New Roman" w:hAnsi="Times New Roman" w:cs="Times New Roman"/>
                <w:b/>
                <w:sz w:val="24"/>
                <w:szCs w:val="24"/>
                <w:lang w:eastAsia="en-IN"/>
              </w:rPr>
              <w:t>Tables</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sz w:val="24"/>
                <w:szCs w:val="24"/>
              </w:rPr>
              <w:t>List of countries by smart phone penetration</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2</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color w:val="000000"/>
                <w:sz w:val="24"/>
                <w:szCs w:val="24"/>
              </w:rPr>
              <w:t>Total budgetary allocation for FPOs</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19</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bCs/>
                <w:color w:val="000000"/>
                <w:sz w:val="24"/>
                <w:szCs w:val="24"/>
              </w:rPr>
              <w:t>Total number of FPOs in the country</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19</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color w:val="000000"/>
                <w:sz w:val="24"/>
                <w:szCs w:val="24"/>
              </w:rPr>
            </w:pPr>
            <w:r>
              <w:rPr>
                <w:rFonts w:ascii="Times New Roman" w:hAnsi="Times New Roman" w:cs="Times New Roman"/>
                <w:sz w:val="24"/>
                <w:szCs w:val="24"/>
              </w:rPr>
              <w:t xml:space="preserve">Number of calls received in KCC from 2018-19 to 2020-21  </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21</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sz w:val="24"/>
                <w:szCs w:val="24"/>
              </w:rPr>
            </w:pPr>
            <w:r>
              <w:rPr>
                <w:rFonts w:ascii="Times New Roman" w:hAnsi="Times New Roman" w:cs="Times New Roman"/>
                <w:sz w:val="24"/>
                <w:szCs w:val="24"/>
              </w:rPr>
              <w:t>List of Nodal Agencies in Kisan Call Centre</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22</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sz w:val="24"/>
                <w:szCs w:val="24"/>
              </w:rPr>
            </w:pPr>
            <w:r>
              <w:rPr>
                <w:rFonts w:ascii="Times New Roman" w:hAnsi="Times New Roman" w:cs="Times New Roman"/>
                <w:bCs/>
                <w:sz w:val="24"/>
                <w:szCs w:val="24"/>
              </w:rPr>
              <w:t xml:space="preserve">Statements-wise analysis of knowledge gained by the farmers with respect to agriculture      </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29</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ind w:left="11"/>
              <w:rPr>
                <w:rFonts w:ascii="Times New Roman" w:hAnsi="Times New Roman" w:cs="Times New Roman"/>
                <w:sz w:val="24"/>
                <w:szCs w:val="24"/>
              </w:rPr>
            </w:pPr>
            <w:r>
              <w:rPr>
                <w:rFonts w:ascii="Times New Roman" w:hAnsi="Times New Roman" w:cs="Times New Roman"/>
                <w:bCs/>
                <w:sz w:val="24"/>
                <w:szCs w:val="24"/>
              </w:rPr>
              <w:t xml:space="preserve">Statements-wise analysis of knowledge gained by the farmers with respect to horticulture      </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30</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ind w:left="11"/>
              <w:rPr>
                <w:rFonts w:ascii="Times New Roman" w:hAnsi="Times New Roman" w:cs="Times New Roman"/>
                <w:sz w:val="24"/>
                <w:szCs w:val="24"/>
              </w:rPr>
            </w:pPr>
            <w:r>
              <w:rPr>
                <w:rFonts w:ascii="Times New Roman" w:hAnsi="Times New Roman" w:cs="Times New Roman"/>
                <w:bCs/>
                <w:sz w:val="24"/>
                <w:szCs w:val="24"/>
              </w:rPr>
              <w:t>Statements-wise analysis of knowledge gained by the farmers with respect to animal husbandry</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31</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Overall perception of farmers towards e- SAP</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32</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sz w:val="24"/>
                <w:szCs w:val="24"/>
              </w:rPr>
            </w:pPr>
            <w:r>
              <w:rPr>
                <w:rFonts w:ascii="Times New Roman" w:hAnsi="Times New Roman" w:cs="Times New Roman"/>
                <w:sz w:val="24"/>
                <w:szCs w:val="24"/>
              </w:rPr>
              <w:t>Statement wise perception mean score of farmers about e-SAP</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32</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sz w:val="24"/>
                <w:szCs w:val="24"/>
              </w:rPr>
            </w:pPr>
            <w:r>
              <w:rPr>
                <w:rFonts w:ascii="Times New Roman" w:hAnsi="Times New Roman" w:cs="Times New Roman"/>
                <w:bCs/>
                <w:sz w:val="24"/>
                <w:szCs w:val="24"/>
              </w:rPr>
              <w:t>Descriptive statistics of the development parameters</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34</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5"/>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ind w:left="11" w:firstLine="14"/>
              <w:rPr>
                <w:rFonts w:ascii="Times New Roman" w:hAnsi="Times New Roman" w:cs="Times New Roman"/>
                <w:sz w:val="24"/>
                <w:szCs w:val="24"/>
              </w:rPr>
            </w:pPr>
            <w:r>
              <w:rPr>
                <w:rFonts w:ascii="Times New Roman" w:hAnsi="Times New Roman" w:cs="Times New Roman"/>
                <w:bCs/>
                <w:sz w:val="24"/>
                <w:szCs w:val="24"/>
              </w:rPr>
              <w:t>Level of knowledge development, technical development, economic          development and social development of respondents</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35</w:t>
            </w:r>
          </w:p>
        </w:tc>
      </w:tr>
      <w:tr w:rsidR="00700C9B" w:rsidTr="00700C9B">
        <w:trPr>
          <w:trHeight w:val="56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
                <w:sz w:val="24"/>
                <w:szCs w:val="24"/>
                <w:lang w:eastAsia="en-IN"/>
              </w:rPr>
            </w:pPr>
            <w:r>
              <w:rPr>
                <w:rFonts w:ascii="Times New Roman" w:hAnsi="Times New Roman" w:cs="Times New Roman"/>
                <w:b/>
                <w:sz w:val="24"/>
                <w:szCs w:val="24"/>
                <w:lang w:eastAsia="en-IN"/>
              </w:rPr>
              <w:t>Figures</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6"/>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sz w:val="24"/>
                <w:szCs w:val="24"/>
              </w:rPr>
              <w:t>Diagrammatic representation of Expert system</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6</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6"/>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sz w:val="24"/>
                <w:szCs w:val="24"/>
              </w:rPr>
              <w:t>Various ICAR based mobile application</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11</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6"/>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proofErr w:type="spellStart"/>
            <w:r>
              <w:rPr>
                <w:rFonts w:ascii="Times New Roman" w:hAnsi="Times New Roman" w:cs="Times New Roman"/>
                <w:sz w:val="24"/>
                <w:szCs w:val="24"/>
              </w:rPr>
              <w:t>Scenerio</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startups in India</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12</w:t>
            </w:r>
          </w:p>
        </w:tc>
      </w:tr>
      <w:tr w:rsidR="00700C9B" w:rsidTr="00700C9B">
        <w:trPr>
          <w:trHeight w:val="567"/>
        </w:trPr>
        <w:tc>
          <w:tcPr>
            <w:tcW w:w="428" w:type="pct"/>
            <w:tcBorders>
              <w:top w:val="single" w:sz="4" w:space="0" w:color="auto"/>
              <w:left w:val="single" w:sz="4" w:space="0" w:color="auto"/>
              <w:bottom w:val="single" w:sz="4" w:space="0" w:color="auto"/>
              <w:right w:val="single" w:sz="4" w:space="0" w:color="auto"/>
            </w:tcBorders>
            <w:vAlign w:val="center"/>
          </w:tcPr>
          <w:p w:rsidR="00700C9B" w:rsidRDefault="00700C9B" w:rsidP="00700C9B">
            <w:pPr>
              <w:pStyle w:val="ListParagraph"/>
              <w:numPr>
                <w:ilvl w:val="0"/>
                <w:numId w:val="36"/>
              </w:numPr>
              <w:jc w:val="both"/>
              <w:rPr>
                <w:rFonts w:ascii="Times New Roman" w:hAnsi="Times New Roman" w:cs="Times New Roman"/>
                <w:bCs/>
                <w:sz w:val="24"/>
                <w:szCs w:val="24"/>
                <w:lang w:eastAsia="en-IN"/>
              </w:rPr>
            </w:pPr>
          </w:p>
        </w:tc>
        <w:tc>
          <w:tcPr>
            <w:tcW w:w="397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rPr>
                <w:rFonts w:ascii="Times New Roman" w:hAnsi="Times New Roman" w:cs="Times New Roman"/>
                <w:bCs/>
                <w:sz w:val="24"/>
                <w:szCs w:val="24"/>
                <w:lang w:eastAsia="en-IN"/>
              </w:rPr>
            </w:pPr>
            <w:r>
              <w:rPr>
                <w:rFonts w:ascii="Times New Roman" w:hAnsi="Times New Roman" w:cs="Times New Roman"/>
                <w:sz w:val="24"/>
                <w:szCs w:val="24"/>
              </w:rPr>
              <w:t>Stages of development for Agri startups</w:t>
            </w:r>
          </w:p>
        </w:tc>
        <w:tc>
          <w:tcPr>
            <w:tcW w:w="601" w:type="pct"/>
            <w:tcBorders>
              <w:top w:val="single" w:sz="4" w:space="0" w:color="auto"/>
              <w:left w:val="single" w:sz="4" w:space="0" w:color="auto"/>
              <w:bottom w:val="single" w:sz="4" w:space="0" w:color="auto"/>
              <w:right w:val="single" w:sz="4" w:space="0" w:color="auto"/>
            </w:tcBorders>
            <w:vAlign w:val="center"/>
            <w:hideMark/>
          </w:tcPr>
          <w:p w:rsidR="00700C9B" w:rsidRDefault="00700C9B">
            <w:pPr>
              <w:jc w:val="center"/>
              <w:rPr>
                <w:rFonts w:ascii="Times New Roman" w:hAnsi="Times New Roman" w:cs="Times New Roman"/>
                <w:bCs/>
                <w:sz w:val="24"/>
                <w:szCs w:val="24"/>
                <w:lang w:eastAsia="en-IN"/>
              </w:rPr>
            </w:pPr>
            <w:r>
              <w:rPr>
                <w:rFonts w:ascii="Times New Roman" w:hAnsi="Times New Roman" w:cs="Times New Roman"/>
                <w:bCs/>
                <w:sz w:val="24"/>
                <w:szCs w:val="24"/>
                <w:lang w:eastAsia="en-IN"/>
              </w:rPr>
              <w:t>13</w:t>
            </w:r>
          </w:p>
        </w:tc>
      </w:tr>
      <w:bookmarkEnd w:id="0"/>
    </w:tbl>
    <w:p w:rsidR="00700C9B" w:rsidRDefault="00700C9B" w:rsidP="00700C9B">
      <w:pPr>
        <w:pStyle w:val="NoSpacing"/>
        <w:ind w:left="0" w:firstLine="0"/>
        <w:rPr>
          <w:rFonts w:ascii="Times New Roman" w:hAnsi="Times New Roman"/>
          <w:b/>
          <w:sz w:val="24"/>
          <w:szCs w:val="24"/>
        </w:rPr>
      </w:pPr>
    </w:p>
    <w:p w:rsidR="00700C9B" w:rsidRDefault="00700C9B" w:rsidP="00C174F0">
      <w:pPr>
        <w:jc w:val="center"/>
        <w:rPr>
          <w:rFonts w:ascii="Times New Roman" w:hAnsi="Times New Roman" w:cs="Times New Roman"/>
          <w:b/>
          <w:sz w:val="28"/>
          <w:szCs w:val="28"/>
        </w:rPr>
      </w:pPr>
    </w:p>
    <w:p w:rsidR="00700C9B" w:rsidRDefault="00700C9B" w:rsidP="00C174F0">
      <w:pPr>
        <w:jc w:val="center"/>
        <w:rPr>
          <w:rFonts w:ascii="Times New Roman" w:hAnsi="Times New Roman" w:cs="Times New Roman"/>
          <w:b/>
          <w:sz w:val="28"/>
          <w:szCs w:val="28"/>
        </w:rPr>
      </w:pPr>
    </w:p>
    <w:p w:rsidR="00F334B1" w:rsidRPr="00D73644" w:rsidRDefault="005E68A1" w:rsidP="00C174F0">
      <w:pPr>
        <w:jc w:val="center"/>
        <w:rPr>
          <w:rFonts w:ascii="Times New Roman" w:hAnsi="Times New Roman" w:cs="Times New Roman"/>
          <w:b/>
          <w:sz w:val="28"/>
          <w:szCs w:val="28"/>
        </w:rPr>
      </w:pPr>
      <w:r w:rsidRPr="00D73644">
        <w:rPr>
          <w:rFonts w:ascii="Times New Roman" w:hAnsi="Times New Roman" w:cs="Times New Roman"/>
          <w:b/>
          <w:sz w:val="28"/>
          <w:szCs w:val="28"/>
        </w:rPr>
        <w:lastRenderedPageBreak/>
        <w:t xml:space="preserve">NEW GENERATION DELIVERY SYSTEM FOR SCALING UP AGRO </w:t>
      </w:r>
      <w:r w:rsidR="00C174F0" w:rsidRPr="00D73644">
        <w:rPr>
          <w:rFonts w:ascii="Times New Roman" w:hAnsi="Times New Roman" w:cs="Times New Roman"/>
          <w:b/>
          <w:sz w:val="28"/>
          <w:szCs w:val="28"/>
        </w:rPr>
        <w:t xml:space="preserve">           </w:t>
      </w:r>
      <w:r w:rsidRPr="00D73644">
        <w:rPr>
          <w:rFonts w:ascii="Times New Roman" w:hAnsi="Times New Roman" w:cs="Times New Roman"/>
          <w:b/>
          <w:sz w:val="28"/>
          <w:szCs w:val="28"/>
        </w:rPr>
        <w:t>TECHNIQUES</w:t>
      </w:r>
    </w:p>
    <w:p w:rsidR="005E68A1" w:rsidRDefault="005E68A1"/>
    <w:p w:rsidR="005E68A1" w:rsidRPr="00D90B66" w:rsidRDefault="005E68A1" w:rsidP="00C174F0">
      <w:pPr>
        <w:spacing w:line="360" w:lineRule="auto"/>
        <w:rPr>
          <w:rFonts w:ascii="Times New Roman" w:hAnsi="Times New Roman" w:cs="Times New Roman"/>
          <w:b/>
          <w:sz w:val="24"/>
          <w:szCs w:val="24"/>
        </w:rPr>
      </w:pPr>
      <w:r w:rsidRPr="00D90B66">
        <w:rPr>
          <w:rFonts w:ascii="Times New Roman" w:hAnsi="Times New Roman" w:cs="Times New Roman"/>
          <w:b/>
          <w:sz w:val="24"/>
          <w:szCs w:val="24"/>
        </w:rPr>
        <w:t>INTRODUCTION</w:t>
      </w:r>
    </w:p>
    <w:p w:rsidR="005E68A1" w:rsidRPr="00C174F0" w:rsidRDefault="005E68A1" w:rsidP="00D7364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C174F0">
        <w:rPr>
          <w:rFonts w:ascii="Times New Roman" w:hAnsi="Times New Roman" w:cs="Times New Roman"/>
          <w:sz w:val="24"/>
          <w:szCs w:val="24"/>
        </w:rPr>
        <w:t xml:space="preserve">Green revolution heralded the journey of Indian agriculture towards the path of </w:t>
      </w:r>
      <w:proofErr w:type="spellStart"/>
      <w:r w:rsidRPr="00C174F0">
        <w:rPr>
          <w:rFonts w:ascii="Times New Roman" w:hAnsi="Times New Roman" w:cs="Times New Roman"/>
          <w:sz w:val="24"/>
          <w:szCs w:val="24"/>
        </w:rPr>
        <w:t>self sufficiency</w:t>
      </w:r>
      <w:proofErr w:type="spellEnd"/>
      <w:r w:rsidRPr="00C174F0">
        <w:rPr>
          <w:rFonts w:ascii="Times New Roman" w:hAnsi="Times New Roman" w:cs="Times New Roman"/>
          <w:sz w:val="24"/>
          <w:szCs w:val="24"/>
        </w:rPr>
        <w:t xml:space="preserve"> in food grain. It also facilitated in increasing in increasing the farmers income. Further, with respect to the Indian agriculture, total </w:t>
      </w:r>
      <w:proofErr w:type="gramStart"/>
      <w:r w:rsidRPr="00C174F0">
        <w:rPr>
          <w:rFonts w:ascii="Times New Roman" w:hAnsi="Times New Roman" w:cs="Times New Roman"/>
          <w:sz w:val="24"/>
          <w:szCs w:val="24"/>
        </w:rPr>
        <w:t>food  grain</w:t>
      </w:r>
      <w:proofErr w:type="gramEnd"/>
      <w:r w:rsidRPr="00C174F0">
        <w:rPr>
          <w:rFonts w:ascii="Times New Roman" w:hAnsi="Times New Roman" w:cs="Times New Roman"/>
          <w:sz w:val="24"/>
          <w:szCs w:val="24"/>
        </w:rPr>
        <w:t xml:space="preserve"> production has touched an </w:t>
      </w:r>
      <w:proofErr w:type="spellStart"/>
      <w:r w:rsidRPr="00C174F0">
        <w:rPr>
          <w:rFonts w:ascii="Times New Roman" w:hAnsi="Times New Roman" w:cs="Times New Roman"/>
          <w:sz w:val="24"/>
          <w:szCs w:val="24"/>
        </w:rPr>
        <w:t>all time</w:t>
      </w:r>
      <w:proofErr w:type="spellEnd"/>
      <w:r w:rsidRPr="00C174F0">
        <w:rPr>
          <w:rFonts w:ascii="Times New Roman" w:hAnsi="Times New Roman" w:cs="Times New Roman"/>
          <w:sz w:val="24"/>
          <w:szCs w:val="24"/>
        </w:rPr>
        <w:t xml:space="preserve"> high value of 292 million </w:t>
      </w:r>
      <w:proofErr w:type="spellStart"/>
      <w:r w:rsidRPr="00C174F0">
        <w:rPr>
          <w:rFonts w:ascii="Times New Roman" w:hAnsi="Times New Roman" w:cs="Times New Roman"/>
          <w:sz w:val="24"/>
          <w:szCs w:val="24"/>
        </w:rPr>
        <w:t>tonnes</w:t>
      </w:r>
      <w:proofErr w:type="spellEnd"/>
      <w:r w:rsidRPr="00C174F0">
        <w:rPr>
          <w:rFonts w:ascii="Times New Roman" w:hAnsi="Times New Roman" w:cs="Times New Roman"/>
          <w:sz w:val="24"/>
          <w:szCs w:val="24"/>
        </w:rPr>
        <w:t xml:space="preserve"> 2020. Agricultural growth rate in the 11</w:t>
      </w:r>
      <w:r w:rsidRPr="00C174F0">
        <w:rPr>
          <w:rFonts w:ascii="Times New Roman" w:hAnsi="Times New Roman" w:cs="Times New Roman"/>
          <w:sz w:val="24"/>
          <w:szCs w:val="24"/>
          <w:vertAlign w:val="superscript"/>
        </w:rPr>
        <w:t>th</w:t>
      </w:r>
      <w:r w:rsidRPr="00C174F0">
        <w:rPr>
          <w:rFonts w:ascii="Times New Roman" w:hAnsi="Times New Roman" w:cs="Times New Roman"/>
          <w:sz w:val="24"/>
          <w:szCs w:val="24"/>
        </w:rPr>
        <w:t xml:space="preserve"> Five year plan (2007-12) has remained below 4.00% per year. The 12</w:t>
      </w:r>
      <w:r w:rsidRPr="00C174F0">
        <w:rPr>
          <w:rFonts w:ascii="Times New Roman" w:hAnsi="Times New Roman" w:cs="Times New Roman"/>
          <w:sz w:val="24"/>
          <w:szCs w:val="24"/>
          <w:vertAlign w:val="superscript"/>
        </w:rPr>
        <w:t>th</w:t>
      </w:r>
      <w:r w:rsidRPr="00C174F0">
        <w:rPr>
          <w:rFonts w:ascii="Times New Roman" w:hAnsi="Times New Roman" w:cs="Times New Roman"/>
          <w:sz w:val="24"/>
          <w:szCs w:val="24"/>
        </w:rPr>
        <w:t xml:space="preserve"> Five year </w:t>
      </w:r>
      <w:proofErr w:type="gramStart"/>
      <w:r w:rsidRPr="00C174F0">
        <w:rPr>
          <w:rFonts w:ascii="Times New Roman" w:hAnsi="Times New Roman" w:cs="Times New Roman"/>
          <w:sz w:val="24"/>
          <w:szCs w:val="24"/>
        </w:rPr>
        <w:t>Plan  (</w:t>
      </w:r>
      <w:proofErr w:type="gramEnd"/>
      <w:r w:rsidRPr="00C174F0">
        <w:rPr>
          <w:rFonts w:ascii="Times New Roman" w:hAnsi="Times New Roman" w:cs="Times New Roman"/>
          <w:sz w:val="24"/>
          <w:szCs w:val="24"/>
        </w:rPr>
        <w:t xml:space="preserve">2012-17) though anticipated a minimum of 4.00% growth rate in agriculture but it again remained only 1.6%. </w:t>
      </w:r>
      <w:r w:rsidR="00F05E8D" w:rsidRPr="00C174F0">
        <w:rPr>
          <w:rFonts w:ascii="Times New Roman" w:hAnsi="Times New Roman" w:cs="Times New Roman"/>
          <w:color w:val="000000"/>
          <w:sz w:val="24"/>
          <w:szCs w:val="24"/>
        </w:rPr>
        <w:t xml:space="preserve">Albeit, this </w:t>
      </w:r>
      <w:r w:rsidRPr="00C174F0">
        <w:rPr>
          <w:rFonts w:ascii="Times New Roman" w:hAnsi="Times New Roman" w:cs="Times New Roman"/>
          <w:color w:val="000000"/>
          <w:sz w:val="24"/>
          <w:szCs w:val="24"/>
        </w:rPr>
        <w:t>glori</w:t>
      </w:r>
      <w:r w:rsidR="00F05E8D" w:rsidRPr="00C174F0">
        <w:rPr>
          <w:rFonts w:ascii="Times New Roman" w:hAnsi="Times New Roman" w:cs="Times New Roman"/>
          <w:color w:val="000000"/>
          <w:sz w:val="24"/>
          <w:szCs w:val="24"/>
        </w:rPr>
        <w:t xml:space="preserve">ous feat was accomplished using </w:t>
      </w:r>
      <w:r w:rsidRPr="00C174F0">
        <w:rPr>
          <w:rFonts w:ascii="Times New Roman" w:hAnsi="Times New Roman" w:cs="Times New Roman"/>
          <w:color w:val="000000"/>
          <w:sz w:val="24"/>
          <w:szCs w:val="24"/>
        </w:rPr>
        <w:t xml:space="preserve">the </w:t>
      </w:r>
      <w:r w:rsidR="00F05E8D" w:rsidRPr="00C174F0">
        <w:rPr>
          <w:rFonts w:ascii="Times New Roman" w:hAnsi="Times New Roman" w:cs="Times New Roman"/>
          <w:color w:val="000000"/>
          <w:sz w:val="24"/>
          <w:szCs w:val="24"/>
        </w:rPr>
        <w:t xml:space="preserve">tool of agricultural extension. </w:t>
      </w:r>
      <w:r w:rsidRPr="00C174F0">
        <w:rPr>
          <w:rFonts w:ascii="Times New Roman" w:hAnsi="Times New Roman" w:cs="Times New Roman"/>
          <w:color w:val="000000"/>
          <w:sz w:val="24"/>
          <w:szCs w:val="24"/>
        </w:rPr>
        <w:t xml:space="preserve">Thus, </w:t>
      </w:r>
      <w:r w:rsidR="00F05E8D" w:rsidRPr="00C174F0">
        <w:rPr>
          <w:rFonts w:ascii="Times New Roman" w:hAnsi="Times New Roman" w:cs="Times New Roman"/>
          <w:color w:val="000000"/>
          <w:sz w:val="24"/>
          <w:szCs w:val="24"/>
        </w:rPr>
        <w:t xml:space="preserve">agricultural extension acted as </w:t>
      </w:r>
      <w:r w:rsidRPr="00C174F0">
        <w:rPr>
          <w:rFonts w:ascii="Times New Roman" w:hAnsi="Times New Roman" w:cs="Times New Roman"/>
          <w:color w:val="000000"/>
          <w:sz w:val="24"/>
          <w:szCs w:val="24"/>
        </w:rPr>
        <w:t>a</w:t>
      </w:r>
      <w:r w:rsidR="00F05E8D" w:rsidRPr="00C174F0">
        <w:rPr>
          <w:rFonts w:ascii="Times New Roman" w:hAnsi="Times New Roman" w:cs="Times New Roman"/>
          <w:color w:val="000000"/>
          <w:sz w:val="24"/>
          <w:szCs w:val="24"/>
        </w:rPr>
        <w:t xml:space="preserve"> pivot for realizing the growth </w:t>
      </w:r>
      <w:r w:rsidRPr="00C174F0">
        <w:rPr>
          <w:rFonts w:ascii="Times New Roman" w:hAnsi="Times New Roman" w:cs="Times New Roman"/>
          <w:color w:val="000000"/>
          <w:sz w:val="24"/>
          <w:szCs w:val="24"/>
        </w:rPr>
        <w:t>poten</w:t>
      </w:r>
      <w:r w:rsidR="00F05E8D" w:rsidRPr="00C174F0">
        <w:rPr>
          <w:rFonts w:ascii="Times New Roman" w:hAnsi="Times New Roman" w:cs="Times New Roman"/>
          <w:color w:val="000000"/>
          <w:sz w:val="24"/>
          <w:szCs w:val="24"/>
        </w:rPr>
        <w:t xml:space="preserve">tial of farm sector against the </w:t>
      </w:r>
      <w:r w:rsidRPr="00C174F0">
        <w:rPr>
          <w:rFonts w:ascii="Times New Roman" w:hAnsi="Times New Roman" w:cs="Times New Roman"/>
          <w:color w:val="000000"/>
          <w:sz w:val="24"/>
          <w:szCs w:val="24"/>
        </w:rPr>
        <w:t>widening demand–</w:t>
      </w:r>
      <w:r w:rsidR="00F05E8D" w:rsidRPr="00C174F0">
        <w:rPr>
          <w:rFonts w:ascii="Times New Roman" w:hAnsi="Times New Roman" w:cs="Times New Roman"/>
          <w:color w:val="000000"/>
          <w:sz w:val="24"/>
          <w:szCs w:val="24"/>
        </w:rPr>
        <w:t xml:space="preserve">supply pressures and for ensuring sustainable, inclusive, and pro-poor agricultural </w:t>
      </w:r>
      <w:r w:rsidRPr="00C174F0">
        <w:rPr>
          <w:rFonts w:ascii="Times New Roman" w:hAnsi="Times New Roman" w:cs="Times New Roman"/>
          <w:color w:val="000000"/>
          <w:sz w:val="24"/>
          <w:szCs w:val="24"/>
        </w:rPr>
        <w:t>a</w:t>
      </w:r>
      <w:r w:rsidR="00F05E8D" w:rsidRPr="00C174F0">
        <w:rPr>
          <w:rFonts w:ascii="Times New Roman" w:hAnsi="Times New Roman" w:cs="Times New Roman"/>
          <w:color w:val="000000"/>
          <w:sz w:val="24"/>
          <w:szCs w:val="24"/>
        </w:rPr>
        <w:t xml:space="preserve">nd economic development. Indian public sector extension system, </w:t>
      </w:r>
      <w:r w:rsidRPr="00C174F0">
        <w:rPr>
          <w:rFonts w:ascii="Times New Roman" w:hAnsi="Times New Roman" w:cs="Times New Roman"/>
          <w:color w:val="000000"/>
          <w:sz w:val="24"/>
          <w:szCs w:val="24"/>
        </w:rPr>
        <w:t>however, has been constantly</w:t>
      </w:r>
    </w:p>
    <w:p w:rsidR="005E68A1" w:rsidRDefault="005E68A1" w:rsidP="00C174F0">
      <w:pPr>
        <w:autoSpaceDE w:val="0"/>
        <w:autoSpaceDN w:val="0"/>
        <w:adjustRightInd w:val="0"/>
        <w:spacing w:after="0" w:line="360" w:lineRule="auto"/>
        <w:jc w:val="both"/>
        <w:rPr>
          <w:rFonts w:ascii="Times New Roman" w:hAnsi="Times New Roman" w:cs="Times New Roman"/>
          <w:sz w:val="24"/>
          <w:szCs w:val="24"/>
        </w:rPr>
      </w:pPr>
      <w:r w:rsidRPr="00C174F0">
        <w:rPr>
          <w:rFonts w:ascii="Times New Roman" w:hAnsi="Times New Roman" w:cs="Times New Roman"/>
          <w:color w:val="000000"/>
          <w:sz w:val="24"/>
          <w:szCs w:val="24"/>
        </w:rPr>
        <w:t>scrutin</w:t>
      </w:r>
      <w:r w:rsidR="00F05E8D" w:rsidRPr="00C174F0">
        <w:rPr>
          <w:rFonts w:ascii="Times New Roman" w:hAnsi="Times New Roman" w:cs="Times New Roman"/>
          <w:color w:val="000000"/>
          <w:sz w:val="24"/>
          <w:szCs w:val="24"/>
        </w:rPr>
        <w:t xml:space="preserve">ized in the recent time because of the challenge of enhancing </w:t>
      </w:r>
      <w:r w:rsidRPr="00C174F0">
        <w:rPr>
          <w:rFonts w:ascii="Times New Roman" w:hAnsi="Times New Roman" w:cs="Times New Roman"/>
          <w:color w:val="000000"/>
          <w:sz w:val="24"/>
          <w:szCs w:val="24"/>
        </w:rPr>
        <w:t>relevance</w:t>
      </w:r>
      <w:r w:rsidR="00F05E8D" w:rsidRPr="00C174F0">
        <w:rPr>
          <w:rFonts w:ascii="Times New Roman" w:hAnsi="Times New Roman" w:cs="Times New Roman"/>
          <w:color w:val="000000"/>
          <w:sz w:val="24"/>
          <w:szCs w:val="24"/>
        </w:rPr>
        <w:t xml:space="preserve">, efficiency, and effectiveness of the public sector agricultural extension system in meeting its </w:t>
      </w:r>
      <w:r w:rsidRPr="00C174F0">
        <w:rPr>
          <w:rFonts w:ascii="Times New Roman" w:hAnsi="Times New Roman" w:cs="Times New Roman"/>
          <w:color w:val="000000"/>
          <w:sz w:val="24"/>
          <w:szCs w:val="24"/>
        </w:rPr>
        <w:t>orga</w:t>
      </w:r>
      <w:r w:rsidR="00F05E8D" w:rsidRPr="00C174F0">
        <w:rPr>
          <w:rFonts w:ascii="Times New Roman" w:hAnsi="Times New Roman" w:cs="Times New Roman"/>
          <w:color w:val="000000"/>
          <w:sz w:val="24"/>
          <w:szCs w:val="24"/>
        </w:rPr>
        <w:t xml:space="preserve">nizational goals and objectives remains unresolved. Agricultural </w:t>
      </w:r>
      <w:r w:rsidRPr="00C174F0">
        <w:rPr>
          <w:rFonts w:ascii="Times New Roman" w:hAnsi="Times New Roman" w:cs="Times New Roman"/>
          <w:color w:val="000000"/>
          <w:sz w:val="24"/>
          <w:szCs w:val="24"/>
        </w:rPr>
        <w:t>ext</w:t>
      </w:r>
      <w:r w:rsidR="00F05E8D" w:rsidRPr="00C174F0">
        <w:rPr>
          <w:rFonts w:ascii="Times New Roman" w:hAnsi="Times New Roman" w:cs="Times New Roman"/>
          <w:color w:val="000000"/>
          <w:sz w:val="24"/>
          <w:szCs w:val="24"/>
        </w:rPr>
        <w:t xml:space="preserve">ension has, therefore, been now joined with diverse players and transformed. Agricultural extension </w:t>
      </w:r>
      <w:r w:rsidRPr="00C174F0">
        <w:rPr>
          <w:rFonts w:ascii="Times New Roman" w:hAnsi="Times New Roman" w:cs="Times New Roman"/>
          <w:color w:val="000000"/>
          <w:sz w:val="24"/>
          <w:szCs w:val="24"/>
        </w:rPr>
        <w:t>syste</w:t>
      </w:r>
      <w:r w:rsidR="00F05E8D" w:rsidRPr="00C174F0">
        <w:rPr>
          <w:rFonts w:ascii="Times New Roman" w:hAnsi="Times New Roman" w:cs="Times New Roman"/>
          <w:color w:val="000000"/>
          <w:sz w:val="24"/>
          <w:szCs w:val="24"/>
        </w:rPr>
        <w:t xml:space="preserve">ms in the post-Independence era comprise State Departments of Agriculture, voluntary </w:t>
      </w:r>
      <w:proofErr w:type="spellStart"/>
      <w:r w:rsidR="00F05E8D" w:rsidRPr="00C174F0">
        <w:rPr>
          <w:rFonts w:ascii="Times New Roman" w:hAnsi="Times New Roman" w:cs="Times New Roman"/>
          <w:color w:val="000000"/>
          <w:sz w:val="24"/>
          <w:szCs w:val="24"/>
        </w:rPr>
        <w:t>organisations</w:t>
      </w:r>
      <w:proofErr w:type="spellEnd"/>
      <w:r w:rsidR="00F05E8D" w:rsidRPr="00C174F0">
        <w:rPr>
          <w:rFonts w:ascii="Times New Roman" w:hAnsi="Times New Roman" w:cs="Times New Roman"/>
          <w:color w:val="000000"/>
          <w:sz w:val="24"/>
          <w:szCs w:val="24"/>
        </w:rPr>
        <w:t xml:space="preserve">, </w:t>
      </w:r>
      <w:r w:rsidRPr="00C174F0">
        <w:rPr>
          <w:rFonts w:ascii="Times New Roman" w:hAnsi="Times New Roman" w:cs="Times New Roman"/>
          <w:color w:val="000000"/>
          <w:sz w:val="24"/>
          <w:szCs w:val="24"/>
        </w:rPr>
        <w:t>commodity board</w:t>
      </w:r>
      <w:r w:rsidR="00F05E8D" w:rsidRPr="00C174F0">
        <w:rPr>
          <w:rFonts w:ascii="Times New Roman" w:hAnsi="Times New Roman" w:cs="Times New Roman"/>
          <w:color w:val="000000"/>
          <w:sz w:val="24"/>
          <w:szCs w:val="24"/>
        </w:rPr>
        <w:t xml:space="preserve">s and frontline extension of SAUs and ICAR institutes as well the KVKs network. The spatial variations in the </w:t>
      </w:r>
      <w:r w:rsidRPr="00C174F0">
        <w:rPr>
          <w:rFonts w:ascii="Times New Roman" w:hAnsi="Times New Roman" w:cs="Times New Roman"/>
          <w:color w:val="000000"/>
          <w:sz w:val="24"/>
          <w:szCs w:val="24"/>
        </w:rPr>
        <w:t>pe</w:t>
      </w:r>
      <w:r w:rsidR="00F05E8D" w:rsidRPr="00C174F0">
        <w:rPr>
          <w:rFonts w:ascii="Times New Roman" w:hAnsi="Times New Roman" w:cs="Times New Roman"/>
          <w:color w:val="000000"/>
          <w:sz w:val="24"/>
          <w:szCs w:val="24"/>
        </w:rPr>
        <w:t xml:space="preserve">rformance of Indian agriculture </w:t>
      </w:r>
      <w:r w:rsidRPr="00C174F0">
        <w:rPr>
          <w:rFonts w:ascii="Times New Roman" w:hAnsi="Times New Roman" w:cs="Times New Roman"/>
          <w:color w:val="000000"/>
          <w:sz w:val="24"/>
          <w:szCs w:val="24"/>
        </w:rPr>
        <w:t>n</w:t>
      </w:r>
      <w:r w:rsidR="00F05E8D" w:rsidRPr="00C174F0">
        <w:rPr>
          <w:rFonts w:ascii="Times New Roman" w:hAnsi="Times New Roman" w:cs="Times New Roman"/>
          <w:color w:val="000000"/>
          <w:sz w:val="24"/>
          <w:szCs w:val="24"/>
        </w:rPr>
        <w:t xml:space="preserve">ecessarily direct to evolve the region- and situation specific </w:t>
      </w:r>
      <w:r w:rsidRPr="00C174F0">
        <w:rPr>
          <w:rFonts w:ascii="Times New Roman" w:hAnsi="Times New Roman" w:cs="Times New Roman"/>
          <w:color w:val="000000"/>
          <w:sz w:val="24"/>
          <w:szCs w:val="24"/>
        </w:rPr>
        <w:t>pat</w:t>
      </w:r>
      <w:r w:rsidR="00F05E8D" w:rsidRPr="00C174F0">
        <w:rPr>
          <w:rFonts w:ascii="Times New Roman" w:hAnsi="Times New Roman" w:cs="Times New Roman"/>
          <w:color w:val="000000"/>
          <w:sz w:val="24"/>
          <w:szCs w:val="24"/>
        </w:rPr>
        <w:t xml:space="preserve">hways. For example, the regions </w:t>
      </w:r>
      <w:r w:rsidRPr="00C174F0">
        <w:rPr>
          <w:rFonts w:ascii="Times New Roman" w:hAnsi="Times New Roman" w:cs="Times New Roman"/>
          <w:color w:val="000000"/>
          <w:sz w:val="24"/>
          <w:szCs w:val="24"/>
        </w:rPr>
        <w:t>receiving low</w:t>
      </w:r>
      <w:r w:rsidR="00F05E8D" w:rsidRPr="00C174F0">
        <w:rPr>
          <w:rFonts w:ascii="Times New Roman" w:hAnsi="Times New Roman" w:cs="Times New Roman"/>
          <w:color w:val="000000"/>
          <w:sz w:val="24"/>
          <w:szCs w:val="24"/>
        </w:rPr>
        <w:t xml:space="preserve"> and uncertain rainfall (arid and semiarid agro-eco situations) need priority for improving farm productivity and rural income. Likewise, farm </w:t>
      </w:r>
      <w:r w:rsidRPr="00C174F0">
        <w:rPr>
          <w:rFonts w:ascii="Times New Roman" w:hAnsi="Times New Roman" w:cs="Times New Roman"/>
          <w:color w:val="000000"/>
          <w:sz w:val="24"/>
          <w:szCs w:val="24"/>
        </w:rPr>
        <w:t>prod</w:t>
      </w:r>
      <w:r w:rsidR="00F05E8D" w:rsidRPr="00C174F0">
        <w:rPr>
          <w:rFonts w:ascii="Times New Roman" w:hAnsi="Times New Roman" w:cs="Times New Roman"/>
          <w:color w:val="000000"/>
          <w:sz w:val="24"/>
          <w:szCs w:val="24"/>
        </w:rPr>
        <w:t xml:space="preserve">ucers located far-off and those </w:t>
      </w:r>
      <w:r w:rsidRPr="00C174F0">
        <w:rPr>
          <w:rFonts w:ascii="Times New Roman" w:hAnsi="Times New Roman" w:cs="Times New Roman"/>
          <w:color w:val="000000"/>
          <w:sz w:val="24"/>
          <w:szCs w:val="24"/>
        </w:rPr>
        <w:t>unreac</w:t>
      </w:r>
      <w:r w:rsidR="00F05E8D" w:rsidRPr="00C174F0">
        <w:rPr>
          <w:rFonts w:ascii="Times New Roman" w:hAnsi="Times New Roman" w:cs="Times New Roman"/>
          <w:color w:val="000000"/>
          <w:sz w:val="24"/>
          <w:szCs w:val="24"/>
        </w:rPr>
        <w:t xml:space="preserve">hed still suffer most from lack </w:t>
      </w:r>
      <w:r w:rsidRPr="00C174F0">
        <w:rPr>
          <w:rFonts w:ascii="Times New Roman" w:hAnsi="Times New Roman" w:cs="Times New Roman"/>
          <w:color w:val="000000"/>
          <w:sz w:val="24"/>
          <w:szCs w:val="24"/>
        </w:rPr>
        <w:t>of</w:t>
      </w:r>
      <w:r w:rsidR="00F05E8D" w:rsidRPr="00C174F0">
        <w:rPr>
          <w:rFonts w:ascii="Times New Roman" w:hAnsi="Times New Roman" w:cs="Times New Roman"/>
          <w:color w:val="000000"/>
          <w:sz w:val="24"/>
          <w:szCs w:val="24"/>
        </w:rPr>
        <w:t xml:space="preserve"> access to appropriate services </w:t>
      </w:r>
      <w:r w:rsidRPr="00C174F0">
        <w:rPr>
          <w:rFonts w:ascii="Times New Roman" w:hAnsi="Times New Roman" w:cs="Times New Roman"/>
          <w:color w:val="000000"/>
          <w:sz w:val="24"/>
          <w:szCs w:val="24"/>
        </w:rPr>
        <w:t>(cre</w:t>
      </w:r>
      <w:r w:rsidR="00F05E8D" w:rsidRPr="00C174F0">
        <w:rPr>
          <w:rFonts w:ascii="Times New Roman" w:hAnsi="Times New Roman" w:cs="Times New Roman"/>
          <w:color w:val="000000"/>
          <w:sz w:val="24"/>
          <w:szCs w:val="24"/>
        </w:rPr>
        <w:t xml:space="preserve">dit, inputs, market, </w:t>
      </w:r>
      <w:proofErr w:type="spellStart"/>
      <w:proofErr w:type="gramStart"/>
      <w:r w:rsidR="00F05E8D" w:rsidRPr="00C174F0">
        <w:rPr>
          <w:rFonts w:ascii="Times New Roman" w:hAnsi="Times New Roman" w:cs="Times New Roman"/>
          <w:color w:val="000000"/>
          <w:sz w:val="24"/>
          <w:szCs w:val="24"/>
        </w:rPr>
        <w:t>extension,</w:t>
      </w:r>
      <w:r w:rsidRPr="00C174F0">
        <w:rPr>
          <w:rFonts w:ascii="Times New Roman" w:hAnsi="Times New Roman" w:cs="Times New Roman"/>
          <w:color w:val="000000"/>
          <w:sz w:val="24"/>
          <w:szCs w:val="24"/>
        </w:rPr>
        <w:t>etc</w:t>
      </w:r>
      <w:proofErr w:type="spellEnd"/>
      <w:r w:rsidRPr="00C174F0">
        <w:rPr>
          <w:rFonts w:ascii="Times New Roman" w:hAnsi="Times New Roman" w:cs="Times New Roman"/>
          <w:color w:val="000000"/>
          <w:sz w:val="24"/>
          <w:szCs w:val="24"/>
        </w:rPr>
        <w:t>.</w:t>
      </w:r>
      <w:proofErr w:type="gramEnd"/>
      <w:r w:rsidRPr="00C174F0">
        <w:rPr>
          <w:rFonts w:ascii="Times New Roman" w:hAnsi="Times New Roman" w:cs="Times New Roman"/>
          <w:color w:val="000000"/>
          <w:sz w:val="24"/>
          <w:szCs w:val="24"/>
        </w:rPr>
        <w:t>).</w:t>
      </w:r>
      <w:r w:rsidR="00F05E8D" w:rsidRPr="00C174F0">
        <w:rPr>
          <w:rFonts w:ascii="Times New Roman" w:hAnsi="Times New Roman" w:cs="Times New Roman"/>
          <w:color w:val="000000"/>
          <w:sz w:val="24"/>
          <w:szCs w:val="24"/>
        </w:rPr>
        <w:t xml:space="preserve"> Anticipating this context, for scaling up the wide range of objectives and target groups, the </w:t>
      </w:r>
      <w:r w:rsidRPr="00C174F0">
        <w:rPr>
          <w:rFonts w:ascii="Times New Roman" w:hAnsi="Times New Roman" w:cs="Times New Roman"/>
          <w:color w:val="000000"/>
          <w:sz w:val="24"/>
          <w:szCs w:val="24"/>
        </w:rPr>
        <w:t>Ind</w:t>
      </w:r>
      <w:r w:rsidR="00F05E8D" w:rsidRPr="00C174F0">
        <w:rPr>
          <w:rFonts w:ascii="Times New Roman" w:hAnsi="Times New Roman" w:cs="Times New Roman"/>
          <w:color w:val="000000"/>
          <w:sz w:val="24"/>
          <w:szCs w:val="24"/>
        </w:rPr>
        <w:t xml:space="preserve">ian state has to employ a wider option of approaches. Embedded extension services require to be </w:t>
      </w:r>
      <w:r w:rsidRPr="00C174F0">
        <w:rPr>
          <w:rFonts w:ascii="Times New Roman" w:hAnsi="Times New Roman" w:cs="Times New Roman"/>
          <w:color w:val="000000"/>
          <w:sz w:val="24"/>
          <w:szCs w:val="24"/>
        </w:rPr>
        <w:t>fortified with input</w:t>
      </w:r>
      <w:r w:rsidR="00F05E8D" w:rsidRPr="00C174F0">
        <w:rPr>
          <w:rFonts w:ascii="Times New Roman" w:hAnsi="Times New Roman" w:cs="Times New Roman"/>
          <w:color w:val="000000"/>
          <w:sz w:val="24"/>
          <w:szCs w:val="24"/>
        </w:rPr>
        <w:t xml:space="preserve"> supply and contract farming by the private </w:t>
      </w:r>
      <w:r w:rsidRPr="00C174F0">
        <w:rPr>
          <w:rFonts w:ascii="Times New Roman" w:hAnsi="Times New Roman" w:cs="Times New Roman"/>
          <w:color w:val="000000"/>
          <w:sz w:val="24"/>
          <w:szCs w:val="24"/>
        </w:rPr>
        <w:t>sect</w:t>
      </w:r>
      <w:r w:rsidR="00F05E8D" w:rsidRPr="00C174F0">
        <w:rPr>
          <w:rFonts w:ascii="Times New Roman" w:hAnsi="Times New Roman" w:cs="Times New Roman"/>
          <w:color w:val="000000"/>
          <w:sz w:val="24"/>
          <w:szCs w:val="24"/>
        </w:rPr>
        <w:t xml:space="preserve">or, and there is a need to work well for medium to large farmers in </w:t>
      </w:r>
      <w:r w:rsidRPr="00C174F0">
        <w:rPr>
          <w:rFonts w:ascii="Times New Roman" w:hAnsi="Times New Roman" w:cs="Times New Roman"/>
          <w:color w:val="000000"/>
          <w:sz w:val="24"/>
          <w:szCs w:val="24"/>
        </w:rPr>
        <w:t>well-</w:t>
      </w:r>
      <w:r w:rsidR="00F05E8D" w:rsidRPr="00C174F0">
        <w:rPr>
          <w:rFonts w:ascii="Times New Roman" w:hAnsi="Times New Roman" w:cs="Times New Roman"/>
          <w:color w:val="000000"/>
          <w:sz w:val="24"/>
          <w:szCs w:val="24"/>
        </w:rPr>
        <w:t xml:space="preserve">endowed regions. Community based method specifically holds immense potential for natural resources management and </w:t>
      </w:r>
      <w:r w:rsidRPr="00C174F0">
        <w:rPr>
          <w:rFonts w:ascii="Times New Roman" w:hAnsi="Times New Roman" w:cs="Times New Roman"/>
          <w:color w:val="000000"/>
          <w:sz w:val="24"/>
          <w:szCs w:val="24"/>
        </w:rPr>
        <w:t>involvement in managin</w:t>
      </w:r>
      <w:r w:rsidR="00F05E8D" w:rsidRPr="00C174F0">
        <w:rPr>
          <w:rFonts w:ascii="Times New Roman" w:hAnsi="Times New Roman" w:cs="Times New Roman"/>
          <w:color w:val="000000"/>
          <w:sz w:val="24"/>
          <w:szCs w:val="24"/>
        </w:rPr>
        <w:t xml:space="preserve">g common </w:t>
      </w:r>
      <w:r w:rsidRPr="00C174F0">
        <w:rPr>
          <w:rFonts w:ascii="Times New Roman" w:hAnsi="Times New Roman" w:cs="Times New Roman"/>
          <w:color w:val="000000"/>
          <w:sz w:val="24"/>
          <w:szCs w:val="24"/>
        </w:rPr>
        <w:t>property</w:t>
      </w:r>
      <w:r w:rsidR="00F05E8D" w:rsidRPr="00C174F0">
        <w:rPr>
          <w:rFonts w:ascii="Times New Roman" w:hAnsi="Times New Roman" w:cs="Times New Roman"/>
          <w:color w:val="000000"/>
          <w:sz w:val="24"/>
          <w:szCs w:val="24"/>
        </w:rPr>
        <w:t xml:space="preserve"> resources as well as the value chains. Mobile phone enabled information dissemination will </w:t>
      </w:r>
      <w:r w:rsidRPr="00C174F0">
        <w:rPr>
          <w:rFonts w:ascii="Times New Roman" w:hAnsi="Times New Roman" w:cs="Times New Roman"/>
          <w:color w:val="000000"/>
          <w:sz w:val="24"/>
          <w:szCs w:val="24"/>
        </w:rPr>
        <w:t>bec</w:t>
      </w:r>
      <w:r w:rsidR="00F05E8D" w:rsidRPr="00C174F0">
        <w:rPr>
          <w:rFonts w:ascii="Times New Roman" w:hAnsi="Times New Roman" w:cs="Times New Roman"/>
          <w:color w:val="000000"/>
          <w:sz w:val="24"/>
          <w:szCs w:val="24"/>
        </w:rPr>
        <w:t xml:space="preserve">ome part of or shall </w:t>
      </w:r>
      <w:r w:rsidR="00F05E8D" w:rsidRPr="00C174F0">
        <w:rPr>
          <w:rFonts w:ascii="Times New Roman" w:hAnsi="Times New Roman" w:cs="Times New Roman"/>
          <w:color w:val="000000"/>
          <w:sz w:val="24"/>
          <w:szCs w:val="24"/>
        </w:rPr>
        <w:lastRenderedPageBreak/>
        <w:t xml:space="preserve">complement </w:t>
      </w:r>
      <w:r w:rsidRPr="00C174F0">
        <w:rPr>
          <w:rFonts w:ascii="Times New Roman" w:hAnsi="Times New Roman" w:cs="Times New Roman"/>
          <w:color w:val="000000"/>
          <w:sz w:val="24"/>
          <w:szCs w:val="24"/>
        </w:rPr>
        <w:t>well t</w:t>
      </w:r>
      <w:r w:rsidR="00F05E8D" w:rsidRPr="00C174F0">
        <w:rPr>
          <w:rFonts w:ascii="Times New Roman" w:hAnsi="Times New Roman" w:cs="Times New Roman"/>
          <w:color w:val="000000"/>
          <w:sz w:val="24"/>
          <w:szCs w:val="24"/>
        </w:rPr>
        <w:t xml:space="preserve">o all other extension services. </w:t>
      </w:r>
      <w:r w:rsidRPr="00C174F0">
        <w:rPr>
          <w:rFonts w:ascii="Times New Roman" w:hAnsi="Times New Roman" w:cs="Times New Roman"/>
          <w:color w:val="000000"/>
          <w:sz w:val="24"/>
          <w:szCs w:val="24"/>
        </w:rPr>
        <w:t>Hen</w:t>
      </w:r>
      <w:r w:rsidR="00F05E8D" w:rsidRPr="00C174F0">
        <w:rPr>
          <w:rFonts w:ascii="Times New Roman" w:hAnsi="Times New Roman" w:cs="Times New Roman"/>
          <w:color w:val="000000"/>
          <w:sz w:val="24"/>
          <w:szCs w:val="24"/>
        </w:rPr>
        <w:t xml:space="preserve">ce, to derive advantages to the </w:t>
      </w:r>
      <w:r w:rsidRPr="00C174F0">
        <w:rPr>
          <w:rFonts w:ascii="Times New Roman" w:hAnsi="Times New Roman" w:cs="Times New Roman"/>
          <w:color w:val="000000"/>
          <w:sz w:val="24"/>
          <w:szCs w:val="24"/>
        </w:rPr>
        <w:t>fullest extent in moving to pluralistic</w:t>
      </w:r>
      <w:r w:rsidR="00F05E8D" w:rsidRPr="00C174F0">
        <w:rPr>
          <w:rFonts w:ascii="Times New Roman" w:hAnsi="Times New Roman" w:cs="Times New Roman"/>
          <w:color w:val="000000"/>
          <w:sz w:val="24"/>
          <w:szCs w:val="24"/>
        </w:rPr>
        <w:t xml:space="preserve"> systems, comparative advantages and </w:t>
      </w:r>
      <w:r w:rsidRPr="00C174F0">
        <w:rPr>
          <w:rFonts w:ascii="Times New Roman" w:hAnsi="Times New Roman" w:cs="Times New Roman"/>
          <w:color w:val="000000"/>
          <w:sz w:val="24"/>
          <w:szCs w:val="24"/>
        </w:rPr>
        <w:t>specific functions of different actors</w:t>
      </w:r>
      <w:r w:rsidRPr="00C174F0">
        <w:rPr>
          <w:rFonts w:ascii="Times New Roman" w:hAnsi="Times New Roman" w:cs="Times New Roman"/>
          <w:sz w:val="24"/>
          <w:szCs w:val="24"/>
        </w:rPr>
        <w:t xml:space="preserve"> </w:t>
      </w:r>
      <w:r w:rsidR="00F05E8D" w:rsidRPr="00C174F0">
        <w:rPr>
          <w:rFonts w:ascii="Times New Roman" w:hAnsi="Times New Roman" w:cs="Times New Roman"/>
          <w:sz w:val="24"/>
          <w:szCs w:val="24"/>
        </w:rPr>
        <w:t>have to be well comprehended and utilized.</w:t>
      </w:r>
    </w:p>
    <w:p w:rsidR="00386ADE" w:rsidRPr="00212084" w:rsidRDefault="00386ADE" w:rsidP="00C174F0">
      <w:pPr>
        <w:autoSpaceDE w:val="0"/>
        <w:autoSpaceDN w:val="0"/>
        <w:adjustRightInd w:val="0"/>
        <w:spacing w:after="0" w:line="360" w:lineRule="auto"/>
        <w:jc w:val="both"/>
        <w:rPr>
          <w:rFonts w:ascii="Times New Roman" w:hAnsi="Times New Roman" w:cs="Times New Roman"/>
          <w:b/>
          <w:sz w:val="24"/>
          <w:szCs w:val="24"/>
        </w:rPr>
      </w:pPr>
      <w:r w:rsidRPr="00212084">
        <w:rPr>
          <w:rFonts w:ascii="Times New Roman" w:hAnsi="Times New Roman" w:cs="Times New Roman"/>
          <w:b/>
          <w:sz w:val="24"/>
          <w:szCs w:val="24"/>
        </w:rPr>
        <w:t>Mobile connections in India</w:t>
      </w:r>
    </w:p>
    <w:p w:rsidR="00386ADE" w:rsidRDefault="00386ADE" w:rsidP="00386ADE">
      <w:pPr>
        <w:pStyle w:val="ListParagraph"/>
        <w:autoSpaceDE w:val="0"/>
        <w:autoSpaceDN w:val="0"/>
        <w:adjustRightInd w:val="0"/>
        <w:spacing w:after="0" w:line="360" w:lineRule="auto"/>
        <w:jc w:val="both"/>
        <w:rPr>
          <w:rFonts w:ascii="Times New Roman" w:hAnsi="Times New Roman" w:cs="Times New Roman"/>
          <w:sz w:val="24"/>
          <w:szCs w:val="24"/>
        </w:rPr>
      </w:pPr>
    </w:p>
    <w:p w:rsidR="00386ADE" w:rsidRDefault="00613339" w:rsidP="00386ADE">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Table 1: list of countries by smart phone penetration</w:t>
      </w:r>
    </w:p>
    <w:p w:rsidR="00386ADE" w:rsidRDefault="00386ADE" w:rsidP="00386ADE">
      <w:pPr>
        <w:pStyle w:val="ListParagraph"/>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extent cx="5124249" cy="2750885"/>
            <wp:effectExtent l="0" t="0" r="635" b="0"/>
            <wp:docPr id="6" name="Picture 6" descr="C:\Users\user\AppData\Local\Microsoft\Windows\Temporary Internet Files\Content.Word\Screenshot_20230320-234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Screenshot_20230320-234948.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84" t="11337" r="16459" b="9897"/>
                    <a:stretch/>
                  </pic:blipFill>
                  <pic:spPr bwMode="auto">
                    <a:xfrm>
                      <a:off x="0" y="0"/>
                      <a:ext cx="5133846" cy="2756037"/>
                    </a:xfrm>
                    <a:prstGeom prst="rect">
                      <a:avLst/>
                    </a:prstGeom>
                    <a:noFill/>
                    <a:ln>
                      <a:noFill/>
                    </a:ln>
                    <a:extLst>
                      <a:ext uri="{53640926-AAD7-44D8-BBD7-CCE9431645EC}">
                        <a14:shadowObscured xmlns:a14="http://schemas.microsoft.com/office/drawing/2010/main"/>
                      </a:ext>
                    </a:extLst>
                  </pic:spPr>
                </pic:pic>
              </a:graphicData>
            </a:graphic>
          </wp:inline>
        </w:drawing>
      </w:r>
    </w:p>
    <w:p w:rsidR="00386ADE" w:rsidRDefault="00386ADE" w:rsidP="00386ADE">
      <w:pPr>
        <w:pStyle w:val="ListParagraph"/>
        <w:autoSpaceDE w:val="0"/>
        <w:autoSpaceDN w:val="0"/>
        <w:adjustRightInd w:val="0"/>
        <w:spacing w:after="0" w:line="360" w:lineRule="auto"/>
        <w:jc w:val="both"/>
        <w:rPr>
          <w:rFonts w:ascii="Times New Roman" w:hAnsi="Times New Roman" w:cs="Times New Roman"/>
          <w:sz w:val="24"/>
          <w:szCs w:val="24"/>
        </w:rPr>
      </w:pPr>
    </w:p>
    <w:p w:rsidR="00386ADE" w:rsidRDefault="006672BA" w:rsidP="006672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With this background the present seminar is conceptualized with following objectives</w:t>
      </w:r>
    </w:p>
    <w:p w:rsidR="006672BA" w:rsidRDefault="00D73644" w:rsidP="006672BA">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w:t>
      </w:r>
      <w:r w:rsidR="006672BA">
        <w:rPr>
          <w:rFonts w:ascii="Times New Roman" w:hAnsi="Times New Roman" w:cs="Times New Roman"/>
          <w:sz w:val="24"/>
          <w:szCs w:val="24"/>
        </w:rPr>
        <w:t xml:space="preserve"> know the concept of scaling up</w:t>
      </w:r>
    </w:p>
    <w:p w:rsidR="006672BA" w:rsidRDefault="006672BA" w:rsidP="006672BA">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get an insights over new generation delivery system for scaling up Agro techniques</w:t>
      </w:r>
    </w:p>
    <w:p w:rsidR="006672BA" w:rsidRPr="006672BA" w:rsidRDefault="006672BA" w:rsidP="006672BA">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review the existing literature</w:t>
      </w:r>
    </w:p>
    <w:p w:rsidR="00B03A73" w:rsidRPr="00C174F0" w:rsidRDefault="00B03A73" w:rsidP="00C174F0">
      <w:pPr>
        <w:autoSpaceDE w:val="0"/>
        <w:autoSpaceDN w:val="0"/>
        <w:adjustRightInd w:val="0"/>
        <w:spacing w:after="0" w:line="360" w:lineRule="auto"/>
        <w:jc w:val="both"/>
        <w:rPr>
          <w:rFonts w:ascii="Times New Roman" w:hAnsi="Times New Roman" w:cs="Times New Roman"/>
          <w:sz w:val="24"/>
          <w:szCs w:val="24"/>
        </w:rPr>
      </w:pPr>
      <w:r w:rsidRPr="00C174F0">
        <w:rPr>
          <w:rFonts w:ascii="Times New Roman" w:hAnsi="Times New Roman" w:cs="Times New Roman"/>
          <w:sz w:val="24"/>
          <w:szCs w:val="24"/>
        </w:rPr>
        <w:t>DEFINITION OF SCALING UP</w:t>
      </w:r>
    </w:p>
    <w:p w:rsidR="00B03A73" w:rsidRPr="00C174F0" w:rsidRDefault="00B03A73" w:rsidP="00667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C174F0">
        <w:rPr>
          <w:rFonts w:ascii="Times New Roman" w:hAnsi="Times New Roman" w:cs="Times New Roman"/>
          <w:color w:val="000000"/>
          <w:sz w:val="24"/>
          <w:szCs w:val="24"/>
        </w:rPr>
        <w:t>A WHO/</w:t>
      </w:r>
      <w:proofErr w:type="spellStart"/>
      <w:r w:rsidRPr="00C174F0">
        <w:rPr>
          <w:rFonts w:ascii="Times New Roman" w:hAnsi="Times New Roman" w:cs="Times New Roman"/>
          <w:color w:val="000000"/>
          <w:sz w:val="24"/>
          <w:szCs w:val="24"/>
        </w:rPr>
        <w:t>ExpandNet</w:t>
      </w:r>
      <w:proofErr w:type="spellEnd"/>
      <w:r w:rsidRPr="00C174F0">
        <w:rPr>
          <w:rFonts w:ascii="Times New Roman" w:hAnsi="Times New Roman" w:cs="Times New Roman"/>
          <w:color w:val="000000"/>
          <w:sz w:val="24"/>
          <w:szCs w:val="24"/>
        </w:rPr>
        <w:t xml:space="preserve"> report (2012) defines scaling up as “deliberate efforts to increase the impact of innovations, successfully tested in pilot or experimental projects so as to benefit more people and to foster policy and </w:t>
      </w:r>
      <w:proofErr w:type="spellStart"/>
      <w:r w:rsidRPr="00C174F0">
        <w:rPr>
          <w:rFonts w:ascii="Times New Roman" w:hAnsi="Times New Roman" w:cs="Times New Roman"/>
          <w:color w:val="000000"/>
          <w:sz w:val="24"/>
          <w:szCs w:val="24"/>
        </w:rPr>
        <w:t>programme</w:t>
      </w:r>
      <w:proofErr w:type="spellEnd"/>
      <w:r w:rsidRPr="00C174F0">
        <w:rPr>
          <w:rFonts w:ascii="Times New Roman" w:hAnsi="Times New Roman" w:cs="Times New Roman"/>
          <w:color w:val="000000"/>
          <w:sz w:val="24"/>
          <w:szCs w:val="24"/>
        </w:rPr>
        <w:t xml:space="preserve"> development on a lasting basis.” Both of these definitions have a number of elements in common: greater reach, successful interventions, adaptation and sustainability. However, the WHO definition states that the intent is to increase the impact of innovation and stresses the importance of fostering policy and program development.</w:t>
      </w:r>
    </w:p>
    <w:p w:rsidR="00386ADE" w:rsidRDefault="00386ADE" w:rsidP="00C174F0">
      <w:pPr>
        <w:pStyle w:val="Pa21"/>
        <w:spacing w:after="160" w:line="360" w:lineRule="auto"/>
        <w:jc w:val="both"/>
        <w:rPr>
          <w:rFonts w:ascii="Times New Roman" w:hAnsi="Times New Roman" w:cs="Times New Roman"/>
          <w:color w:val="000000"/>
        </w:rPr>
      </w:pPr>
    </w:p>
    <w:p w:rsidR="00386ADE" w:rsidRDefault="00386ADE" w:rsidP="00C174F0">
      <w:pPr>
        <w:pStyle w:val="Pa21"/>
        <w:spacing w:after="160" w:line="360" w:lineRule="auto"/>
        <w:jc w:val="both"/>
        <w:rPr>
          <w:rFonts w:ascii="Times New Roman" w:hAnsi="Times New Roman" w:cs="Times New Roman"/>
          <w:color w:val="000000"/>
        </w:rPr>
      </w:pPr>
    </w:p>
    <w:p w:rsidR="00D73644" w:rsidRDefault="00D73644" w:rsidP="00C174F0">
      <w:pPr>
        <w:pStyle w:val="Pa21"/>
        <w:spacing w:after="160" w:line="360" w:lineRule="auto"/>
        <w:jc w:val="both"/>
        <w:rPr>
          <w:rFonts w:ascii="Times New Roman" w:hAnsi="Times New Roman" w:cs="Times New Roman"/>
          <w:color w:val="000000"/>
        </w:rPr>
      </w:pPr>
    </w:p>
    <w:p w:rsidR="00B03A73" w:rsidRPr="00C174F0" w:rsidRDefault="00B03A73" w:rsidP="00C174F0">
      <w:pPr>
        <w:pStyle w:val="Pa21"/>
        <w:spacing w:after="160" w:line="360" w:lineRule="auto"/>
        <w:jc w:val="both"/>
        <w:rPr>
          <w:rFonts w:ascii="Times New Roman" w:hAnsi="Times New Roman" w:cs="Times New Roman"/>
          <w:color w:val="000000"/>
        </w:rPr>
      </w:pPr>
      <w:r w:rsidRPr="00C174F0">
        <w:rPr>
          <w:rFonts w:ascii="Times New Roman" w:hAnsi="Times New Roman" w:cs="Times New Roman"/>
          <w:color w:val="000000"/>
        </w:rPr>
        <w:lastRenderedPageBreak/>
        <w:t>Based on these definitions, the distinctive features of scaling up are:</w:t>
      </w:r>
    </w:p>
    <w:p w:rsidR="00B03A73" w:rsidRPr="00C174F0" w:rsidRDefault="00B03A73" w:rsidP="00C174F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C174F0">
        <w:rPr>
          <w:rFonts w:ascii="Times New Roman" w:hAnsi="Times New Roman" w:cs="Times New Roman"/>
          <w:color w:val="000000"/>
          <w:sz w:val="24"/>
          <w:szCs w:val="24"/>
        </w:rPr>
        <w:t>A “successfully tested” intervention is supported by locally generated evidence of programmatic effectiveness and feasibility obtained through pilot testing or experimental projects. In this sense, scaling-up does not mean simply broadening the use of existing or new practices from small to large scale without local research, evaluation or adaptation. “Successful” means the innovation is realistic to carry out, relevant and worthwhile, and that the intervention has real benefits for potential users.</w:t>
      </w:r>
    </w:p>
    <w:p w:rsidR="00B03A73" w:rsidRPr="00C174F0" w:rsidRDefault="00B03A73" w:rsidP="00C174F0">
      <w:pPr>
        <w:pStyle w:val="Pa29"/>
        <w:numPr>
          <w:ilvl w:val="0"/>
          <w:numId w:val="1"/>
        </w:numPr>
        <w:spacing w:after="40" w:line="360" w:lineRule="auto"/>
        <w:jc w:val="both"/>
        <w:rPr>
          <w:rFonts w:ascii="Times New Roman" w:hAnsi="Times New Roman" w:cs="Times New Roman"/>
          <w:color w:val="000000"/>
        </w:rPr>
      </w:pPr>
      <w:r w:rsidRPr="00C174F0">
        <w:rPr>
          <w:rFonts w:ascii="Times New Roman" w:hAnsi="Times New Roman" w:cs="Times New Roman"/>
          <w:color w:val="000000"/>
        </w:rPr>
        <w:t>“Deliberate efforts” means that it is not spontaneous diffusion but rather a managed process.</w:t>
      </w:r>
    </w:p>
    <w:p w:rsidR="00B03A73" w:rsidRPr="00C174F0" w:rsidRDefault="00B03A73" w:rsidP="00C174F0">
      <w:pPr>
        <w:pStyle w:val="Pa29"/>
        <w:numPr>
          <w:ilvl w:val="0"/>
          <w:numId w:val="1"/>
        </w:numPr>
        <w:spacing w:after="40" w:line="360" w:lineRule="auto"/>
        <w:jc w:val="both"/>
        <w:rPr>
          <w:rFonts w:ascii="Times New Roman" w:hAnsi="Times New Roman" w:cs="Times New Roman"/>
          <w:color w:val="000000"/>
        </w:rPr>
      </w:pPr>
      <w:r w:rsidRPr="00C174F0">
        <w:rPr>
          <w:rFonts w:ascii="Times New Roman" w:hAnsi="Times New Roman" w:cs="Times New Roman"/>
          <w:color w:val="000000"/>
        </w:rPr>
        <w:t xml:space="preserve">“Policy and </w:t>
      </w:r>
      <w:proofErr w:type="spellStart"/>
      <w:r w:rsidRPr="00C174F0">
        <w:rPr>
          <w:rFonts w:ascii="Times New Roman" w:hAnsi="Times New Roman" w:cs="Times New Roman"/>
          <w:color w:val="000000"/>
        </w:rPr>
        <w:t>programme</w:t>
      </w:r>
      <w:proofErr w:type="spellEnd"/>
      <w:r w:rsidRPr="00C174F0">
        <w:rPr>
          <w:rFonts w:ascii="Times New Roman" w:hAnsi="Times New Roman" w:cs="Times New Roman"/>
          <w:color w:val="000000"/>
        </w:rPr>
        <w:t xml:space="preserve"> development on a lasting basis” underlines the importance of </w:t>
      </w:r>
      <w:proofErr w:type="spellStart"/>
      <w:r w:rsidRPr="00C174F0">
        <w:rPr>
          <w:rFonts w:ascii="Times New Roman" w:hAnsi="Times New Roman" w:cs="Times New Roman"/>
          <w:color w:val="000000"/>
        </w:rPr>
        <w:t>organisational</w:t>
      </w:r>
      <w:proofErr w:type="spellEnd"/>
      <w:r w:rsidRPr="00C174F0">
        <w:rPr>
          <w:rFonts w:ascii="Times New Roman" w:hAnsi="Times New Roman" w:cs="Times New Roman"/>
          <w:color w:val="000000"/>
        </w:rPr>
        <w:t xml:space="preserve"> capacity-building in terms of developing, establishing and sustaining the political support, managerial structure, human and budgetary resources and service component necessary for successful large-scale </w:t>
      </w:r>
      <w:proofErr w:type="spellStart"/>
      <w:r w:rsidRPr="00C174F0">
        <w:rPr>
          <w:rFonts w:ascii="Times New Roman" w:hAnsi="Times New Roman" w:cs="Times New Roman"/>
          <w:color w:val="000000"/>
        </w:rPr>
        <w:t>programmes</w:t>
      </w:r>
      <w:proofErr w:type="spellEnd"/>
      <w:r w:rsidRPr="00C174F0">
        <w:rPr>
          <w:rFonts w:ascii="Times New Roman" w:hAnsi="Times New Roman" w:cs="Times New Roman"/>
          <w:color w:val="000000"/>
        </w:rPr>
        <w:t xml:space="preserve"> and policies.</w:t>
      </w:r>
    </w:p>
    <w:p w:rsidR="00B03A73" w:rsidRPr="00C174F0" w:rsidRDefault="00B03A73" w:rsidP="00C174F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C174F0">
        <w:rPr>
          <w:rFonts w:ascii="Times New Roman" w:hAnsi="Times New Roman" w:cs="Times New Roman"/>
          <w:color w:val="000000"/>
          <w:sz w:val="24"/>
          <w:szCs w:val="24"/>
        </w:rPr>
        <w:t xml:space="preserve"> “Impact of innovation” underlines the importance of addressing and </w:t>
      </w:r>
      <w:proofErr w:type="spellStart"/>
      <w:r w:rsidRPr="00C174F0">
        <w:rPr>
          <w:rFonts w:ascii="Times New Roman" w:hAnsi="Times New Roman" w:cs="Times New Roman"/>
          <w:color w:val="000000"/>
          <w:sz w:val="24"/>
          <w:szCs w:val="24"/>
        </w:rPr>
        <w:t>utilising</w:t>
      </w:r>
      <w:proofErr w:type="spellEnd"/>
      <w:r w:rsidRPr="00C174F0">
        <w:rPr>
          <w:rFonts w:ascii="Times New Roman" w:hAnsi="Times New Roman" w:cs="Times New Roman"/>
          <w:color w:val="000000"/>
          <w:sz w:val="24"/>
          <w:szCs w:val="24"/>
        </w:rPr>
        <w:t xml:space="preserve"> the developmental objectives in terms    of anticipated outcomes (immediate, intermediate and ultimate) of the intervention, not the reach alone.</w:t>
      </w:r>
    </w:p>
    <w:p w:rsidR="00B03A73" w:rsidRPr="00C174F0" w:rsidRDefault="00B03A73" w:rsidP="00C174F0">
      <w:pPr>
        <w:autoSpaceDE w:val="0"/>
        <w:autoSpaceDN w:val="0"/>
        <w:adjustRightInd w:val="0"/>
        <w:spacing w:after="0" w:line="360" w:lineRule="auto"/>
        <w:jc w:val="both"/>
        <w:rPr>
          <w:rFonts w:ascii="Times New Roman" w:hAnsi="Times New Roman" w:cs="Times New Roman"/>
          <w:sz w:val="24"/>
          <w:szCs w:val="24"/>
        </w:rPr>
      </w:pPr>
      <w:r w:rsidRPr="00C174F0">
        <w:rPr>
          <w:rFonts w:ascii="Times New Roman" w:hAnsi="Times New Roman" w:cs="Times New Roman"/>
          <w:sz w:val="24"/>
          <w:szCs w:val="24"/>
        </w:rPr>
        <w:t>For the potential scaling up to take place the innovation should possess following attributes-</w:t>
      </w:r>
    </w:p>
    <w:p w:rsidR="00B03A73" w:rsidRPr="00C174F0" w:rsidRDefault="00B03A73" w:rsidP="005C5870">
      <w:pPr>
        <w:pStyle w:val="Pa29"/>
        <w:numPr>
          <w:ilvl w:val="0"/>
          <w:numId w:val="2"/>
        </w:numPr>
        <w:spacing w:after="40" w:line="360" w:lineRule="auto"/>
        <w:jc w:val="both"/>
        <w:rPr>
          <w:rFonts w:ascii="Times New Roman" w:hAnsi="Times New Roman" w:cs="Times New Roman"/>
          <w:color w:val="000000"/>
        </w:rPr>
      </w:pPr>
      <w:r w:rsidRPr="00C174F0">
        <w:rPr>
          <w:rFonts w:ascii="Times New Roman" w:hAnsi="Times New Roman" w:cs="Times New Roman"/>
          <w:b/>
          <w:color w:val="000000"/>
        </w:rPr>
        <w:t>Credible</w:t>
      </w:r>
      <w:r w:rsidRPr="00C174F0">
        <w:rPr>
          <w:rFonts w:ascii="Times New Roman" w:hAnsi="Times New Roman" w:cs="Times New Roman"/>
          <w:color w:val="000000"/>
        </w:rPr>
        <w:t xml:space="preserve"> in that they are based on sound evidence or advocated by respected persons or </w:t>
      </w:r>
      <w:proofErr w:type="spellStart"/>
      <w:r w:rsidRPr="00C174F0">
        <w:rPr>
          <w:rFonts w:ascii="Times New Roman" w:hAnsi="Times New Roman" w:cs="Times New Roman"/>
          <w:color w:val="000000"/>
        </w:rPr>
        <w:t>organisations</w:t>
      </w:r>
      <w:proofErr w:type="spellEnd"/>
      <w:r w:rsidRPr="00C174F0">
        <w:rPr>
          <w:rFonts w:ascii="Times New Roman" w:hAnsi="Times New Roman" w:cs="Times New Roman"/>
          <w:color w:val="000000"/>
        </w:rPr>
        <w:t>.</w:t>
      </w:r>
    </w:p>
    <w:p w:rsidR="00B03A73" w:rsidRPr="00C174F0" w:rsidRDefault="00B03A73" w:rsidP="005C5870">
      <w:pPr>
        <w:pStyle w:val="Pa29"/>
        <w:numPr>
          <w:ilvl w:val="0"/>
          <w:numId w:val="2"/>
        </w:numPr>
        <w:spacing w:after="40" w:line="360" w:lineRule="auto"/>
        <w:jc w:val="both"/>
        <w:rPr>
          <w:rFonts w:ascii="Times New Roman" w:hAnsi="Times New Roman" w:cs="Times New Roman"/>
          <w:color w:val="000000"/>
        </w:rPr>
      </w:pPr>
      <w:r w:rsidRPr="00C174F0">
        <w:rPr>
          <w:rFonts w:ascii="Times New Roman" w:hAnsi="Times New Roman" w:cs="Times New Roman"/>
          <w:b/>
          <w:bCs/>
          <w:color w:val="000000"/>
        </w:rPr>
        <w:t xml:space="preserve"> Observable </w:t>
      </w:r>
      <w:r w:rsidRPr="00C174F0">
        <w:rPr>
          <w:rFonts w:ascii="Times New Roman" w:hAnsi="Times New Roman" w:cs="Times New Roman"/>
          <w:color w:val="000000"/>
        </w:rPr>
        <w:t>to ensure that the potential users can see the results in practice in the real world.</w:t>
      </w:r>
    </w:p>
    <w:p w:rsidR="00B03A73" w:rsidRPr="00C174F0" w:rsidRDefault="00B03A73" w:rsidP="005C5870">
      <w:pPr>
        <w:pStyle w:val="Pa29"/>
        <w:numPr>
          <w:ilvl w:val="0"/>
          <w:numId w:val="2"/>
        </w:numPr>
        <w:spacing w:after="40" w:line="360" w:lineRule="auto"/>
        <w:jc w:val="both"/>
        <w:rPr>
          <w:rFonts w:ascii="Times New Roman" w:hAnsi="Times New Roman" w:cs="Times New Roman"/>
          <w:color w:val="000000"/>
        </w:rPr>
      </w:pPr>
      <w:r w:rsidRPr="00C174F0">
        <w:rPr>
          <w:rFonts w:ascii="Times New Roman" w:hAnsi="Times New Roman" w:cs="Times New Roman"/>
          <w:b/>
          <w:bCs/>
          <w:color w:val="000000"/>
        </w:rPr>
        <w:t xml:space="preserve"> Relevant </w:t>
      </w:r>
      <w:r w:rsidRPr="00C174F0">
        <w:rPr>
          <w:rFonts w:ascii="Times New Roman" w:hAnsi="Times New Roman" w:cs="Times New Roman"/>
          <w:color w:val="000000"/>
        </w:rPr>
        <w:t>for addressing a persistent or sharply felt problem for the end users.</w:t>
      </w:r>
    </w:p>
    <w:p w:rsidR="00B03A73" w:rsidRPr="00C174F0" w:rsidRDefault="00B03A73" w:rsidP="005C5870">
      <w:pPr>
        <w:pStyle w:val="Pa29"/>
        <w:numPr>
          <w:ilvl w:val="0"/>
          <w:numId w:val="2"/>
        </w:numPr>
        <w:spacing w:after="40" w:line="360" w:lineRule="auto"/>
        <w:jc w:val="both"/>
        <w:rPr>
          <w:rFonts w:ascii="Times New Roman" w:hAnsi="Times New Roman" w:cs="Times New Roman"/>
          <w:color w:val="000000"/>
        </w:rPr>
      </w:pPr>
      <w:r w:rsidRPr="00C174F0">
        <w:rPr>
          <w:rFonts w:ascii="Times New Roman" w:hAnsi="Times New Roman" w:cs="Times New Roman"/>
          <w:b/>
          <w:bCs/>
          <w:color w:val="000000"/>
        </w:rPr>
        <w:t xml:space="preserve"> Superior to existing practices </w:t>
      </w:r>
      <w:r w:rsidRPr="00C174F0">
        <w:rPr>
          <w:rFonts w:ascii="Times New Roman" w:hAnsi="Times New Roman" w:cs="Times New Roman"/>
          <w:color w:val="000000"/>
        </w:rPr>
        <w:t xml:space="preserve">so that the ultimate users are convinced that the cost of implementations is counteracted by benefits. </w:t>
      </w:r>
    </w:p>
    <w:p w:rsidR="00B03A73" w:rsidRPr="00C174F0" w:rsidRDefault="00B03A73" w:rsidP="005C5870">
      <w:pPr>
        <w:pStyle w:val="Pa29"/>
        <w:numPr>
          <w:ilvl w:val="0"/>
          <w:numId w:val="2"/>
        </w:numPr>
        <w:spacing w:after="40" w:line="360" w:lineRule="auto"/>
        <w:jc w:val="both"/>
        <w:rPr>
          <w:rFonts w:ascii="Times New Roman" w:hAnsi="Times New Roman" w:cs="Times New Roman"/>
          <w:color w:val="000000"/>
        </w:rPr>
      </w:pPr>
      <w:r w:rsidRPr="00C174F0">
        <w:rPr>
          <w:rFonts w:ascii="Times New Roman" w:hAnsi="Times New Roman" w:cs="Times New Roman"/>
          <w:b/>
          <w:bCs/>
          <w:color w:val="000000"/>
        </w:rPr>
        <w:t>Easy to understand and install</w:t>
      </w:r>
      <w:r w:rsidRPr="00C174F0">
        <w:rPr>
          <w:rFonts w:ascii="Times New Roman" w:hAnsi="Times New Roman" w:cs="Times New Roman"/>
          <w:color w:val="000000"/>
        </w:rPr>
        <w:t>, rather than complex and complicated.</w:t>
      </w:r>
    </w:p>
    <w:p w:rsidR="00B03A73" w:rsidRPr="00C174F0" w:rsidRDefault="00B03A73" w:rsidP="005C5870">
      <w:pPr>
        <w:pStyle w:val="Pa29"/>
        <w:numPr>
          <w:ilvl w:val="0"/>
          <w:numId w:val="2"/>
        </w:numPr>
        <w:spacing w:after="40" w:line="360" w:lineRule="auto"/>
        <w:jc w:val="both"/>
        <w:rPr>
          <w:rFonts w:ascii="Times New Roman" w:hAnsi="Times New Roman" w:cs="Times New Roman"/>
          <w:color w:val="000000"/>
        </w:rPr>
      </w:pPr>
      <w:r w:rsidRPr="00C174F0">
        <w:rPr>
          <w:rFonts w:ascii="Times New Roman" w:hAnsi="Times New Roman" w:cs="Times New Roman"/>
          <w:b/>
          <w:bCs/>
          <w:color w:val="000000"/>
        </w:rPr>
        <w:t xml:space="preserve">Compatible </w:t>
      </w:r>
      <w:r w:rsidRPr="00C174F0">
        <w:rPr>
          <w:rFonts w:ascii="Times New Roman" w:hAnsi="Times New Roman" w:cs="Times New Roman"/>
          <w:color w:val="000000"/>
        </w:rPr>
        <w:t xml:space="preserve">with the end users’ established values, norms and facilities (including resource base) and with the priorities and practices of the national/provincial/regional </w:t>
      </w:r>
      <w:proofErr w:type="spellStart"/>
      <w:r w:rsidRPr="00C174F0">
        <w:rPr>
          <w:rFonts w:ascii="Times New Roman" w:hAnsi="Times New Roman" w:cs="Times New Roman"/>
          <w:color w:val="000000"/>
        </w:rPr>
        <w:t>programmes</w:t>
      </w:r>
      <w:proofErr w:type="spellEnd"/>
      <w:r w:rsidRPr="00C174F0">
        <w:rPr>
          <w:rFonts w:ascii="Times New Roman" w:hAnsi="Times New Roman" w:cs="Times New Roman"/>
          <w:color w:val="000000"/>
        </w:rPr>
        <w:t>.</w:t>
      </w:r>
    </w:p>
    <w:p w:rsidR="00B03A73" w:rsidRPr="00C174F0" w:rsidRDefault="00B03A73" w:rsidP="005C5870">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C174F0">
        <w:rPr>
          <w:rFonts w:ascii="Times New Roman" w:hAnsi="Times New Roman" w:cs="Times New Roman"/>
          <w:b/>
          <w:bCs/>
          <w:color w:val="000000"/>
          <w:sz w:val="24"/>
          <w:szCs w:val="24"/>
        </w:rPr>
        <w:t xml:space="preserve">Testable </w:t>
      </w:r>
      <w:r w:rsidRPr="00C174F0">
        <w:rPr>
          <w:rFonts w:ascii="Times New Roman" w:hAnsi="Times New Roman" w:cs="Times New Roman"/>
          <w:color w:val="000000"/>
          <w:sz w:val="24"/>
          <w:szCs w:val="24"/>
        </w:rPr>
        <w:t>without committing the potential users to complete adoption when results have not yet been</w:t>
      </w:r>
      <w:r w:rsidRPr="00C174F0">
        <w:rPr>
          <w:rFonts w:cs="Open Sans"/>
          <w:color w:val="000000"/>
          <w:sz w:val="24"/>
          <w:szCs w:val="24"/>
        </w:rPr>
        <w:t xml:space="preserve"> </w:t>
      </w:r>
      <w:r w:rsidRPr="00C174F0">
        <w:rPr>
          <w:rFonts w:ascii="Times New Roman" w:hAnsi="Times New Roman" w:cs="Times New Roman"/>
          <w:color w:val="000000"/>
          <w:sz w:val="24"/>
          <w:szCs w:val="24"/>
        </w:rPr>
        <w:t>seen.</w:t>
      </w:r>
    </w:p>
    <w:p w:rsidR="00C174F0" w:rsidRPr="00C174F0" w:rsidRDefault="00C174F0" w:rsidP="00C174F0">
      <w:pPr>
        <w:autoSpaceDE w:val="0"/>
        <w:autoSpaceDN w:val="0"/>
        <w:adjustRightInd w:val="0"/>
        <w:spacing w:after="0" w:line="360" w:lineRule="auto"/>
        <w:jc w:val="both"/>
        <w:rPr>
          <w:rFonts w:ascii="Times New Roman" w:hAnsi="Times New Roman" w:cs="Times New Roman"/>
          <w:sz w:val="24"/>
          <w:szCs w:val="24"/>
        </w:rPr>
      </w:pPr>
    </w:p>
    <w:p w:rsidR="00386ADE" w:rsidRDefault="00386ADE" w:rsidP="00C174F0">
      <w:pPr>
        <w:autoSpaceDE w:val="0"/>
        <w:autoSpaceDN w:val="0"/>
        <w:adjustRightInd w:val="0"/>
        <w:spacing w:after="0" w:line="360" w:lineRule="auto"/>
        <w:jc w:val="both"/>
        <w:rPr>
          <w:rFonts w:ascii="Times New Roman" w:hAnsi="Times New Roman" w:cs="Times New Roman"/>
          <w:sz w:val="24"/>
          <w:szCs w:val="24"/>
        </w:rPr>
      </w:pPr>
    </w:p>
    <w:p w:rsidR="00C174F0" w:rsidRPr="00C174F0" w:rsidRDefault="00C174F0" w:rsidP="00C174F0">
      <w:pPr>
        <w:autoSpaceDE w:val="0"/>
        <w:autoSpaceDN w:val="0"/>
        <w:adjustRightInd w:val="0"/>
        <w:spacing w:after="0" w:line="360" w:lineRule="auto"/>
        <w:jc w:val="both"/>
        <w:rPr>
          <w:rFonts w:ascii="Times New Roman" w:hAnsi="Times New Roman" w:cs="Times New Roman"/>
          <w:sz w:val="24"/>
          <w:szCs w:val="24"/>
        </w:rPr>
      </w:pPr>
      <w:r w:rsidRPr="00C174F0">
        <w:rPr>
          <w:rFonts w:ascii="Times New Roman" w:hAnsi="Times New Roman" w:cs="Times New Roman"/>
          <w:sz w:val="24"/>
          <w:szCs w:val="24"/>
        </w:rPr>
        <w:lastRenderedPageBreak/>
        <w:t>DRIVERS OF CHANGE</w:t>
      </w:r>
    </w:p>
    <w:p w:rsidR="00C174F0" w:rsidRPr="00C174F0" w:rsidRDefault="00C174F0" w:rsidP="00D73644">
      <w:pPr>
        <w:pStyle w:val="Pa21"/>
        <w:spacing w:after="160" w:line="360" w:lineRule="auto"/>
        <w:ind w:firstLine="360"/>
        <w:jc w:val="both"/>
        <w:rPr>
          <w:rFonts w:ascii="Times New Roman" w:hAnsi="Times New Roman" w:cs="Times New Roman"/>
          <w:color w:val="000000"/>
        </w:rPr>
      </w:pPr>
      <w:r w:rsidRPr="00C174F0">
        <w:rPr>
          <w:rFonts w:ascii="Times New Roman" w:hAnsi="Times New Roman" w:cs="Times New Roman"/>
          <w:color w:val="000000"/>
        </w:rPr>
        <w:t>The drivers push the scaling-up process forward relentlessly. The common drivers are:</w:t>
      </w:r>
    </w:p>
    <w:p w:rsidR="00C174F0" w:rsidRPr="00C174F0" w:rsidRDefault="00C174F0" w:rsidP="00C174F0">
      <w:pPr>
        <w:pStyle w:val="Pa29"/>
        <w:spacing w:after="40" w:line="360" w:lineRule="auto"/>
        <w:ind w:left="360" w:hanging="360"/>
        <w:jc w:val="both"/>
        <w:rPr>
          <w:rFonts w:ascii="Times New Roman" w:hAnsi="Times New Roman" w:cs="Times New Roman"/>
          <w:color w:val="000000"/>
        </w:rPr>
      </w:pPr>
      <w:r w:rsidRPr="00C174F0">
        <w:rPr>
          <w:rFonts w:ascii="Times New Roman" w:hAnsi="Times New Roman" w:cs="Times New Roman"/>
          <w:b/>
          <w:bCs/>
          <w:color w:val="000000"/>
        </w:rPr>
        <w:t xml:space="preserve">• Proven ideas or models: </w:t>
      </w:r>
      <w:r w:rsidRPr="00C174F0">
        <w:rPr>
          <w:rFonts w:ascii="Times New Roman" w:hAnsi="Times New Roman" w:cs="Times New Roman"/>
          <w:color w:val="000000"/>
        </w:rPr>
        <w:t>There has to be an idea or model that works on a small scale or has been promoted successfully elsewhere.</w:t>
      </w:r>
    </w:p>
    <w:p w:rsidR="00C174F0" w:rsidRPr="00C174F0" w:rsidRDefault="00C174F0" w:rsidP="00C174F0">
      <w:pPr>
        <w:pStyle w:val="Pa29"/>
        <w:spacing w:after="40" w:line="360" w:lineRule="auto"/>
        <w:ind w:left="360" w:hanging="360"/>
        <w:jc w:val="both"/>
        <w:rPr>
          <w:rFonts w:ascii="Times New Roman" w:hAnsi="Times New Roman" w:cs="Times New Roman"/>
          <w:color w:val="000000"/>
        </w:rPr>
      </w:pPr>
      <w:r w:rsidRPr="00C174F0">
        <w:rPr>
          <w:rFonts w:ascii="Times New Roman" w:hAnsi="Times New Roman" w:cs="Times New Roman"/>
          <w:b/>
          <w:bCs/>
          <w:color w:val="000000"/>
        </w:rPr>
        <w:t xml:space="preserve">• Vision and leadership: </w:t>
      </w:r>
      <w:r w:rsidRPr="00C174F0">
        <w:rPr>
          <w:rFonts w:ascii="Times New Roman" w:hAnsi="Times New Roman" w:cs="Times New Roman"/>
          <w:color w:val="000000"/>
        </w:rPr>
        <w:t xml:space="preserve">A vision is needed to </w:t>
      </w:r>
      <w:proofErr w:type="spellStart"/>
      <w:r w:rsidRPr="00C174F0">
        <w:rPr>
          <w:rFonts w:ascii="Times New Roman" w:hAnsi="Times New Roman" w:cs="Times New Roman"/>
          <w:color w:val="000000"/>
        </w:rPr>
        <w:t>recognise</w:t>
      </w:r>
      <w:proofErr w:type="spellEnd"/>
      <w:r w:rsidRPr="00C174F0">
        <w:rPr>
          <w:rFonts w:ascii="Times New Roman" w:hAnsi="Times New Roman" w:cs="Times New Roman"/>
          <w:color w:val="000000"/>
        </w:rPr>
        <w:t xml:space="preserve"> that the scaling up is necessary, desirable and feasible. Visionary leaders often drive the process.</w:t>
      </w:r>
    </w:p>
    <w:p w:rsidR="00C174F0" w:rsidRPr="00C174F0" w:rsidRDefault="00C174F0" w:rsidP="00C174F0">
      <w:pPr>
        <w:pStyle w:val="Pa29"/>
        <w:spacing w:after="40" w:line="360" w:lineRule="auto"/>
        <w:ind w:left="360" w:hanging="360"/>
        <w:jc w:val="both"/>
        <w:rPr>
          <w:rFonts w:ascii="Times New Roman" w:hAnsi="Times New Roman" w:cs="Times New Roman"/>
          <w:color w:val="000000"/>
        </w:rPr>
      </w:pPr>
      <w:r w:rsidRPr="00C174F0">
        <w:rPr>
          <w:rFonts w:ascii="Times New Roman" w:hAnsi="Times New Roman" w:cs="Times New Roman"/>
          <w:b/>
          <w:bCs/>
          <w:color w:val="000000"/>
        </w:rPr>
        <w:t xml:space="preserve">• External catalysts: </w:t>
      </w:r>
      <w:r w:rsidRPr="00C174F0">
        <w:rPr>
          <w:rFonts w:ascii="Times New Roman" w:hAnsi="Times New Roman" w:cs="Times New Roman"/>
          <w:color w:val="000000"/>
        </w:rPr>
        <w:t xml:space="preserve">Political and economic crises or pressure from outside actors (donors, NGOs) may drive the scaling-up process forward. </w:t>
      </w:r>
    </w:p>
    <w:p w:rsidR="00C174F0" w:rsidRPr="00C174F0" w:rsidRDefault="00C174F0" w:rsidP="00C174F0">
      <w:pPr>
        <w:pStyle w:val="Pa29"/>
        <w:spacing w:after="40" w:line="360" w:lineRule="auto"/>
        <w:ind w:left="360" w:hanging="360"/>
        <w:jc w:val="both"/>
        <w:rPr>
          <w:rFonts w:ascii="Times New Roman" w:hAnsi="Times New Roman" w:cs="Times New Roman"/>
          <w:color w:val="000000"/>
        </w:rPr>
      </w:pPr>
      <w:r w:rsidRPr="00C174F0">
        <w:rPr>
          <w:rFonts w:ascii="Times New Roman" w:hAnsi="Times New Roman" w:cs="Times New Roman"/>
          <w:b/>
          <w:bCs/>
          <w:color w:val="000000"/>
        </w:rPr>
        <w:t xml:space="preserve">• Incentives and accountability: </w:t>
      </w:r>
      <w:r w:rsidRPr="00C174F0">
        <w:rPr>
          <w:rFonts w:ascii="Times New Roman" w:hAnsi="Times New Roman" w:cs="Times New Roman"/>
          <w:color w:val="000000"/>
        </w:rPr>
        <w:t xml:space="preserve">Incentives and accountability for results are needed to drive actors and </w:t>
      </w:r>
      <w:proofErr w:type="spellStart"/>
      <w:r w:rsidRPr="00C174F0">
        <w:rPr>
          <w:rFonts w:ascii="Times New Roman" w:hAnsi="Times New Roman" w:cs="Times New Roman"/>
          <w:color w:val="000000"/>
        </w:rPr>
        <w:t>organisations</w:t>
      </w:r>
      <w:proofErr w:type="spellEnd"/>
      <w:r w:rsidRPr="00C174F0">
        <w:rPr>
          <w:rFonts w:ascii="Times New Roman" w:hAnsi="Times New Roman" w:cs="Times New Roman"/>
          <w:color w:val="000000"/>
        </w:rPr>
        <w:t xml:space="preserve">. This may include rewards, competitions, political pressure, community demand, peer reviews and independent evaluations. Markets and profit can be powerful drivers in delivering private goods and services. </w:t>
      </w:r>
    </w:p>
    <w:p w:rsidR="00C174F0" w:rsidRPr="00C174F0" w:rsidRDefault="00C174F0" w:rsidP="00C174F0">
      <w:pPr>
        <w:pStyle w:val="Pa29"/>
        <w:spacing w:after="40" w:line="360" w:lineRule="auto"/>
        <w:ind w:left="360" w:hanging="360"/>
        <w:jc w:val="both"/>
        <w:rPr>
          <w:rFonts w:ascii="Times New Roman" w:hAnsi="Times New Roman" w:cs="Times New Roman"/>
          <w:color w:val="000000"/>
        </w:rPr>
      </w:pPr>
      <w:r w:rsidRPr="00C174F0">
        <w:rPr>
          <w:rFonts w:ascii="Times New Roman" w:hAnsi="Times New Roman" w:cs="Times New Roman"/>
          <w:b/>
          <w:bCs/>
          <w:color w:val="000000"/>
        </w:rPr>
        <w:t xml:space="preserve">• Empowered rural communities: </w:t>
      </w:r>
      <w:r w:rsidRPr="00C174F0">
        <w:rPr>
          <w:rFonts w:ascii="Times New Roman" w:hAnsi="Times New Roman" w:cs="Times New Roman"/>
          <w:color w:val="000000"/>
        </w:rPr>
        <w:t xml:space="preserve">Empowered rural communities can promote scaling up and hold public agencies accountable. They can be a very strong political voice. </w:t>
      </w:r>
    </w:p>
    <w:p w:rsidR="00C174F0" w:rsidRPr="00C174F0" w:rsidRDefault="00C174F0" w:rsidP="00C174F0">
      <w:pPr>
        <w:autoSpaceDE w:val="0"/>
        <w:autoSpaceDN w:val="0"/>
        <w:adjustRightInd w:val="0"/>
        <w:spacing w:after="0" w:line="360" w:lineRule="auto"/>
        <w:jc w:val="both"/>
        <w:rPr>
          <w:rFonts w:ascii="Times New Roman" w:hAnsi="Times New Roman" w:cs="Times New Roman"/>
          <w:color w:val="000000"/>
          <w:sz w:val="24"/>
          <w:szCs w:val="24"/>
        </w:rPr>
      </w:pPr>
      <w:r w:rsidRPr="00C174F0">
        <w:rPr>
          <w:rFonts w:ascii="Times New Roman" w:hAnsi="Times New Roman" w:cs="Times New Roman"/>
          <w:b/>
          <w:bCs/>
          <w:color w:val="000000"/>
          <w:sz w:val="24"/>
          <w:szCs w:val="24"/>
        </w:rPr>
        <w:t xml:space="preserve">• Markets: </w:t>
      </w:r>
      <w:r w:rsidRPr="00C174F0">
        <w:rPr>
          <w:rFonts w:ascii="Times New Roman" w:hAnsi="Times New Roman" w:cs="Times New Roman"/>
          <w:color w:val="000000"/>
          <w:sz w:val="24"/>
          <w:szCs w:val="24"/>
        </w:rPr>
        <w:t>Profit can be a very powerful driver in delivering private goods and services.</w:t>
      </w:r>
    </w:p>
    <w:p w:rsidR="00C174F0" w:rsidRPr="00C174F0" w:rsidRDefault="00C174F0" w:rsidP="00C174F0">
      <w:pPr>
        <w:autoSpaceDE w:val="0"/>
        <w:autoSpaceDN w:val="0"/>
        <w:adjustRightInd w:val="0"/>
        <w:spacing w:after="0" w:line="360" w:lineRule="auto"/>
        <w:jc w:val="both"/>
        <w:rPr>
          <w:rFonts w:ascii="Times New Roman" w:hAnsi="Times New Roman" w:cs="Times New Roman"/>
          <w:color w:val="000000"/>
          <w:sz w:val="24"/>
          <w:szCs w:val="24"/>
        </w:rPr>
      </w:pPr>
    </w:p>
    <w:p w:rsidR="00C174F0" w:rsidRPr="0096654C" w:rsidRDefault="00C174F0" w:rsidP="00C174F0">
      <w:pPr>
        <w:autoSpaceDE w:val="0"/>
        <w:autoSpaceDN w:val="0"/>
        <w:adjustRightInd w:val="0"/>
        <w:spacing w:after="0" w:line="360" w:lineRule="auto"/>
        <w:jc w:val="both"/>
        <w:rPr>
          <w:rFonts w:ascii="Times New Roman" w:hAnsi="Times New Roman" w:cs="Times New Roman"/>
          <w:b/>
          <w:color w:val="000000"/>
          <w:sz w:val="24"/>
          <w:szCs w:val="24"/>
        </w:rPr>
      </w:pPr>
      <w:r w:rsidRPr="0096654C">
        <w:rPr>
          <w:rFonts w:ascii="Times New Roman" w:hAnsi="Times New Roman" w:cs="Times New Roman"/>
          <w:b/>
          <w:color w:val="000000"/>
          <w:sz w:val="24"/>
          <w:szCs w:val="24"/>
        </w:rPr>
        <w:t>TYPES OF SCALING UP</w:t>
      </w:r>
    </w:p>
    <w:p w:rsidR="00C174F0" w:rsidRPr="00C174F0" w:rsidRDefault="00C174F0" w:rsidP="006672BA">
      <w:pPr>
        <w:pStyle w:val="Pa21"/>
        <w:spacing w:after="160" w:line="360" w:lineRule="auto"/>
        <w:ind w:firstLine="360"/>
        <w:jc w:val="both"/>
        <w:rPr>
          <w:rFonts w:ascii="Times New Roman" w:hAnsi="Times New Roman" w:cs="Times New Roman"/>
          <w:color w:val="000000"/>
        </w:rPr>
      </w:pPr>
      <w:r w:rsidRPr="00C174F0">
        <w:rPr>
          <w:rFonts w:ascii="Times New Roman" w:hAnsi="Times New Roman" w:cs="Times New Roman"/>
          <w:color w:val="000000"/>
        </w:rPr>
        <w:t xml:space="preserve">Scaling up can be either spontaneous or a deliberate effort to promote innovation at a faster rate. The deliberate efforts are based on the </w:t>
      </w:r>
      <w:proofErr w:type="spellStart"/>
      <w:r w:rsidRPr="00C174F0">
        <w:rPr>
          <w:rFonts w:ascii="Times New Roman" w:hAnsi="Times New Roman" w:cs="Times New Roman"/>
          <w:color w:val="000000"/>
        </w:rPr>
        <w:t>realisation</w:t>
      </w:r>
      <w:proofErr w:type="spellEnd"/>
      <w:r w:rsidRPr="00C174F0">
        <w:rPr>
          <w:rFonts w:ascii="Times New Roman" w:hAnsi="Times New Roman" w:cs="Times New Roman"/>
          <w:color w:val="000000"/>
        </w:rPr>
        <w:t xml:space="preserve"> that successful scaling up rarely happens spontaneously. There are three types of deliberately guided scaling up: expansion or replications; policy/political/legal/institutional scaling up; and functional/diversification scaling up (WHO, 2012).</w:t>
      </w:r>
    </w:p>
    <w:p w:rsidR="00C174F0" w:rsidRPr="00C174F0" w:rsidRDefault="00C174F0" w:rsidP="005C5870">
      <w:pPr>
        <w:pStyle w:val="Pa29"/>
        <w:numPr>
          <w:ilvl w:val="0"/>
          <w:numId w:val="3"/>
        </w:numPr>
        <w:spacing w:after="40" w:line="360" w:lineRule="auto"/>
        <w:jc w:val="both"/>
        <w:rPr>
          <w:rFonts w:ascii="Times New Roman" w:hAnsi="Times New Roman" w:cs="Times New Roman"/>
          <w:color w:val="000000"/>
        </w:rPr>
      </w:pPr>
      <w:r w:rsidRPr="00C174F0">
        <w:rPr>
          <w:rFonts w:ascii="Times New Roman" w:hAnsi="Times New Roman" w:cs="Times New Roman"/>
          <w:b/>
          <w:color w:val="000000"/>
        </w:rPr>
        <w:t>Expansion or replication</w:t>
      </w:r>
      <w:r w:rsidRPr="00C174F0">
        <w:rPr>
          <w:rFonts w:ascii="Times New Roman" w:hAnsi="Times New Roman" w:cs="Times New Roman"/>
          <w:color w:val="000000"/>
        </w:rPr>
        <w:t xml:space="preserve"> (also referred to as </w:t>
      </w:r>
      <w:r w:rsidRPr="00C174F0">
        <w:rPr>
          <w:rFonts w:ascii="Times New Roman" w:hAnsi="Times New Roman" w:cs="Times New Roman"/>
          <w:b/>
          <w:color w:val="000000"/>
        </w:rPr>
        <w:t>horizontal scaling up</w:t>
      </w:r>
      <w:r w:rsidRPr="00C174F0">
        <w:rPr>
          <w:rFonts w:ascii="Times New Roman" w:hAnsi="Times New Roman" w:cs="Times New Roman"/>
          <w:color w:val="000000"/>
        </w:rPr>
        <w:t xml:space="preserve">, or scaling out) is when innovations are replicated in different geographical sites or are extended to serve a larger or new set of beneficiaries. According to Cooley and Kohl (2006), expansion means “increasing the scope of operation of an </w:t>
      </w:r>
      <w:proofErr w:type="spellStart"/>
      <w:r w:rsidRPr="00C174F0">
        <w:rPr>
          <w:rFonts w:ascii="Times New Roman" w:hAnsi="Times New Roman" w:cs="Times New Roman"/>
          <w:color w:val="000000"/>
        </w:rPr>
        <w:t>organisation</w:t>
      </w:r>
      <w:proofErr w:type="spellEnd"/>
      <w:r w:rsidRPr="00C174F0">
        <w:rPr>
          <w:rFonts w:ascii="Times New Roman" w:hAnsi="Times New Roman" w:cs="Times New Roman"/>
          <w:color w:val="000000"/>
        </w:rPr>
        <w:t xml:space="preserve">.” The way it expands affects the capacity of the </w:t>
      </w:r>
      <w:proofErr w:type="spellStart"/>
      <w:r w:rsidRPr="00C174F0">
        <w:rPr>
          <w:rFonts w:ascii="Times New Roman" w:hAnsi="Times New Roman" w:cs="Times New Roman"/>
          <w:color w:val="000000"/>
        </w:rPr>
        <w:t>organisation</w:t>
      </w:r>
      <w:proofErr w:type="spellEnd"/>
      <w:r w:rsidRPr="00C174F0">
        <w:rPr>
          <w:rFonts w:ascii="Times New Roman" w:hAnsi="Times New Roman" w:cs="Times New Roman"/>
          <w:color w:val="000000"/>
        </w:rPr>
        <w:t xml:space="preserve">. Replication is increasing the use of the innovation, but it is done by the originating </w:t>
      </w:r>
      <w:proofErr w:type="spellStart"/>
      <w:r w:rsidRPr="00C174F0">
        <w:rPr>
          <w:rFonts w:ascii="Times New Roman" w:hAnsi="Times New Roman" w:cs="Times New Roman"/>
          <w:color w:val="000000"/>
        </w:rPr>
        <w:t>organisation</w:t>
      </w:r>
      <w:proofErr w:type="spellEnd"/>
      <w:r w:rsidRPr="00C174F0">
        <w:rPr>
          <w:rFonts w:ascii="Times New Roman" w:hAnsi="Times New Roman" w:cs="Times New Roman"/>
          <w:color w:val="000000"/>
        </w:rPr>
        <w:t>. Although expansion and replication are used synonymously, successful scaling up rarely involves mechanical duplication; rather, it requires adaptation to the environmental context of the target beneficiaries.</w:t>
      </w:r>
    </w:p>
    <w:p w:rsidR="00C174F0" w:rsidRPr="00C174F0" w:rsidRDefault="00C174F0" w:rsidP="005C5870">
      <w:pPr>
        <w:pStyle w:val="Pa29"/>
        <w:numPr>
          <w:ilvl w:val="0"/>
          <w:numId w:val="3"/>
        </w:numPr>
        <w:spacing w:after="40" w:line="360" w:lineRule="auto"/>
        <w:jc w:val="both"/>
        <w:rPr>
          <w:rFonts w:ascii="Times New Roman" w:hAnsi="Times New Roman" w:cs="Times New Roman"/>
          <w:color w:val="000000"/>
        </w:rPr>
      </w:pPr>
      <w:r w:rsidRPr="00C174F0">
        <w:rPr>
          <w:rFonts w:ascii="Times New Roman" w:hAnsi="Times New Roman" w:cs="Times New Roman"/>
          <w:color w:val="000000"/>
        </w:rPr>
        <w:lastRenderedPageBreak/>
        <w:t xml:space="preserve"> </w:t>
      </w:r>
      <w:r w:rsidRPr="00C174F0">
        <w:rPr>
          <w:rFonts w:ascii="Times New Roman" w:hAnsi="Times New Roman" w:cs="Times New Roman"/>
          <w:b/>
          <w:color w:val="000000"/>
        </w:rPr>
        <w:t>Institutional scaling up</w:t>
      </w:r>
      <w:r w:rsidRPr="00C174F0">
        <w:rPr>
          <w:rFonts w:ascii="Times New Roman" w:hAnsi="Times New Roman" w:cs="Times New Roman"/>
          <w:color w:val="000000"/>
        </w:rPr>
        <w:t xml:space="preserve"> (also called </w:t>
      </w:r>
      <w:r w:rsidRPr="00C174F0">
        <w:rPr>
          <w:rFonts w:ascii="Times New Roman" w:hAnsi="Times New Roman" w:cs="Times New Roman"/>
          <w:b/>
          <w:color w:val="000000"/>
        </w:rPr>
        <w:t>vertical scaling up</w:t>
      </w:r>
      <w:r w:rsidRPr="00C174F0">
        <w:rPr>
          <w:rFonts w:ascii="Times New Roman" w:hAnsi="Times New Roman" w:cs="Times New Roman"/>
          <w:color w:val="000000"/>
        </w:rPr>
        <w:t xml:space="preserve">, or simply scaling up) takes place when formal government decisions are made to adopt the innovation on a national or subnational level, and it is </w:t>
      </w:r>
      <w:proofErr w:type="spellStart"/>
      <w:r w:rsidRPr="00C174F0">
        <w:rPr>
          <w:rFonts w:ascii="Times New Roman" w:hAnsi="Times New Roman" w:cs="Times New Roman"/>
          <w:color w:val="000000"/>
        </w:rPr>
        <w:t>institutionalised</w:t>
      </w:r>
      <w:proofErr w:type="spellEnd"/>
      <w:r w:rsidRPr="00C174F0">
        <w:rPr>
          <w:rFonts w:ascii="Times New Roman" w:hAnsi="Times New Roman" w:cs="Times New Roman"/>
          <w:color w:val="000000"/>
        </w:rPr>
        <w:t xml:space="preserve"> through national development plans. In this case, the systems and structures are adapted and resources redistributed to build the institutional mechanisms that can ensure sustainability. Vertical scaling up calls for strong advocacy to build legitimacy and enabling environments. </w:t>
      </w:r>
    </w:p>
    <w:p w:rsidR="00C174F0" w:rsidRPr="00C174F0" w:rsidRDefault="00C174F0" w:rsidP="005C5870">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C174F0">
        <w:rPr>
          <w:rFonts w:ascii="Times New Roman" w:hAnsi="Times New Roman" w:cs="Times New Roman"/>
          <w:b/>
          <w:color w:val="000000"/>
          <w:sz w:val="24"/>
          <w:szCs w:val="24"/>
        </w:rPr>
        <w:t>Diversification</w:t>
      </w:r>
      <w:r w:rsidRPr="00C174F0">
        <w:rPr>
          <w:rFonts w:ascii="Times New Roman" w:hAnsi="Times New Roman" w:cs="Times New Roman"/>
          <w:color w:val="000000"/>
          <w:sz w:val="24"/>
          <w:szCs w:val="24"/>
        </w:rPr>
        <w:t xml:space="preserve"> (also called </w:t>
      </w:r>
      <w:r w:rsidRPr="00C174F0">
        <w:rPr>
          <w:rFonts w:ascii="Times New Roman" w:hAnsi="Times New Roman" w:cs="Times New Roman"/>
          <w:b/>
          <w:color w:val="000000"/>
          <w:sz w:val="24"/>
          <w:szCs w:val="24"/>
        </w:rPr>
        <w:t>functional scaling up</w:t>
      </w:r>
      <w:r w:rsidRPr="00C174F0">
        <w:rPr>
          <w:rFonts w:ascii="Times New Roman" w:hAnsi="Times New Roman" w:cs="Times New Roman"/>
          <w:color w:val="000000"/>
          <w:sz w:val="24"/>
          <w:szCs w:val="24"/>
        </w:rPr>
        <w:t>) involves testing and adding interventions to existing packages. This strategy may be used when an innovation has attained a sufficient degree of coverage and support to indicate that it is likely to continue expanding and the program could benefit from new or additional interventions.</w:t>
      </w:r>
    </w:p>
    <w:p w:rsidR="00F05E8D" w:rsidRPr="00C174F0" w:rsidRDefault="00F05E8D" w:rsidP="00C174F0">
      <w:pPr>
        <w:autoSpaceDE w:val="0"/>
        <w:autoSpaceDN w:val="0"/>
        <w:adjustRightInd w:val="0"/>
        <w:spacing w:after="0" w:line="360" w:lineRule="auto"/>
        <w:jc w:val="both"/>
        <w:rPr>
          <w:rFonts w:ascii="Times New Roman" w:hAnsi="Times New Roman" w:cs="Times New Roman"/>
          <w:sz w:val="24"/>
          <w:szCs w:val="24"/>
        </w:rPr>
      </w:pPr>
    </w:p>
    <w:p w:rsidR="00F05E8D" w:rsidRPr="0096654C" w:rsidRDefault="00F05E8D" w:rsidP="00C174F0">
      <w:pPr>
        <w:autoSpaceDE w:val="0"/>
        <w:autoSpaceDN w:val="0"/>
        <w:adjustRightInd w:val="0"/>
        <w:spacing w:after="0" w:line="360" w:lineRule="auto"/>
        <w:jc w:val="both"/>
        <w:rPr>
          <w:rFonts w:ascii="Times New Roman" w:hAnsi="Times New Roman" w:cs="Times New Roman"/>
          <w:b/>
          <w:sz w:val="24"/>
          <w:szCs w:val="24"/>
        </w:rPr>
      </w:pPr>
      <w:r w:rsidRPr="0096654C">
        <w:rPr>
          <w:rFonts w:ascii="Times New Roman" w:hAnsi="Times New Roman" w:cs="Times New Roman"/>
          <w:b/>
          <w:sz w:val="24"/>
          <w:szCs w:val="24"/>
        </w:rPr>
        <w:t>STRATEGIES FOR SCALING UP</w:t>
      </w:r>
    </w:p>
    <w:p w:rsidR="00F05E8D" w:rsidRPr="00C174F0" w:rsidRDefault="00F05E8D" w:rsidP="00667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C174F0">
        <w:rPr>
          <w:rFonts w:ascii="Times New Roman" w:hAnsi="Times New Roman" w:cs="Times New Roman"/>
          <w:color w:val="000000"/>
          <w:sz w:val="24"/>
          <w:szCs w:val="24"/>
        </w:rPr>
        <w:t>In social entrepreneurship and social enterprise studies, the emphasis on “scaling for impact” often reflects a product and consumer orientation, synonymous with diffusion or replication. However, scaling social innovations to bring larger-scale change involves a more complex and diverse process than simply ‘diffusing’ or spreading a product or model. It is important to learn about the process of how social systems and institutions can be deliberately impacted through the work of organizations, foundations, and other agents of change. Following strategies may be tested and acted upon.</w:t>
      </w:r>
    </w:p>
    <w:p w:rsidR="00F05E8D" w:rsidRPr="00C174F0" w:rsidRDefault="009E3C8E" w:rsidP="00C174F0">
      <w:pPr>
        <w:autoSpaceDE w:val="0"/>
        <w:autoSpaceDN w:val="0"/>
        <w:adjustRightInd w:val="0"/>
        <w:spacing w:after="0" w:line="360" w:lineRule="auto"/>
        <w:jc w:val="both"/>
        <w:rPr>
          <w:rFonts w:ascii="Times New Roman" w:hAnsi="Times New Roman" w:cs="Times New Roman"/>
          <w:color w:val="000000"/>
          <w:sz w:val="24"/>
          <w:szCs w:val="24"/>
        </w:rPr>
      </w:pPr>
      <w:r w:rsidRPr="00C174F0">
        <w:rPr>
          <w:rFonts w:ascii="Times New Roman" w:hAnsi="Times New Roman" w:cs="Times New Roman"/>
          <w:color w:val="000000" w:themeColor="text1"/>
          <w:sz w:val="24"/>
          <w:szCs w:val="24"/>
        </w:rPr>
        <w:t>1)</w:t>
      </w:r>
      <w:r w:rsidR="00F05E8D" w:rsidRPr="00C174F0">
        <w:rPr>
          <w:rFonts w:ascii="Times New Roman" w:hAnsi="Times New Roman" w:cs="Times New Roman"/>
          <w:color w:val="CD6600"/>
          <w:sz w:val="24"/>
          <w:szCs w:val="24"/>
        </w:rPr>
        <w:t xml:space="preserve"> </w:t>
      </w:r>
      <w:r w:rsidR="00F05E8D" w:rsidRPr="00C174F0">
        <w:rPr>
          <w:rFonts w:ascii="Times New Roman" w:hAnsi="Times New Roman" w:cs="Times New Roman"/>
          <w:color w:val="000000"/>
          <w:sz w:val="24"/>
          <w:szCs w:val="24"/>
        </w:rPr>
        <w:t>Identification of potential are</w:t>
      </w:r>
      <w:r w:rsidRPr="00C174F0">
        <w:rPr>
          <w:rFonts w:ascii="Times New Roman" w:hAnsi="Times New Roman" w:cs="Times New Roman"/>
          <w:color w:val="000000"/>
          <w:sz w:val="24"/>
          <w:szCs w:val="24"/>
        </w:rPr>
        <w:t xml:space="preserve"> where technologies can be </w:t>
      </w:r>
      <w:r w:rsidR="00F05E8D" w:rsidRPr="00C174F0">
        <w:rPr>
          <w:rFonts w:ascii="Times New Roman" w:hAnsi="Times New Roman" w:cs="Times New Roman"/>
          <w:color w:val="000000"/>
          <w:sz w:val="24"/>
          <w:szCs w:val="24"/>
        </w:rPr>
        <w:t>promoted.</w:t>
      </w:r>
    </w:p>
    <w:p w:rsidR="00F05E8D" w:rsidRPr="00C174F0" w:rsidRDefault="009E3C8E" w:rsidP="00C174F0">
      <w:pPr>
        <w:autoSpaceDE w:val="0"/>
        <w:autoSpaceDN w:val="0"/>
        <w:adjustRightInd w:val="0"/>
        <w:spacing w:after="0" w:line="360" w:lineRule="auto"/>
        <w:jc w:val="both"/>
        <w:rPr>
          <w:rFonts w:ascii="Times New Roman" w:hAnsi="Times New Roman" w:cs="Times New Roman"/>
          <w:color w:val="000000"/>
          <w:sz w:val="24"/>
          <w:szCs w:val="24"/>
        </w:rPr>
      </w:pPr>
      <w:r w:rsidRPr="00C174F0">
        <w:rPr>
          <w:rFonts w:ascii="Times New Roman" w:hAnsi="Times New Roman" w:cs="Times New Roman"/>
          <w:color w:val="000000" w:themeColor="text1"/>
          <w:sz w:val="24"/>
          <w:szCs w:val="24"/>
        </w:rPr>
        <w:t xml:space="preserve">2) </w:t>
      </w:r>
      <w:r w:rsidR="00F05E8D" w:rsidRPr="00C174F0">
        <w:rPr>
          <w:rFonts w:ascii="Times New Roman" w:hAnsi="Times New Roman" w:cs="Times New Roman"/>
          <w:color w:val="CD6600"/>
          <w:sz w:val="24"/>
          <w:szCs w:val="24"/>
        </w:rPr>
        <w:t xml:space="preserve"> </w:t>
      </w:r>
      <w:r w:rsidRPr="00C174F0">
        <w:rPr>
          <w:rFonts w:ascii="Times New Roman" w:hAnsi="Times New Roman" w:cs="Times New Roman"/>
          <w:color w:val="000000"/>
          <w:sz w:val="24"/>
          <w:szCs w:val="24"/>
        </w:rPr>
        <w:t xml:space="preserve">Establishment of backward and forward linkages with different </w:t>
      </w:r>
      <w:r w:rsidR="00F05E8D" w:rsidRPr="00C174F0">
        <w:rPr>
          <w:rFonts w:ascii="Times New Roman" w:hAnsi="Times New Roman" w:cs="Times New Roman"/>
          <w:color w:val="000000"/>
          <w:sz w:val="24"/>
          <w:szCs w:val="24"/>
        </w:rPr>
        <w:t>players.</w:t>
      </w:r>
    </w:p>
    <w:p w:rsidR="00F05E8D" w:rsidRPr="00C174F0" w:rsidRDefault="009E3C8E" w:rsidP="00C174F0">
      <w:pPr>
        <w:autoSpaceDE w:val="0"/>
        <w:autoSpaceDN w:val="0"/>
        <w:adjustRightInd w:val="0"/>
        <w:spacing w:after="0" w:line="360" w:lineRule="auto"/>
        <w:jc w:val="both"/>
        <w:rPr>
          <w:rFonts w:ascii="Times New Roman" w:hAnsi="Times New Roman" w:cs="Times New Roman"/>
          <w:color w:val="000000"/>
          <w:sz w:val="24"/>
          <w:szCs w:val="24"/>
        </w:rPr>
      </w:pPr>
      <w:r w:rsidRPr="00C174F0">
        <w:rPr>
          <w:rFonts w:ascii="Times New Roman" w:hAnsi="Times New Roman" w:cs="Times New Roman"/>
          <w:color w:val="000000" w:themeColor="text1"/>
          <w:sz w:val="24"/>
          <w:szCs w:val="24"/>
        </w:rPr>
        <w:t xml:space="preserve">3) </w:t>
      </w:r>
      <w:r w:rsidR="00F05E8D" w:rsidRPr="00C174F0">
        <w:rPr>
          <w:rFonts w:ascii="Times New Roman" w:hAnsi="Times New Roman" w:cs="Times New Roman"/>
          <w:color w:val="CD6600"/>
          <w:sz w:val="24"/>
          <w:szCs w:val="24"/>
        </w:rPr>
        <w:t xml:space="preserve"> </w:t>
      </w:r>
      <w:r w:rsidRPr="00C174F0">
        <w:rPr>
          <w:rFonts w:ascii="Times New Roman" w:hAnsi="Times New Roman" w:cs="Times New Roman"/>
          <w:color w:val="000000"/>
          <w:sz w:val="24"/>
          <w:szCs w:val="24"/>
        </w:rPr>
        <w:t xml:space="preserve">Develop a model plan for the entrepreneurs and innovators in </w:t>
      </w:r>
      <w:r w:rsidR="00F05E8D" w:rsidRPr="00C174F0">
        <w:rPr>
          <w:rFonts w:ascii="Times New Roman" w:hAnsi="Times New Roman" w:cs="Times New Roman"/>
          <w:color w:val="000000"/>
          <w:sz w:val="24"/>
          <w:szCs w:val="24"/>
        </w:rPr>
        <w:t>crop production.</w:t>
      </w:r>
    </w:p>
    <w:p w:rsidR="00F05E8D" w:rsidRPr="00C174F0" w:rsidRDefault="009E3C8E" w:rsidP="00C174F0">
      <w:pPr>
        <w:autoSpaceDE w:val="0"/>
        <w:autoSpaceDN w:val="0"/>
        <w:adjustRightInd w:val="0"/>
        <w:spacing w:after="0" w:line="360" w:lineRule="auto"/>
        <w:jc w:val="both"/>
        <w:rPr>
          <w:rFonts w:ascii="Times New Roman" w:hAnsi="Times New Roman" w:cs="Times New Roman"/>
          <w:color w:val="000000"/>
          <w:sz w:val="24"/>
          <w:szCs w:val="24"/>
        </w:rPr>
      </w:pPr>
      <w:r w:rsidRPr="00C174F0">
        <w:rPr>
          <w:rFonts w:ascii="Times New Roman" w:hAnsi="Times New Roman" w:cs="Times New Roman"/>
          <w:color w:val="000000" w:themeColor="text1"/>
          <w:sz w:val="24"/>
          <w:szCs w:val="24"/>
        </w:rPr>
        <w:t>4)</w:t>
      </w:r>
      <w:r w:rsidR="00F05E8D" w:rsidRPr="00C174F0">
        <w:rPr>
          <w:rFonts w:ascii="Times New Roman" w:hAnsi="Times New Roman" w:cs="Times New Roman"/>
          <w:color w:val="CD6600"/>
          <w:sz w:val="24"/>
          <w:szCs w:val="24"/>
        </w:rPr>
        <w:t xml:space="preserve"> </w:t>
      </w:r>
      <w:r w:rsidRPr="00C174F0">
        <w:rPr>
          <w:rFonts w:ascii="Times New Roman" w:hAnsi="Times New Roman" w:cs="Times New Roman"/>
          <w:color w:val="000000"/>
          <w:sz w:val="24"/>
          <w:szCs w:val="24"/>
        </w:rPr>
        <w:t xml:space="preserve">Provide location specific information rather than general </w:t>
      </w:r>
      <w:r w:rsidR="00F05E8D" w:rsidRPr="00C174F0">
        <w:rPr>
          <w:rFonts w:ascii="Times New Roman" w:hAnsi="Times New Roman" w:cs="Times New Roman"/>
          <w:color w:val="000000"/>
          <w:sz w:val="24"/>
          <w:szCs w:val="24"/>
        </w:rPr>
        <w:t>i</w:t>
      </w:r>
      <w:r w:rsidRPr="00C174F0">
        <w:rPr>
          <w:rFonts w:ascii="Times New Roman" w:hAnsi="Times New Roman" w:cs="Times New Roman"/>
          <w:color w:val="000000"/>
          <w:sz w:val="24"/>
          <w:szCs w:val="24"/>
        </w:rPr>
        <w:t xml:space="preserve">nformation for the entire zone/ </w:t>
      </w:r>
      <w:r w:rsidR="00F05E8D" w:rsidRPr="00C174F0">
        <w:rPr>
          <w:rFonts w:ascii="Times New Roman" w:hAnsi="Times New Roman" w:cs="Times New Roman"/>
          <w:color w:val="000000"/>
          <w:sz w:val="24"/>
          <w:szCs w:val="24"/>
        </w:rPr>
        <w:t>region.</w:t>
      </w:r>
    </w:p>
    <w:p w:rsidR="00F05E8D" w:rsidRPr="00C174F0" w:rsidRDefault="009E3C8E" w:rsidP="00C174F0">
      <w:pPr>
        <w:autoSpaceDE w:val="0"/>
        <w:autoSpaceDN w:val="0"/>
        <w:adjustRightInd w:val="0"/>
        <w:spacing w:after="0" w:line="360" w:lineRule="auto"/>
        <w:jc w:val="both"/>
        <w:rPr>
          <w:rFonts w:ascii="Times New Roman" w:hAnsi="Times New Roman" w:cs="Times New Roman"/>
          <w:color w:val="000000"/>
          <w:sz w:val="24"/>
          <w:szCs w:val="24"/>
        </w:rPr>
      </w:pPr>
      <w:r w:rsidRPr="00C174F0">
        <w:rPr>
          <w:rFonts w:ascii="Times New Roman" w:hAnsi="Times New Roman" w:cs="Times New Roman"/>
          <w:color w:val="000000" w:themeColor="text1"/>
          <w:sz w:val="24"/>
          <w:szCs w:val="24"/>
        </w:rPr>
        <w:t>5)</w:t>
      </w:r>
      <w:r w:rsidR="00F05E8D" w:rsidRPr="00C174F0">
        <w:rPr>
          <w:rFonts w:ascii="Times New Roman" w:hAnsi="Times New Roman" w:cs="Times New Roman"/>
          <w:color w:val="CD6600"/>
          <w:sz w:val="24"/>
          <w:szCs w:val="24"/>
        </w:rPr>
        <w:t xml:space="preserve"> </w:t>
      </w:r>
      <w:r w:rsidR="00F05E8D" w:rsidRPr="00C174F0">
        <w:rPr>
          <w:rFonts w:ascii="Times New Roman" w:hAnsi="Times New Roman" w:cs="Times New Roman"/>
          <w:color w:val="000000"/>
          <w:sz w:val="24"/>
          <w:szCs w:val="24"/>
        </w:rPr>
        <w:t>In</w:t>
      </w:r>
      <w:r w:rsidRPr="00C174F0">
        <w:rPr>
          <w:rFonts w:ascii="Times New Roman" w:hAnsi="Times New Roman" w:cs="Times New Roman"/>
          <w:color w:val="000000"/>
          <w:sz w:val="24"/>
          <w:szCs w:val="24"/>
        </w:rPr>
        <w:t xml:space="preserve">formation should be provided to </w:t>
      </w:r>
      <w:r w:rsidR="00F05E8D" w:rsidRPr="00C174F0">
        <w:rPr>
          <w:rFonts w:ascii="Times New Roman" w:hAnsi="Times New Roman" w:cs="Times New Roman"/>
          <w:color w:val="000000"/>
          <w:sz w:val="24"/>
          <w:szCs w:val="24"/>
        </w:rPr>
        <w:t>the</w:t>
      </w:r>
      <w:r w:rsidRPr="00C174F0">
        <w:rPr>
          <w:rFonts w:ascii="Times New Roman" w:hAnsi="Times New Roman" w:cs="Times New Roman"/>
          <w:color w:val="000000"/>
          <w:sz w:val="24"/>
          <w:szCs w:val="24"/>
        </w:rPr>
        <w:t xml:space="preserve"> farmers about complete package </w:t>
      </w:r>
      <w:r w:rsidR="00F05E8D" w:rsidRPr="00C174F0">
        <w:rPr>
          <w:rFonts w:ascii="Times New Roman" w:hAnsi="Times New Roman" w:cs="Times New Roman"/>
          <w:color w:val="000000"/>
          <w:sz w:val="24"/>
          <w:szCs w:val="24"/>
        </w:rPr>
        <w:t>of p</w:t>
      </w:r>
      <w:r w:rsidRPr="00C174F0">
        <w:rPr>
          <w:rFonts w:ascii="Times New Roman" w:hAnsi="Times New Roman" w:cs="Times New Roman"/>
          <w:color w:val="000000"/>
          <w:sz w:val="24"/>
          <w:szCs w:val="24"/>
        </w:rPr>
        <w:t xml:space="preserve">ractices of latest technologies </w:t>
      </w:r>
      <w:r w:rsidR="00F05E8D" w:rsidRPr="00C174F0">
        <w:rPr>
          <w:rFonts w:ascii="Times New Roman" w:hAnsi="Times New Roman" w:cs="Times New Roman"/>
          <w:color w:val="000000"/>
          <w:sz w:val="24"/>
          <w:szCs w:val="24"/>
        </w:rPr>
        <w:t>th</w:t>
      </w:r>
      <w:r w:rsidRPr="00C174F0">
        <w:rPr>
          <w:rFonts w:ascii="Times New Roman" w:hAnsi="Times New Roman" w:cs="Times New Roman"/>
          <w:color w:val="000000"/>
          <w:sz w:val="24"/>
          <w:szCs w:val="24"/>
        </w:rPr>
        <w:t xml:space="preserve">rough various extension methods </w:t>
      </w:r>
      <w:r w:rsidR="00F05E8D" w:rsidRPr="00C174F0">
        <w:rPr>
          <w:rFonts w:ascii="Times New Roman" w:hAnsi="Times New Roman" w:cs="Times New Roman"/>
          <w:color w:val="000000"/>
          <w:sz w:val="24"/>
          <w:szCs w:val="24"/>
        </w:rPr>
        <w:t>for better uptake and utilization.</w:t>
      </w:r>
    </w:p>
    <w:p w:rsidR="00F05E8D" w:rsidRPr="00C174F0" w:rsidRDefault="009E3C8E" w:rsidP="00C174F0">
      <w:pPr>
        <w:autoSpaceDE w:val="0"/>
        <w:autoSpaceDN w:val="0"/>
        <w:adjustRightInd w:val="0"/>
        <w:spacing w:after="0" w:line="360" w:lineRule="auto"/>
        <w:jc w:val="both"/>
        <w:rPr>
          <w:rFonts w:ascii="Times New Roman" w:hAnsi="Times New Roman" w:cs="Times New Roman"/>
          <w:color w:val="000000"/>
          <w:sz w:val="24"/>
          <w:szCs w:val="24"/>
        </w:rPr>
      </w:pPr>
      <w:r w:rsidRPr="00C174F0">
        <w:rPr>
          <w:rFonts w:ascii="Times New Roman" w:hAnsi="Times New Roman" w:cs="Times New Roman"/>
          <w:color w:val="000000" w:themeColor="text1"/>
          <w:sz w:val="24"/>
          <w:szCs w:val="24"/>
        </w:rPr>
        <w:t xml:space="preserve">6) </w:t>
      </w:r>
      <w:r w:rsidRPr="00C174F0">
        <w:rPr>
          <w:rFonts w:ascii="Times New Roman" w:hAnsi="Times New Roman" w:cs="Times New Roman"/>
          <w:color w:val="000000"/>
          <w:sz w:val="24"/>
          <w:szCs w:val="24"/>
        </w:rPr>
        <w:t xml:space="preserve">Training and message through </w:t>
      </w:r>
      <w:r w:rsidR="00F05E8D" w:rsidRPr="00C174F0">
        <w:rPr>
          <w:rFonts w:ascii="Times New Roman" w:hAnsi="Times New Roman" w:cs="Times New Roman"/>
          <w:color w:val="000000"/>
          <w:sz w:val="24"/>
          <w:szCs w:val="24"/>
        </w:rPr>
        <w:t>mob</w:t>
      </w:r>
      <w:r w:rsidRPr="00C174F0">
        <w:rPr>
          <w:rFonts w:ascii="Times New Roman" w:hAnsi="Times New Roman" w:cs="Times New Roman"/>
          <w:color w:val="000000"/>
          <w:sz w:val="24"/>
          <w:szCs w:val="24"/>
        </w:rPr>
        <w:t xml:space="preserve">ile phones and other associated gadgets can help for faster </w:t>
      </w:r>
      <w:r w:rsidR="00F05E8D" w:rsidRPr="00C174F0">
        <w:rPr>
          <w:rFonts w:ascii="Times New Roman" w:hAnsi="Times New Roman" w:cs="Times New Roman"/>
          <w:color w:val="000000"/>
          <w:sz w:val="24"/>
          <w:szCs w:val="24"/>
        </w:rPr>
        <w:t>dissemination in the present era.</w:t>
      </w:r>
    </w:p>
    <w:p w:rsidR="00F05E8D" w:rsidRPr="00C174F0" w:rsidRDefault="009E3C8E" w:rsidP="00C174F0">
      <w:pPr>
        <w:autoSpaceDE w:val="0"/>
        <w:autoSpaceDN w:val="0"/>
        <w:adjustRightInd w:val="0"/>
        <w:spacing w:after="0" w:line="360" w:lineRule="auto"/>
        <w:jc w:val="both"/>
        <w:rPr>
          <w:rFonts w:ascii="Times New Roman" w:hAnsi="Times New Roman" w:cs="Times New Roman"/>
          <w:color w:val="000000"/>
          <w:sz w:val="24"/>
          <w:szCs w:val="24"/>
        </w:rPr>
      </w:pPr>
      <w:r w:rsidRPr="00C174F0">
        <w:rPr>
          <w:rFonts w:ascii="Times New Roman" w:hAnsi="Times New Roman" w:cs="Times New Roman"/>
          <w:color w:val="000000" w:themeColor="text1"/>
          <w:sz w:val="24"/>
          <w:szCs w:val="24"/>
        </w:rPr>
        <w:t>7)</w:t>
      </w:r>
      <w:r w:rsidR="00F05E8D" w:rsidRPr="00C174F0">
        <w:rPr>
          <w:rFonts w:ascii="Times New Roman" w:hAnsi="Times New Roman" w:cs="Times New Roman"/>
          <w:color w:val="CD6600"/>
          <w:sz w:val="24"/>
          <w:szCs w:val="24"/>
        </w:rPr>
        <w:t xml:space="preserve"> </w:t>
      </w:r>
      <w:r w:rsidR="00F05E8D" w:rsidRPr="00C174F0">
        <w:rPr>
          <w:rFonts w:ascii="Times New Roman" w:hAnsi="Times New Roman" w:cs="Times New Roman"/>
          <w:color w:val="000000"/>
          <w:sz w:val="24"/>
          <w:szCs w:val="24"/>
        </w:rPr>
        <w:t>Bl</w:t>
      </w:r>
      <w:r w:rsidRPr="00C174F0">
        <w:rPr>
          <w:rFonts w:ascii="Times New Roman" w:hAnsi="Times New Roman" w:cs="Times New Roman"/>
          <w:color w:val="000000"/>
          <w:sz w:val="24"/>
          <w:szCs w:val="24"/>
        </w:rPr>
        <w:t xml:space="preserve">ending of traditional (personal </w:t>
      </w:r>
      <w:r w:rsidR="00F05E8D" w:rsidRPr="00C174F0">
        <w:rPr>
          <w:rFonts w:ascii="Times New Roman" w:hAnsi="Times New Roman" w:cs="Times New Roman"/>
          <w:color w:val="000000"/>
          <w:sz w:val="24"/>
          <w:szCs w:val="24"/>
        </w:rPr>
        <w:t>con</w:t>
      </w:r>
      <w:r w:rsidRPr="00C174F0">
        <w:rPr>
          <w:rFonts w:ascii="Times New Roman" w:hAnsi="Times New Roman" w:cs="Times New Roman"/>
          <w:color w:val="000000"/>
          <w:sz w:val="24"/>
          <w:szCs w:val="24"/>
        </w:rPr>
        <w:t xml:space="preserve">tact, demonstrations, etc.) and </w:t>
      </w:r>
      <w:r w:rsidR="00F05E8D" w:rsidRPr="00C174F0">
        <w:rPr>
          <w:rFonts w:ascii="Times New Roman" w:hAnsi="Times New Roman" w:cs="Times New Roman"/>
          <w:color w:val="000000"/>
          <w:sz w:val="24"/>
          <w:szCs w:val="24"/>
        </w:rPr>
        <w:t>lates</w:t>
      </w:r>
      <w:r w:rsidRPr="00C174F0">
        <w:rPr>
          <w:rFonts w:ascii="Times New Roman" w:hAnsi="Times New Roman" w:cs="Times New Roman"/>
          <w:color w:val="000000"/>
          <w:sz w:val="24"/>
          <w:szCs w:val="24"/>
        </w:rPr>
        <w:t xml:space="preserve">t methods (expert system, radio and TV talk, video films, </w:t>
      </w:r>
      <w:r w:rsidR="00F05E8D" w:rsidRPr="00C174F0">
        <w:rPr>
          <w:rFonts w:ascii="Times New Roman" w:hAnsi="Times New Roman" w:cs="Times New Roman"/>
          <w:color w:val="000000"/>
          <w:sz w:val="24"/>
          <w:szCs w:val="24"/>
        </w:rPr>
        <w:t>magazines, newspapers, et</w:t>
      </w:r>
      <w:r w:rsidRPr="00C174F0">
        <w:rPr>
          <w:rFonts w:ascii="Times New Roman" w:hAnsi="Times New Roman" w:cs="Times New Roman"/>
          <w:color w:val="000000"/>
          <w:sz w:val="24"/>
          <w:szCs w:val="24"/>
        </w:rPr>
        <w:t xml:space="preserve">c.) should be used to communicate the message timely and repeatedly to </w:t>
      </w:r>
      <w:r w:rsidR="00F05E8D" w:rsidRPr="00C174F0">
        <w:rPr>
          <w:rFonts w:ascii="Times New Roman" w:hAnsi="Times New Roman" w:cs="Times New Roman"/>
          <w:color w:val="000000"/>
          <w:sz w:val="24"/>
          <w:szCs w:val="24"/>
        </w:rPr>
        <w:t>ensu</w:t>
      </w:r>
      <w:r w:rsidRPr="00C174F0">
        <w:rPr>
          <w:rFonts w:ascii="Times New Roman" w:hAnsi="Times New Roman" w:cs="Times New Roman"/>
          <w:color w:val="000000"/>
          <w:sz w:val="24"/>
          <w:szCs w:val="24"/>
        </w:rPr>
        <w:t xml:space="preserve">re that farmers adopt the right </w:t>
      </w:r>
      <w:r w:rsidR="00F05E8D" w:rsidRPr="00C174F0">
        <w:rPr>
          <w:rFonts w:ascii="Times New Roman" w:hAnsi="Times New Roman" w:cs="Times New Roman"/>
          <w:color w:val="000000"/>
          <w:sz w:val="24"/>
          <w:szCs w:val="24"/>
        </w:rPr>
        <w:t>technology.</w:t>
      </w:r>
    </w:p>
    <w:p w:rsidR="00F05E8D" w:rsidRDefault="009E3C8E" w:rsidP="00C174F0">
      <w:pPr>
        <w:autoSpaceDE w:val="0"/>
        <w:autoSpaceDN w:val="0"/>
        <w:adjustRightInd w:val="0"/>
        <w:spacing w:after="0" w:line="360" w:lineRule="auto"/>
        <w:jc w:val="both"/>
        <w:rPr>
          <w:rFonts w:ascii="Times New Roman" w:hAnsi="Times New Roman" w:cs="Times New Roman"/>
          <w:color w:val="000000"/>
          <w:sz w:val="24"/>
          <w:szCs w:val="24"/>
        </w:rPr>
      </w:pPr>
      <w:r w:rsidRPr="00C174F0">
        <w:rPr>
          <w:rFonts w:ascii="Times New Roman" w:hAnsi="Times New Roman" w:cs="Times New Roman"/>
          <w:color w:val="000000" w:themeColor="text1"/>
          <w:sz w:val="24"/>
          <w:szCs w:val="24"/>
        </w:rPr>
        <w:lastRenderedPageBreak/>
        <w:t>8)</w:t>
      </w:r>
      <w:r w:rsidR="00F05E8D" w:rsidRPr="00C174F0">
        <w:rPr>
          <w:rFonts w:ascii="Times New Roman" w:hAnsi="Times New Roman" w:cs="Times New Roman"/>
          <w:color w:val="CD6600"/>
          <w:sz w:val="24"/>
          <w:szCs w:val="24"/>
        </w:rPr>
        <w:t xml:space="preserve"> </w:t>
      </w:r>
      <w:r w:rsidRPr="00C174F0">
        <w:rPr>
          <w:rFonts w:ascii="Times New Roman" w:hAnsi="Times New Roman" w:cs="Times New Roman"/>
          <w:color w:val="000000"/>
          <w:sz w:val="24"/>
          <w:szCs w:val="24"/>
        </w:rPr>
        <w:t xml:space="preserve">Progressive farmers should be </w:t>
      </w:r>
      <w:r w:rsidR="00F05E8D" w:rsidRPr="00C174F0">
        <w:rPr>
          <w:rFonts w:ascii="Times New Roman" w:hAnsi="Times New Roman" w:cs="Times New Roman"/>
          <w:color w:val="000000"/>
          <w:sz w:val="24"/>
          <w:szCs w:val="24"/>
        </w:rPr>
        <w:t>e</w:t>
      </w:r>
      <w:r w:rsidRPr="00C174F0">
        <w:rPr>
          <w:rFonts w:ascii="Times New Roman" w:hAnsi="Times New Roman" w:cs="Times New Roman"/>
          <w:color w:val="000000"/>
          <w:sz w:val="24"/>
          <w:szCs w:val="24"/>
        </w:rPr>
        <w:t xml:space="preserve">ncouraged to help the extension </w:t>
      </w:r>
      <w:r w:rsidR="00F05E8D" w:rsidRPr="00C174F0">
        <w:rPr>
          <w:rFonts w:ascii="Times New Roman" w:hAnsi="Times New Roman" w:cs="Times New Roman"/>
          <w:color w:val="000000"/>
          <w:sz w:val="24"/>
          <w:szCs w:val="24"/>
        </w:rPr>
        <w:t>w</w:t>
      </w:r>
      <w:r w:rsidRPr="00C174F0">
        <w:rPr>
          <w:rFonts w:ascii="Times New Roman" w:hAnsi="Times New Roman" w:cs="Times New Roman"/>
          <w:color w:val="000000"/>
          <w:sz w:val="24"/>
          <w:szCs w:val="24"/>
        </w:rPr>
        <w:t xml:space="preserve">orkers in delivering the latest message to fellow farmers. Kisan </w:t>
      </w:r>
      <w:r w:rsidR="00F05E8D" w:rsidRPr="00C174F0">
        <w:rPr>
          <w:rFonts w:ascii="Times New Roman" w:hAnsi="Times New Roman" w:cs="Times New Roman"/>
          <w:color w:val="000000"/>
          <w:sz w:val="24"/>
          <w:szCs w:val="24"/>
        </w:rPr>
        <w:t>Clubs,</w:t>
      </w:r>
      <w:r w:rsidRPr="00C174F0">
        <w:rPr>
          <w:rFonts w:ascii="Times New Roman" w:hAnsi="Times New Roman" w:cs="Times New Roman"/>
          <w:color w:val="000000"/>
          <w:sz w:val="24"/>
          <w:szCs w:val="24"/>
        </w:rPr>
        <w:t xml:space="preserve"> NGOs operating in various </w:t>
      </w:r>
      <w:r w:rsidR="00F05E8D" w:rsidRPr="00C174F0">
        <w:rPr>
          <w:rFonts w:ascii="Times New Roman" w:hAnsi="Times New Roman" w:cs="Times New Roman"/>
          <w:color w:val="000000"/>
          <w:sz w:val="24"/>
          <w:szCs w:val="24"/>
        </w:rPr>
        <w:t>stat</w:t>
      </w:r>
      <w:r w:rsidRPr="00C174F0">
        <w:rPr>
          <w:rFonts w:ascii="Times New Roman" w:hAnsi="Times New Roman" w:cs="Times New Roman"/>
          <w:color w:val="000000"/>
          <w:sz w:val="24"/>
          <w:szCs w:val="24"/>
        </w:rPr>
        <w:t xml:space="preserve">es should also be encouraged to </w:t>
      </w:r>
      <w:r w:rsidR="00F05E8D" w:rsidRPr="00C174F0">
        <w:rPr>
          <w:rFonts w:ascii="Times New Roman" w:hAnsi="Times New Roman" w:cs="Times New Roman"/>
          <w:color w:val="000000"/>
          <w:sz w:val="24"/>
          <w:szCs w:val="24"/>
        </w:rPr>
        <w:t>send</w:t>
      </w:r>
      <w:r w:rsidRPr="00C174F0">
        <w:rPr>
          <w:rFonts w:ascii="Times New Roman" w:hAnsi="Times New Roman" w:cs="Times New Roman"/>
          <w:color w:val="000000"/>
          <w:sz w:val="24"/>
          <w:szCs w:val="24"/>
        </w:rPr>
        <w:t xml:space="preserve"> the messages to other farmers. </w:t>
      </w:r>
      <w:r w:rsidR="00F05E8D" w:rsidRPr="00C174F0">
        <w:rPr>
          <w:rFonts w:ascii="Times New Roman" w:hAnsi="Times New Roman" w:cs="Times New Roman"/>
          <w:color w:val="000000"/>
          <w:sz w:val="24"/>
          <w:szCs w:val="24"/>
        </w:rPr>
        <w:t>I</w:t>
      </w:r>
      <w:r w:rsidRPr="00C174F0">
        <w:rPr>
          <w:rFonts w:ascii="Times New Roman" w:hAnsi="Times New Roman" w:cs="Times New Roman"/>
          <w:color w:val="000000"/>
          <w:sz w:val="24"/>
          <w:szCs w:val="24"/>
        </w:rPr>
        <w:t xml:space="preserve">n the changing global scenario, Information and Communication </w:t>
      </w:r>
      <w:r w:rsidR="00F05E8D" w:rsidRPr="00C174F0">
        <w:rPr>
          <w:rFonts w:ascii="Times New Roman" w:hAnsi="Times New Roman" w:cs="Times New Roman"/>
          <w:color w:val="000000"/>
          <w:sz w:val="24"/>
          <w:szCs w:val="24"/>
        </w:rPr>
        <w:t>T</w:t>
      </w:r>
      <w:r w:rsidRPr="00C174F0">
        <w:rPr>
          <w:rFonts w:ascii="Times New Roman" w:hAnsi="Times New Roman" w:cs="Times New Roman"/>
          <w:color w:val="000000"/>
          <w:sz w:val="24"/>
          <w:szCs w:val="24"/>
        </w:rPr>
        <w:t xml:space="preserve">echnologies (ICTs) play a major role in technology storage, dissemination and adoption. </w:t>
      </w:r>
      <w:r w:rsidR="00F05E8D" w:rsidRPr="00C174F0">
        <w:rPr>
          <w:rFonts w:ascii="Times New Roman" w:hAnsi="Times New Roman" w:cs="Times New Roman"/>
          <w:color w:val="000000"/>
          <w:sz w:val="24"/>
          <w:szCs w:val="24"/>
        </w:rPr>
        <w:t>In</w:t>
      </w:r>
      <w:r w:rsidRPr="00C174F0">
        <w:rPr>
          <w:rFonts w:ascii="Times New Roman" w:hAnsi="Times New Roman" w:cs="Times New Roman"/>
          <w:color w:val="000000"/>
          <w:sz w:val="24"/>
          <w:szCs w:val="24"/>
        </w:rPr>
        <w:t xml:space="preserve">formation dissemination through ICTs are quick, time saving, cheap </w:t>
      </w:r>
      <w:r w:rsidR="00F05E8D" w:rsidRPr="00C174F0">
        <w:rPr>
          <w:rFonts w:ascii="Times New Roman" w:hAnsi="Times New Roman" w:cs="Times New Roman"/>
          <w:color w:val="000000"/>
          <w:sz w:val="24"/>
          <w:szCs w:val="24"/>
        </w:rPr>
        <w:t>a</w:t>
      </w:r>
      <w:r w:rsidRPr="00C174F0">
        <w:rPr>
          <w:rFonts w:ascii="Times New Roman" w:hAnsi="Times New Roman" w:cs="Times New Roman"/>
          <w:color w:val="000000"/>
          <w:sz w:val="24"/>
          <w:szCs w:val="24"/>
        </w:rPr>
        <w:t xml:space="preserve">nd can be reached even in areas where humans find difficult to reach. ICTs include telecommunication technologies </w:t>
      </w:r>
      <w:r w:rsidR="00F05E8D" w:rsidRPr="00C174F0">
        <w:rPr>
          <w:rFonts w:ascii="Times New Roman" w:hAnsi="Times New Roman" w:cs="Times New Roman"/>
          <w:color w:val="000000"/>
          <w:sz w:val="24"/>
          <w:szCs w:val="24"/>
        </w:rPr>
        <w:t>such</w:t>
      </w:r>
      <w:r w:rsidRPr="00C174F0">
        <w:rPr>
          <w:rFonts w:ascii="Times New Roman" w:hAnsi="Times New Roman" w:cs="Times New Roman"/>
          <w:color w:val="000000"/>
          <w:sz w:val="24"/>
          <w:szCs w:val="24"/>
        </w:rPr>
        <w:t xml:space="preserve"> as telephone, cable, satellite and radio, as well as digital </w:t>
      </w:r>
      <w:r w:rsidR="00F05E8D" w:rsidRPr="00C174F0">
        <w:rPr>
          <w:rFonts w:ascii="Times New Roman" w:hAnsi="Times New Roman" w:cs="Times New Roman"/>
          <w:color w:val="000000"/>
          <w:sz w:val="24"/>
          <w:szCs w:val="24"/>
        </w:rPr>
        <w:t>techno</w:t>
      </w:r>
      <w:r w:rsidRPr="00C174F0">
        <w:rPr>
          <w:rFonts w:ascii="Times New Roman" w:hAnsi="Times New Roman" w:cs="Times New Roman"/>
          <w:color w:val="000000"/>
          <w:sz w:val="24"/>
          <w:szCs w:val="24"/>
        </w:rPr>
        <w:t xml:space="preserve">logies like computers, </w:t>
      </w:r>
      <w:r w:rsidR="00F05E8D" w:rsidRPr="00C174F0">
        <w:rPr>
          <w:rFonts w:ascii="Times New Roman" w:hAnsi="Times New Roman" w:cs="Times New Roman"/>
          <w:color w:val="000000"/>
          <w:sz w:val="24"/>
          <w:szCs w:val="24"/>
        </w:rPr>
        <w:t>i</w:t>
      </w:r>
      <w:r w:rsidRPr="00C174F0">
        <w:rPr>
          <w:rFonts w:ascii="Times New Roman" w:hAnsi="Times New Roman" w:cs="Times New Roman"/>
          <w:color w:val="000000"/>
          <w:sz w:val="24"/>
          <w:szCs w:val="24"/>
        </w:rPr>
        <w:t xml:space="preserve">ntranet, internet, software and mobile applications, and mobile </w:t>
      </w:r>
      <w:r w:rsidR="00F05E8D" w:rsidRPr="00C174F0">
        <w:rPr>
          <w:rFonts w:ascii="Times New Roman" w:hAnsi="Times New Roman" w:cs="Times New Roman"/>
          <w:color w:val="000000"/>
          <w:sz w:val="24"/>
          <w:szCs w:val="24"/>
        </w:rPr>
        <w:t>phones.</w:t>
      </w:r>
    </w:p>
    <w:p w:rsidR="00E91F1E" w:rsidRDefault="00E91F1E" w:rsidP="00C174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E91F1E" w:rsidRPr="000E7BB6" w:rsidRDefault="000E7BB6" w:rsidP="00C174F0">
      <w:pPr>
        <w:autoSpaceDE w:val="0"/>
        <w:autoSpaceDN w:val="0"/>
        <w:adjustRightInd w:val="0"/>
        <w:spacing w:after="0" w:line="360" w:lineRule="auto"/>
        <w:jc w:val="both"/>
        <w:rPr>
          <w:rFonts w:ascii="Times New Roman" w:hAnsi="Times New Roman" w:cs="Times New Roman"/>
          <w:b/>
          <w:color w:val="000000"/>
          <w:sz w:val="24"/>
          <w:szCs w:val="24"/>
        </w:rPr>
      </w:pPr>
      <w:r w:rsidRPr="000E7BB6">
        <w:rPr>
          <w:rFonts w:ascii="Times New Roman" w:hAnsi="Times New Roman" w:cs="Times New Roman"/>
          <w:b/>
          <w:color w:val="000000"/>
          <w:sz w:val="24"/>
          <w:szCs w:val="24"/>
        </w:rPr>
        <w:t>NEW GENERATION DELIVERY SYSTEM FOR SCALING UP AGRO TECHNIQUES</w:t>
      </w:r>
    </w:p>
    <w:p w:rsidR="00E91F1E" w:rsidRPr="0096654C" w:rsidRDefault="00E91F1E" w:rsidP="005C5870">
      <w:pPr>
        <w:pStyle w:val="ListParagraph"/>
        <w:numPr>
          <w:ilvl w:val="0"/>
          <w:numId w:val="4"/>
        </w:numPr>
        <w:autoSpaceDE w:val="0"/>
        <w:autoSpaceDN w:val="0"/>
        <w:adjustRightInd w:val="0"/>
        <w:spacing w:after="0" w:line="360" w:lineRule="auto"/>
        <w:jc w:val="both"/>
        <w:rPr>
          <w:rFonts w:ascii="Times New Roman" w:hAnsi="Times New Roman" w:cs="Times New Roman"/>
          <w:b/>
          <w:color w:val="000000"/>
          <w:sz w:val="24"/>
          <w:szCs w:val="24"/>
        </w:rPr>
      </w:pPr>
      <w:r w:rsidRPr="0096654C">
        <w:rPr>
          <w:rFonts w:ascii="Times New Roman" w:hAnsi="Times New Roman" w:cs="Times New Roman"/>
          <w:b/>
          <w:color w:val="000000"/>
          <w:sz w:val="24"/>
          <w:szCs w:val="24"/>
        </w:rPr>
        <w:t>EXPERT SYSTEM</w:t>
      </w:r>
    </w:p>
    <w:p w:rsidR="00E91F1E" w:rsidRDefault="00E91F1E" w:rsidP="00E91F1E">
      <w:pPr>
        <w:autoSpaceDE w:val="0"/>
        <w:autoSpaceDN w:val="0"/>
        <w:adjustRightInd w:val="0"/>
        <w:spacing w:after="0" w:line="360" w:lineRule="auto"/>
        <w:jc w:val="both"/>
        <w:rPr>
          <w:rFonts w:ascii="Times New Roman" w:hAnsi="Times New Roman" w:cs="Times New Roman"/>
          <w:sz w:val="24"/>
          <w:szCs w:val="24"/>
        </w:rPr>
      </w:pPr>
      <w:r w:rsidRPr="00E91F1E">
        <w:rPr>
          <w:rFonts w:ascii="Times New Roman" w:hAnsi="Times New Roman" w:cs="Times New Roman"/>
          <w:color w:val="000000"/>
          <w:sz w:val="24"/>
          <w:szCs w:val="24"/>
        </w:rPr>
        <w:t xml:space="preserve">      </w:t>
      </w:r>
      <w:r w:rsidRPr="00E91F1E">
        <w:rPr>
          <w:rFonts w:ascii="Times New Roman" w:hAnsi="Times New Roman" w:cs="Times New Roman"/>
          <w:sz w:val="24"/>
          <w:szCs w:val="24"/>
        </w:rPr>
        <w:t>Expert Systems (ES) are intelligent computer program encoded, domain specific knowledge and reasoning of experts to produce solution. ES derived its knowledge from experts, supported by literature on application. The rule-based expert system has five components:</w:t>
      </w:r>
    </w:p>
    <w:p w:rsidR="00613339" w:rsidRDefault="00521201" w:rsidP="00613339">
      <w:pPr>
        <w:keepNext/>
        <w:autoSpaceDE w:val="0"/>
        <w:autoSpaceDN w:val="0"/>
        <w:adjustRightInd w:val="0"/>
        <w:spacing w:after="0" w:line="360" w:lineRule="auto"/>
        <w:jc w:val="both"/>
      </w:pPr>
      <w:r>
        <w:rPr>
          <w:rFonts w:ascii="Times New Roman" w:hAnsi="Times New Roman" w:cs="Times New Roman"/>
          <w:sz w:val="24"/>
          <w:szCs w:val="24"/>
        </w:rPr>
        <w:t xml:space="preserve">                                      </w:t>
      </w:r>
      <w:r w:rsidRPr="00521201">
        <w:rPr>
          <w:rFonts w:ascii="Times New Roman" w:hAnsi="Times New Roman" w:cs="Times New Roman"/>
          <w:noProof/>
          <w:sz w:val="24"/>
          <w:szCs w:val="24"/>
        </w:rPr>
        <w:drawing>
          <wp:inline distT="0" distB="0" distL="0" distR="0" wp14:anchorId="7CE56C65" wp14:editId="087C6112">
            <wp:extent cx="3021992" cy="1705855"/>
            <wp:effectExtent l="0" t="0" r="6985" b="8890"/>
            <wp:docPr id="7" name="Picture 8">
              <a:extLst xmlns:a="http://schemas.openxmlformats.org/drawingml/2006/main">
                <a:ext uri="{FF2B5EF4-FFF2-40B4-BE49-F238E27FC236}">
                  <a16:creationId xmlns:a16="http://schemas.microsoft.com/office/drawing/2014/main" id="{49C67602-A93C-9F48-A6C2-7DE3084D3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a:extLst>
                        <a:ext uri="{FF2B5EF4-FFF2-40B4-BE49-F238E27FC236}">
                          <a16:creationId xmlns:a16="http://schemas.microsoft.com/office/drawing/2014/main" id="{49C67602-A93C-9F48-A6C2-7DE3084D37CC}"/>
                        </a:ext>
                      </a:extLst>
                    </pic:cNvPr>
                    <pic:cNvPicPr>
                      <a:picLocks noChangeAspect="1"/>
                    </pic:cNvPicPr>
                  </pic:nvPicPr>
                  <pic:blipFill>
                    <a:blip r:embed="rId10"/>
                    <a:stretch>
                      <a:fillRect/>
                    </a:stretch>
                  </pic:blipFill>
                  <pic:spPr>
                    <a:xfrm>
                      <a:off x="0" y="0"/>
                      <a:ext cx="3033789" cy="1712514"/>
                    </a:xfrm>
                    <a:prstGeom prst="rect">
                      <a:avLst/>
                    </a:prstGeom>
                  </pic:spPr>
                </pic:pic>
              </a:graphicData>
            </a:graphic>
          </wp:inline>
        </w:drawing>
      </w:r>
    </w:p>
    <w:p w:rsidR="002460F5" w:rsidRDefault="00613339" w:rsidP="00613339">
      <w:pPr>
        <w:pStyle w:val="Caption"/>
        <w:jc w:val="both"/>
        <w:rPr>
          <w:rFonts w:ascii="Times New Roman" w:hAnsi="Times New Roman" w:cs="Times New Roman"/>
          <w:sz w:val="24"/>
          <w:szCs w:val="24"/>
        </w:rPr>
      </w:pPr>
      <w:r>
        <w:t xml:space="preserve">                                                                   Figure </w:t>
      </w:r>
      <w:r w:rsidR="006672BA">
        <w:rPr>
          <w:noProof/>
        </w:rPr>
        <w:fldChar w:fldCharType="begin"/>
      </w:r>
      <w:r w:rsidR="006672BA">
        <w:rPr>
          <w:noProof/>
        </w:rPr>
        <w:instrText xml:space="preserve"> SEQ Figure \* ARABIC </w:instrText>
      </w:r>
      <w:r w:rsidR="006672BA">
        <w:rPr>
          <w:noProof/>
        </w:rPr>
        <w:fldChar w:fldCharType="separate"/>
      </w:r>
      <w:r>
        <w:rPr>
          <w:noProof/>
        </w:rPr>
        <w:t>1</w:t>
      </w:r>
      <w:r w:rsidR="006672BA">
        <w:rPr>
          <w:noProof/>
        </w:rPr>
        <w:fldChar w:fldCharType="end"/>
      </w:r>
      <w:r>
        <w:t xml:space="preserve">  </w:t>
      </w:r>
      <w:proofErr w:type="spellStart"/>
      <w:r>
        <w:t>Digrammetic</w:t>
      </w:r>
      <w:proofErr w:type="spellEnd"/>
      <w:r>
        <w:t xml:space="preserve"> representation of Expert system</w:t>
      </w:r>
    </w:p>
    <w:p w:rsidR="00E91F1E" w:rsidRPr="00E91F1E" w:rsidRDefault="00E91F1E" w:rsidP="00E91F1E">
      <w:pPr>
        <w:autoSpaceDE w:val="0"/>
        <w:autoSpaceDN w:val="0"/>
        <w:adjustRightInd w:val="0"/>
        <w:spacing w:after="0" w:line="360" w:lineRule="auto"/>
        <w:jc w:val="both"/>
        <w:rPr>
          <w:rFonts w:ascii="Times New Roman" w:hAnsi="Times New Roman" w:cs="Times New Roman"/>
          <w:sz w:val="24"/>
          <w:szCs w:val="24"/>
        </w:rPr>
      </w:pPr>
      <w:r w:rsidRPr="00E91F1E">
        <w:rPr>
          <w:rFonts w:ascii="Times New Roman" w:hAnsi="Times New Roman" w:cs="Times New Roman"/>
          <w:sz w:val="24"/>
          <w:szCs w:val="24"/>
        </w:rPr>
        <w:t>(</w:t>
      </w:r>
      <w:proofErr w:type="spellStart"/>
      <w:r w:rsidRPr="00E91F1E">
        <w:rPr>
          <w:rFonts w:ascii="Times New Roman" w:hAnsi="Times New Roman" w:cs="Times New Roman"/>
          <w:sz w:val="24"/>
          <w:szCs w:val="24"/>
        </w:rPr>
        <w:t>i</w:t>
      </w:r>
      <w:proofErr w:type="spellEnd"/>
      <w:r w:rsidRPr="00E91F1E">
        <w:rPr>
          <w:rFonts w:ascii="Times New Roman" w:hAnsi="Times New Roman" w:cs="Times New Roman"/>
          <w:sz w:val="24"/>
          <w:szCs w:val="24"/>
        </w:rPr>
        <w:t xml:space="preserve">) </w:t>
      </w:r>
      <w:r w:rsidRPr="0096654C">
        <w:rPr>
          <w:rFonts w:ascii="Times New Roman" w:hAnsi="Times New Roman" w:cs="Times New Roman"/>
          <w:b/>
          <w:sz w:val="24"/>
          <w:szCs w:val="24"/>
        </w:rPr>
        <w:t>Knowledge Base:</w:t>
      </w:r>
      <w:r w:rsidRPr="00E91F1E">
        <w:rPr>
          <w:rFonts w:ascii="Times New Roman" w:hAnsi="Times New Roman" w:cs="Times New Roman"/>
          <w:sz w:val="24"/>
          <w:szCs w:val="24"/>
        </w:rPr>
        <w:t xml:space="preserve"> It is a declarative representation of the expertise, often in IFTHEN rules including such things as simple facts about the domain, rules or constraints that describe relation or phenomena in the domain, and possibly also methods, heuristics and ideas for solving problems in this domain.</w:t>
      </w:r>
    </w:p>
    <w:p w:rsidR="00E91F1E" w:rsidRPr="00E91F1E" w:rsidRDefault="00E91F1E" w:rsidP="00E91F1E">
      <w:pPr>
        <w:autoSpaceDE w:val="0"/>
        <w:autoSpaceDN w:val="0"/>
        <w:adjustRightInd w:val="0"/>
        <w:spacing w:after="0" w:line="360" w:lineRule="auto"/>
        <w:jc w:val="both"/>
        <w:rPr>
          <w:rFonts w:ascii="Times New Roman" w:hAnsi="Times New Roman" w:cs="Times New Roman"/>
          <w:sz w:val="24"/>
          <w:szCs w:val="24"/>
        </w:rPr>
      </w:pPr>
      <w:r w:rsidRPr="00E91F1E">
        <w:rPr>
          <w:rFonts w:ascii="Times New Roman" w:hAnsi="Times New Roman" w:cs="Times New Roman"/>
          <w:sz w:val="24"/>
          <w:szCs w:val="24"/>
        </w:rPr>
        <w:t xml:space="preserve">(ii) </w:t>
      </w:r>
      <w:r w:rsidRPr="0096654C">
        <w:rPr>
          <w:rFonts w:ascii="Times New Roman" w:hAnsi="Times New Roman" w:cs="Times New Roman"/>
          <w:b/>
          <w:sz w:val="24"/>
          <w:szCs w:val="24"/>
        </w:rPr>
        <w:t>Database:</w:t>
      </w:r>
      <w:r w:rsidRPr="00E91F1E">
        <w:rPr>
          <w:rFonts w:ascii="Times New Roman" w:hAnsi="Times New Roman" w:cs="Times New Roman"/>
          <w:sz w:val="24"/>
          <w:szCs w:val="24"/>
        </w:rPr>
        <w:t xml:space="preserve"> It is the data or a set of facts which is specific to a problem being solved used to match against the IF (condition) parts of the rules stored in the knowledge base.</w:t>
      </w:r>
    </w:p>
    <w:p w:rsidR="00E91F1E" w:rsidRPr="00E91F1E" w:rsidRDefault="00E91F1E" w:rsidP="00E91F1E">
      <w:pPr>
        <w:autoSpaceDE w:val="0"/>
        <w:autoSpaceDN w:val="0"/>
        <w:adjustRightInd w:val="0"/>
        <w:spacing w:after="0" w:line="360" w:lineRule="auto"/>
        <w:jc w:val="both"/>
        <w:rPr>
          <w:rFonts w:ascii="Times New Roman" w:hAnsi="Times New Roman" w:cs="Times New Roman"/>
          <w:sz w:val="24"/>
          <w:szCs w:val="24"/>
        </w:rPr>
      </w:pPr>
      <w:r w:rsidRPr="00E91F1E">
        <w:rPr>
          <w:rFonts w:ascii="Times New Roman" w:hAnsi="Times New Roman" w:cs="Times New Roman"/>
          <w:sz w:val="24"/>
          <w:szCs w:val="24"/>
        </w:rPr>
        <w:t xml:space="preserve">(iii) </w:t>
      </w:r>
      <w:r w:rsidRPr="0096654C">
        <w:rPr>
          <w:rFonts w:ascii="Times New Roman" w:hAnsi="Times New Roman" w:cs="Times New Roman"/>
          <w:b/>
          <w:sz w:val="24"/>
          <w:szCs w:val="24"/>
        </w:rPr>
        <w:t>Inference Engine:</w:t>
      </w:r>
      <w:r w:rsidRPr="00E91F1E">
        <w:rPr>
          <w:rFonts w:ascii="Times New Roman" w:hAnsi="Times New Roman" w:cs="Times New Roman"/>
          <w:sz w:val="24"/>
          <w:szCs w:val="24"/>
        </w:rPr>
        <w:t xml:space="preserve"> It carries out the reasoning by interplaying the information or facts obtained from the user with the knowledge stored in the knowledge base whereby the expert system reaches a solution.</w:t>
      </w:r>
    </w:p>
    <w:p w:rsidR="00E91F1E" w:rsidRPr="00E91F1E" w:rsidRDefault="00E91F1E" w:rsidP="00E91F1E">
      <w:pPr>
        <w:autoSpaceDE w:val="0"/>
        <w:autoSpaceDN w:val="0"/>
        <w:adjustRightInd w:val="0"/>
        <w:spacing w:after="0" w:line="360" w:lineRule="auto"/>
        <w:jc w:val="both"/>
        <w:rPr>
          <w:rFonts w:ascii="Times New Roman" w:hAnsi="Times New Roman" w:cs="Times New Roman"/>
          <w:sz w:val="24"/>
          <w:szCs w:val="24"/>
        </w:rPr>
      </w:pPr>
      <w:r w:rsidRPr="00E91F1E">
        <w:rPr>
          <w:rFonts w:ascii="Times New Roman" w:hAnsi="Times New Roman" w:cs="Times New Roman"/>
          <w:sz w:val="24"/>
          <w:szCs w:val="24"/>
        </w:rPr>
        <w:lastRenderedPageBreak/>
        <w:t xml:space="preserve">(iv) </w:t>
      </w:r>
      <w:r w:rsidRPr="0096654C">
        <w:rPr>
          <w:rFonts w:ascii="Times New Roman" w:hAnsi="Times New Roman" w:cs="Times New Roman"/>
          <w:b/>
          <w:sz w:val="24"/>
          <w:szCs w:val="24"/>
        </w:rPr>
        <w:t>Explanation Facilities:</w:t>
      </w:r>
      <w:r w:rsidRPr="00E91F1E">
        <w:rPr>
          <w:rFonts w:ascii="Times New Roman" w:hAnsi="Times New Roman" w:cs="Times New Roman"/>
          <w:sz w:val="24"/>
          <w:szCs w:val="24"/>
        </w:rPr>
        <w:t xml:space="preserve"> It explains about how a particular conclusion is reached and why a specific fact is needed and also explains its reasoning and justifies its advice, analysis or conclusion.</w:t>
      </w:r>
    </w:p>
    <w:p w:rsidR="00E91F1E" w:rsidRDefault="00E91F1E" w:rsidP="00E91F1E">
      <w:pPr>
        <w:autoSpaceDE w:val="0"/>
        <w:autoSpaceDN w:val="0"/>
        <w:adjustRightInd w:val="0"/>
        <w:spacing w:after="0" w:line="360" w:lineRule="auto"/>
        <w:jc w:val="both"/>
        <w:rPr>
          <w:rFonts w:ascii="Times New Roman" w:hAnsi="Times New Roman" w:cs="Times New Roman"/>
          <w:sz w:val="24"/>
          <w:szCs w:val="24"/>
        </w:rPr>
      </w:pPr>
      <w:r w:rsidRPr="00E91F1E">
        <w:rPr>
          <w:rFonts w:ascii="Times New Roman" w:hAnsi="Times New Roman" w:cs="Times New Roman"/>
          <w:sz w:val="24"/>
          <w:szCs w:val="24"/>
        </w:rPr>
        <w:t xml:space="preserve">(v) </w:t>
      </w:r>
      <w:r w:rsidRPr="0096654C">
        <w:rPr>
          <w:rFonts w:ascii="Times New Roman" w:hAnsi="Times New Roman" w:cs="Times New Roman"/>
          <w:b/>
          <w:sz w:val="24"/>
          <w:szCs w:val="24"/>
        </w:rPr>
        <w:t>User Interface:</w:t>
      </w:r>
      <w:r w:rsidRPr="00E91F1E">
        <w:rPr>
          <w:rFonts w:ascii="Times New Roman" w:hAnsi="Times New Roman" w:cs="Times New Roman"/>
          <w:sz w:val="24"/>
          <w:szCs w:val="24"/>
        </w:rPr>
        <w:t xml:space="preserve"> It provides communication between the user and expert system.</w:t>
      </w:r>
    </w:p>
    <w:p w:rsidR="00D35095" w:rsidRDefault="00D35095" w:rsidP="00D35095">
      <w:pPr>
        <w:pStyle w:val="Default"/>
        <w:spacing w:line="360" w:lineRule="auto"/>
      </w:pPr>
    </w:p>
    <w:p w:rsidR="00E91F1E" w:rsidRPr="00D35095" w:rsidRDefault="00E91F1E" w:rsidP="00D35095">
      <w:pPr>
        <w:pStyle w:val="Default"/>
        <w:spacing w:line="360" w:lineRule="auto"/>
        <w:jc w:val="both"/>
      </w:pPr>
      <w:r w:rsidRPr="00D35095">
        <w:t xml:space="preserve">The following ES deals with the growing of a specific crop: </w:t>
      </w:r>
    </w:p>
    <w:p w:rsidR="00E91F1E" w:rsidRPr="00D35095" w:rsidRDefault="00E91F1E" w:rsidP="00D35095">
      <w:pPr>
        <w:pStyle w:val="Default"/>
        <w:spacing w:after="19" w:line="360" w:lineRule="auto"/>
        <w:jc w:val="both"/>
      </w:pPr>
      <w:r w:rsidRPr="00D35095">
        <w:t xml:space="preserve">(1) GRAPE is an ES for viticulture in Pennsylvania. This ES was developed at Pennsylvania State University in association with Texas A&amp;M University to address the advisory needs of grape growers. This system provides grape growers with recommendations regarding pest management (insect, disease and weed control), fertilization, pruning and site selection. The development environment included the rule based shell called Rule master on the Macintosh microcomputer. </w:t>
      </w:r>
    </w:p>
    <w:p w:rsidR="00E91F1E" w:rsidRPr="00D35095" w:rsidRDefault="00E91F1E" w:rsidP="00D35095">
      <w:pPr>
        <w:pStyle w:val="Default"/>
        <w:spacing w:after="19" w:line="360" w:lineRule="auto"/>
        <w:jc w:val="both"/>
      </w:pPr>
      <w:r w:rsidRPr="00D35095">
        <w:t xml:space="preserve"> (2) COMAX provides information on integrated crop management in cotton. It is designed for use by farmers, farm managers, and county and oil conservation agents. The system uses a combination of expert-derived rules and result generated by the cotton – crop simulation model GOSSYM. This was the first integration of an expert system with simulation model for daily use in farm management. </w:t>
      </w:r>
    </w:p>
    <w:p w:rsidR="00E91F1E" w:rsidRPr="00D35095" w:rsidRDefault="00E91F1E" w:rsidP="00D35095">
      <w:pPr>
        <w:pStyle w:val="Default"/>
        <w:spacing w:after="19" w:line="360" w:lineRule="auto"/>
        <w:jc w:val="both"/>
      </w:pPr>
      <w:r w:rsidRPr="00D35095">
        <w:t xml:space="preserve">(3) CUPTEX is an Expert System for cucumber production management under plastic tunnel. System currently provides services on disorder diagnosis, disorder treatment, irrigation scheduling, fertilization scheduling, and plant care subsystems used by agricultural extension of agriculture, and by the private sector. It was developed in KADS. KADS is a methodology for building knowledge-based systems (reference). KADS was used for representation of the interface and task knowledge. Finally, LEVEL 5 object was object for the implementation. It was also the first deployed Expert System in developing countries not only in agriculture but in other fields as well. </w:t>
      </w:r>
    </w:p>
    <w:p w:rsidR="00E91F1E" w:rsidRPr="00D35095" w:rsidRDefault="00E91F1E" w:rsidP="00D35095">
      <w:pPr>
        <w:pStyle w:val="Default"/>
        <w:spacing w:after="19" w:line="360" w:lineRule="auto"/>
        <w:jc w:val="both"/>
      </w:pPr>
      <w:r w:rsidRPr="00D35095">
        <w:t xml:space="preserve">(4) CITEX is an Expert System for orange production. It provides services on assessment of farm, irrigation and fertilization scheduling, disorder diagnosis and disorder treatment. System was developed by the Central Laboratory of Agricultural Expert </w:t>
      </w:r>
      <w:proofErr w:type="gramStart"/>
      <w:r w:rsidRPr="00D35095">
        <w:t>Systems(</w:t>
      </w:r>
      <w:proofErr w:type="gramEnd"/>
      <w:r w:rsidRPr="00D35095">
        <w:t xml:space="preserve">CLAES), Egypt. </w:t>
      </w:r>
    </w:p>
    <w:p w:rsidR="00E91F1E" w:rsidRPr="00D35095" w:rsidRDefault="00E91F1E" w:rsidP="00D35095">
      <w:pPr>
        <w:pStyle w:val="Default"/>
        <w:spacing w:after="19" w:line="360" w:lineRule="auto"/>
        <w:jc w:val="both"/>
      </w:pPr>
      <w:r w:rsidRPr="00D35095">
        <w:t xml:space="preserve">(5) NEPER WHEAT is an Expert System for irrigated wheat management developed at the Central Laboratory of Agricultural Expert System (CLAES) is Egypt. It performs various functions </w:t>
      </w:r>
      <w:r w:rsidRPr="00D35095">
        <w:rPr>
          <w:i/>
          <w:iCs/>
        </w:rPr>
        <w:t>viz.</w:t>
      </w:r>
      <w:r w:rsidRPr="00D35095">
        <w:t xml:space="preserve">, Advice the farmers on field preparation, control pests and weeds, manage harvests, prevent malnutrition, design schedule for irrigation and fertilization, select the </w:t>
      </w:r>
      <w:r w:rsidRPr="00D35095">
        <w:lastRenderedPageBreak/>
        <w:t xml:space="preserve">appropriate variety for a specific field, diagnose disorder, suggest treatments etc. It is an easy-to-use in Microsoft Windows based application with an English and Arabic interface. </w:t>
      </w:r>
    </w:p>
    <w:p w:rsidR="00E91F1E" w:rsidRDefault="00E91F1E" w:rsidP="00D35095">
      <w:pPr>
        <w:pStyle w:val="Default"/>
        <w:spacing w:line="360" w:lineRule="auto"/>
        <w:jc w:val="both"/>
      </w:pPr>
      <w:r w:rsidRPr="00D35095">
        <w:t xml:space="preserve">(6) LIMEX is an integrated Expert System with multimedia that has been developed to assist lime growers and extension agents in the cultivation of time for the purpose of improving their yield. The scope of LIMEX expert system includes: assessment, irrigation, fertilization and pest control. This system was augmented with multimedia capabilities as enhancing an expert system by the integration an expert image, sound, video and data, allows for a good feedback from users, assists in better understanding of the system, and allows for more flexibility in the interactive use of the system. It was developed using an adapted KADS methodology for the knowledge part. CLIPS TM Ver. 6.0 shell on Windows and CLIPS object – oriented language (COOL) was used for development of Expert System. </w:t>
      </w:r>
    </w:p>
    <w:p w:rsidR="00D35095" w:rsidRPr="00DE32A0" w:rsidRDefault="00D35095" w:rsidP="00D35095">
      <w:pPr>
        <w:pStyle w:val="Default"/>
        <w:spacing w:line="360" w:lineRule="auto"/>
        <w:jc w:val="both"/>
        <w:rPr>
          <w:b/>
        </w:rPr>
      </w:pPr>
      <w:r w:rsidRPr="00DE32A0">
        <w:rPr>
          <w:b/>
        </w:rPr>
        <w:t>Advantages of Expert system</w:t>
      </w:r>
    </w:p>
    <w:p w:rsidR="00D35095" w:rsidRDefault="00D35095" w:rsidP="005C5870">
      <w:pPr>
        <w:pStyle w:val="Default"/>
        <w:numPr>
          <w:ilvl w:val="0"/>
          <w:numId w:val="5"/>
        </w:numPr>
        <w:spacing w:line="360" w:lineRule="auto"/>
        <w:jc w:val="both"/>
      </w:pPr>
      <w:r>
        <w:t>Easy in identification of diseases</w:t>
      </w:r>
    </w:p>
    <w:p w:rsidR="00D35095" w:rsidRDefault="00D35095" w:rsidP="005C5870">
      <w:pPr>
        <w:pStyle w:val="Default"/>
        <w:numPr>
          <w:ilvl w:val="0"/>
          <w:numId w:val="5"/>
        </w:numPr>
        <w:spacing w:line="360" w:lineRule="auto"/>
        <w:jc w:val="both"/>
      </w:pPr>
      <w:r>
        <w:t>Provide consistent answers for repetitive decisions</w:t>
      </w:r>
    </w:p>
    <w:p w:rsidR="00D35095" w:rsidRDefault="00D35095" w:rsidP="005C5870">
      <w:pPr>
        <w:pStyle w:val="Default"/>
        <w:numPr>
          <w:ilvl w:val="0"/>
          <w:numId w:val="5"/>
        </w:numPr>
        <w:spacing w:line="360" w:lineRule="auto"/>
        <w:jc w:val="both"/>
      </w:pPr>
      <w:r>
        <w:t>Hold and maintain significant levels of information</w:t>
      </w:r>
    </w:p>
    <w:p w:rsidR="00D35095" w:rsidRDefault="00D35095" w:rsidP="005C5870">
      <w:pPr>
        <w:pStyle w:val="Default"/>
        <w:numPr>
          <w:ilvl w:val="0"/>
          <w:numId w:val="5"/>
        </w:numPr>
        <w:spacing w:line="360" w:lineRule="auto"/>
        <w:jc w:val="both"/>
      </w:pPr>
      <w:r>
        <w:t>Combine multiple human expert intelligence</w:t>
      </w:r>
    </w:p>
    <w:p w:rsidR="00D35095" w:rsidRDefault="00D35095" w:rsidP="005C5870">
      <w:pPr>
        <w:pStyle w:val="Default"/>
        <w:numPr>
          <w:ilvl w:val="0"/>
          <w:numId w:val="5"/>
        </w:numPr>
        <w:spacing w:line="360" w:lineRule="auto"/>
        <w:jc w:val="both"/>
      </w:pPr>
      <w:r>
        <w:t>User friendly software</w:t>
      </w:r>
    </w:p>
    <w:p w:rsidR="00D35095" w:rsidRPr="00DE32A0" w:rsidRDefault="00D35095" w:rsidP="00D35095">
      <w:pPr>
        <w:pStyle w:val="Default"/>
        <w:spacing w:line="360" w:lineRule="auto"/>
        <w:jc w:val="both"/>
        <w:rPr>
          <w:b/>
        </w:rPr>
      </w:pPr>
      <w:r w:rsidRPr="00DE32A0">
        <w:rPr>
          <w:b/>
        </w:rPr>
        <w:t>Disadvantages of Expert system</w:t>
      </w:r>
    </w:p>
    <w:p w:rsidR="00D35095" w:rsidRDefault="00D35095" w:rsidP="005C5870">
      <w:pPr>
        <w:pStyle w:val="Default"/>
        <w:numPr>
          <w:ilvl w:val="0"/>
          <w:numId w:val="6"/>
        </w:numPr>
        <w:spacing w:line="360" w:lineRule="auto"/>
        <w:jc w:val="both"/>
      </w:pPr>
      <w:r>
        <w:t>Cannot make creative responses</w:t>
      </w:r>
    </w:p>
    <w:p w:rsidR="00D35095" w:rsidRDefault="00D35095" w:rsidP="005C5870">
      <w:pPr>
        <w:pStyle w:val="Default"/>
        <w:numPr>
          <w:ilvl w:val="0"/>
          <w:numId w:val="6"/>
        </w:numPr>
        <w:spacing w:line="360" w:lineRule="auto"/>
        <w:jc w:val="both"/>
      </w:pPr>
      <w:r>
        <w:t>Errors may occur in the knowledge base and lead to wrong decisions</w:t>
      </w:r>
    </w:p>
    <w:p w:rsidR="00D35095" w:rsidRDefault="00D35095" w:rsidP="005C5870">
      <w:pPr>
        <w:pStyle w:val="Default"/>
        <w:numPr>
          <w:ilvl w:val="0"/>
          <w:numId w:val="6"/>
        </w:numPr>
        <w:spacing w:line="360" w:lineRule="auto"/>
        <w:jc w:val="both"/>
      </w:pPr>
      <w:r>
        <w:t>Cannot adopt to changing environments</w:t>
      </w:r>
    </w:p>
    <w:p w:rsidR="00D35095" w:rsidRDefault="00D35095" w:rsidP="00D35095">
      <w:pPr>
        <w:pStyle w:val="Default"/>
        <w:spacing w:line="360" w:lineRule="auto"/>
        <w:jc w:val="both"/>
      </w:pPr>
    </w:p>
    <w:p w:rsidR="00D35095" w:rsidRPr="0096654C" w:rsidRDefault="00D35095" w:rsidP="00613339">
      <w:pPr>
        <w:pStyle w:val="Default"/>
        <w:numPr>
          <w:ilvl w:val="0"/>
          <w:numId w:val="4"/>
        </w:numPr>
        <w:spacing w:line="360" w:lineRule="auto"/>
        <w:jc w:val="both"/>
        <w:rPr>
          <w:b/>
        </w:rPr>
      </w:pPr>
      <w:r w:rsidRPr="0096654C">
        <w:rPr>
          <w:b/>
        </w:rPr>
        <w:t>MOBILE APPLICATIONS</w:t>
      </w:r>
    </w:p>
    <w:p w:rsidR="00D35095" w:rsidRPr="00D35095" w:rsidRDefault="00D35095" w:rsidP="00D35095">
      <w:pPr>
        <w:pStyle w:val="Default"/>
        <w:spacing w:line="360" w:lineRule="auto"/>
        <w:jc w:val="both"/>
      </w:pPr>
      <w:r>
        <w:t xml:space="preserve">      </w:t>
      </w:r>
      <w:r w:rsidRPr="00D35095">
        <w:t xml:space="preserve">There is an increasing number of mobile apps providing access to agriculture and allied sector information. A mobile application is a software on a mobile phone handset or tablet computer that enables a user to access specific information; make payments and other transactions; send messages; etc. </w:t>
      </w:r>
    </w:p>
    <w:p w:rsidR="00D35095" w:rsidRPr="00D35095" w:rsidRDefault="00D35095" w:rsidP="00D35095">
      <w:pPr>
        <w:pStyle w:val="Default"/>
        <w:spacing w:line="360" w:lineRule="auto"/>
        <w:jc w:val="both"/>
      </w:pPr>
      <w:r>
        <w:t xml:space="preserve">      </w:t>
      </w:r>
      <w:r w:rsidRPr="00D35095">
        <w:t xml:space="preserve">The information is stored in the mobile handset itself for easy access, for example the </w:t>
      </w:r>
      <w:r>
        <w:t xml:space="preserve">  </w:t>
      </w:r>
      <w:r w:rsidRPr="00D35095">
        <w:t xml:space="preserve">details of package of practices, pest and disease information and scheme related information etc. Wherever the information is dynamic in nature, for example weather details, market prices, advisory services, the mobile app requires Internet connectivity to fetch the data from the back-end server databases. </w:t>
      </w:r>
    </w:p>
    <w:p w:rsidR="00D35095" w:rsidRPr="00D35095" w:rsidRDefault="00D35095" w:rsidP="00D35095">
      <w:pPr>
        <w:pStyle w:val="Default"/>
        <w:spacing w:line="360" w:lineRule="auto"/>
        <w:jc w:val="both"/>
      </w:pPr>
      <w:r w:rsidRPr="00D35095">
        <w:t xml:space="preserve">Farmers need timely information in response to their specific needs. There are mobile applications that provide latest agricultural information about trends, equipment, technologies </w:t>
      </w:r>
      <w:r w:rsidRPr="00D35095">
        <w:lastRenderedPageBreak/>
        <w:t>and methods being used, help identify pests and diseases, provide real-time data about weather, early warnings about storms, local markets offering best prices, seeds, fertilizers etc.</w:t>
      </w:r>
    </w:p>
    <w:p w:rsidR="00D35095" w:rsidRPr="00D35095" w:rsidRDefault="00D35095" w:rsidP="00D35095">
      <w:pPr>
        <w:pStyle w:val="Default"/>
        <w:spacing w:line="360" w:lineRule="auto"/>
        <w:jc w:val="both"/>
      </w:pPr>
      <w:r w:rsidRPr="00D35095">
        <w:t xml:space="preserve">In addition, farmers can also interact and get guidance from agriculture experts across the country via the apps. These apps help in providing market information, facilitating market links, providing access to extension services, farm related information etc. </w:t>
      </w:r>
    </w:p>
    <w:p w:rsidR="002460F5" w:rsidRDefault="00D35095" w:rsidP="00D35095">
      <w:pPr>
        <w:pStyle w:val="Default"/>
        <w:spacing w:line="360" w:lineRule="auto"/>
        <w:jc w:val="both"/>
      </w:pPr>
      <w:r w:rsidRPr="00D35095">
        <w:t>Government of India has launched a number of web and mobile based applications for dissemination of information on agriculture related activities, free of cost, for the benefit of farmers and other stakeholders.</w:t>
      </w:r>
    </w:p>
    <w:p w:rsidR="002460F5" w:rsidRDefault="002460F5" w:rsidP="00D35095">
      <w:pPr>
        <w:pStyle w:val="Default"/>
        <w:spacing w:line="360" w:lineRule="auto"/>
        <w:jc w:val="both"/>
      </w:pPr>
    </w:p>
    <w:p w:rsidR="00AC7935" w:rsidRDefault="00AC7935" w:rsidP="00AC7935">
      <w:pPr>
        <w:pStyle w:val="Default"/>
        <w:spacing w:line="360" w:lineRule="auto"/>
        <w:jc w:val="both"/>
        <w:rPr>
          <w:b/>
          <w:bCs/>
        </w:rPr>
      </w:pPr>
      <w:r w:rsidRPr="00AC7935">
        <w:rPr>
          <w:b/>
          <w:bCs/>
        </w:rPr>
        <w:t>POPULAR MOBILE APPLICATIONS IN AGRICULTURE</w:t>
      </w:r>
    </w:p>
    <w:p w:rsidR="00AC7935" w:rsidRDefault="00F44292" w:rsidP="00AC7935">
      <w:pPr>
        <w:pStyle w:val="Default"/>
        <w:spacing w:line="360" w:lineRule="auto"/>
        <w:jc w:val="both"/>
        <w:rPr>
          <w:b/>
          <w:bCs/>
        </w:rPr>
      </w:pPr>
      <w:r>
        <w:rPr>
          <w:b/>
          <w:bCs/>
        </w:rPr>
        <w:t>PRODUCTION TECHNOLOGY AND AGRO-ADVISORY SERVICES</w:t>
      </w:r>
    </w:p>
    <w:p w:rsidR="00AC7935" w:rsidRPr="00AC7935" w:rsidRDefault="00AC7935" w:rsidP="00AC7935">
      <w:pPr>
        <w:pStyle w:val="Default"/>
        <w:spacing w:line="360" w:lineRule="auto"/>
        <w:jc w:val="both"/>
      </w:pPr>
      <w:r>
        <w:t>1.</w:t>
      </w:r>
      <w:r w:rsidRPr="00AC7935">
        <w:t>Kisan Suvidha</w:t>
      </w:r>
      <w:r w:rsidR="00322A58">
        <w:t xml:space="preserve">- It is an omnibus mobile app developed to help farmers get relevant information instantly. The app provide information on </w:t>
      </w:r>
      <w:proofErr w:type="gramStart"/>
      <w:r w:rsidR="00322A58">
        <w:t>various  details</w:t>
      </w:r>
      <w:proofErr w:type="gramEnd"/>
      <w:r w:rsidR="00322A58">
        <w:t xml:space="preserve"> such as weather, market prices, seeds, fertilizers, pesticides, agriculture machinery etc.</w:t>
      </w:r>
    </w:p>
    <w:p w:rsidR="00AC7935" w:rsidRPr="00AC7935" w:rsidRDefault="00AC7935" w:rsidP="00AC7935">
      <w:pPr>
        <w:pStyle w:val="Default"/>
        <w:spacing w:line="360" w:lineRule="auto"/>
        <w:jc w:val="both"/>
      </w:pPr>
      <w:r w:rsidRPr="00AC7935">
        <w:t>2.Pusa Krishi</w:t>
      </w:r>
      <w:r w:rsidR="00322A58">
        <w:t>- it was launched in the year 2016 with the aim to help farmers to get information</w:t>
      </w:r>
      <w:r w:rsidR="00765AC4">
        <w:t xml:space="preserve"> about technologies developed by</w:t>
      </w:r>
      <w:r w:rsidR="00322A58">
        <w:t xml:space="preserve"> IARI in order to increase the returns of farmers.</w:t>
      </w:r>
    </w:p>
    <w:p w:rsidR="00AC7935" w:rsidRPr="00AC7935" w:rsidRDefault="00AC7935" w:rsidP="00AC7935">
      <w:pPr>
        <w:pStyle w:val="Default"/>
        <w:spacing w:line="360" w:lineRule="auto"/>
        <w:jc w:val="both"/>
      </w:pPr>
      <w:r w:rsidRPr="00AC7935">
        <w:t xml:space="preserve">3.Soil Health </w:t>
      </w:r>
      <w:proofErr w:type="gramStart"/>
      <w:r w:rsidRPr="00AC7935">
        <w:t>Card(</w:t>
      </w:r>
      <w:proofErr w:type="gramEnd"/>
      <w:r w:rsidRPr="00AC7935">
        <w:t>SHC) Mobile App</w:t>
      </w:r>
      <w:r w:rsidR="00765AC4">
        <w:t xml:space="preserve">- Soil health card mobile apps are being used for registration of soil samples collected at farm fields and entry to test results. The information is then sent to the national soil health card portal </w:t>
      </w:r>
    </w:p>
    <w:p w:rsidR="00AC7935" w:rsidRDefault="00AC7935" w:rsidP="00AC7935">
      <w:pPr>
        <w:pStyle w:val="Default"/>
        <w:spacing w:line="360" w:lineRule="auto"/>
        <w:jc w:val="both"/>
      </w:pPr>
      <w:r w:rsidRPr="00AC7935">
        <w:t>4. CCE AGRI</w:t>
      </w:r>
      <w:r w:rsidR="00765AC4">
        <w:t>- It is the mobile app that has been developed to digitalize the information of crop cutting experiment conducted in the field. It automatically captures the location of field through GPS.</w:t>
      </w:r>
    </w:p>
    <w:p w:rsidR="00AC7935" w:rsidRPr="00AC7935" w:rsidRDefault="00765AC4" w:rsidP="00AC7935">
      <w:pPr>
        <w:pStyle w:val="Default"/>
        <w:spacing w:line="360" w:lineRule="auto"/>
        <w:jc w:val="both"/>
      </w:pPr>
      <w:r>
        <w:rPr>
          <w:lang w:val="en-IN"/>
        </w:rPr>
        <w:t xml:space="preserve">5. </w:t>
      </w:r>
      <w:r w:rsidRPr="00AC7935">
        <w:rPr>
          <w:lang w:val="en-IN"/>
        </w:rPr>
        <w:t>IFFCO Kisan Agriculture</w:t>
      </w:r>
      <w:r>
        <w:rPr>
          <w:lang w:val="en-IN"/>
        </w:rPr>
        <w:t xml:space="preserve">- It is an Indian agriculture farmer </w:t>
      </w:r>
      <w:proofErr w:type="spellStart"/>
      <w:r>
        <w:rPr>
          <w:lang w:val="en-IN"/>
        </w:rPr>
        <w:t>suvidha</w:t>
      </w:r>
      <w:proofErr w:type="spellEnd"/>
      <w:r>
        <w:rPr>
          <w:lang w:val="en-IN"/>
        </w:rPr>
        <w:t xml:space="preserve"> app, which helps farmer to take informed decisions by accessing customised agricultural information related to their need.</w:t>
      </w:r>
    </w:p>
    <w:p w:rsidR="00AC7935" w:rsidRPr="003F3E8F" w:rsidRDefault="003F3E8F" w:rsidP="00AC7935">
      <w:pPr>
        <w:pStyle w:val="Default"/>
        <w:spacing w:line="360" w:lineRule="auto"/>
        <w:jc w:val="both"/>
        <w:rPr>
          <w:bCs/>
          <w:lang w:val="en-IN"/>
        </w:rPr>
      </w:pPr>
      <w:r w:rsidRPr="003F3E8F">
        <w:rPr>
          <w:bCs/>
          <w:lang w:val="en-IN"/>
        </w:rPr>
        <w:t>6</w:t>
      </w:r>
      <w:r w:rsidR="00AC7935" w:rsidRPr="003F3E8F">
        <w:rPr>
          <w:bCs/>
          <w:lang w:val="en-IN"/>
        </w:rPr>
        <w:t>.eSAP</w:t>
      </w:r>
      <w:r>
        <w:rPr>
          <w:bCs/>
          <w:lang w:val="en-IN"/>
        </w:rPr>
        <w:t>- It is an ICT application in crop health management. The application helps in on field identification quantification and intensely based advisory related to insects, diseases and nutritional deficiency and weeds of horticulture crops.</w:t>
      </w:r>
    </w:p>
    <w:p w:rsidR="00D73644" w:rsidRDefault="00D73644" w:rsidP="00C82D7C">
      <w:pPr>
        <w:pStyle w:val="Default"/>
        <w:spacing w:line="360" w:lineRule="auto"/>
        <w:jc w:val="both"/>
        <w:rPr>
          <w:b/>
          <w:bCs/>
        </w:rPr>
      </w:pPr>
    </w:p>
    <w:p w:rsidR="00D73644" w:rsidRDefault="00D73644" w:rsidP="00C82D7C">
      <w:pPr>
        <w:pStyle w:val="Default"/>
        <w:spacing w:line="360" w:lineRule="auto"/>
        <w:jc w:val="both"/>
        <w:rPr>
          <w:b/>
          <w:bCs/>
        </w:rPr>
      </w:pPr>
    </w:p>
    <w:p w:rsidR="00AC7935" w:rsidRPr="00AC7935" w:rsidRDefault="00AC7935" w:rsidP="00C82D7C">
      <w:pPr>
        <w:pStyle w:val="Default"/>
        <w:spacing w:line="360" w:lineRule="auto"/>
        <w:jc w:val="both"/>
      </w:pPr>
      <w:r w:rsidRPr="00AC7935">
        <w:rPr>
          <w:b/>
          <w:bCs/>
        </w:rPr>
        <w:t>MARKETING</w:t>
      </w:r>
    </w:p>
    <w:p w:rsidR="00C82D7C" w:rsidRDefault="00C82D7C" w:rsidP="00AC7935">
      <w:pPr>
        <w:pStyle w:val="Default"/>
        <w:spacing w:line="360" w:lineRule="auto"/>
      </w:pPr>
      <w:r>
        <w:t>1.</w:t>
      </w:r>
      <w:r w:rsidR="00AC7935" w:rsidRPr="00AC7935">
        <w:t xml:space="preserve"> </w:t>
      </w:r>
      <w:proofErr w:type="spellStart"/>
      <w:r w:rsidR="00AC7935" w:rsidRPr="00AC7935">
        <w:t>AgriMarket</w:t>
      </w:r>
      <w:proofErr w:type="spellEnd"/>
      <w:r>
        <w:t xml:space="preserve">- This app has been developed with an aim to keep farmers abreast with the crop prices and discourage them to carry out distress sale. Farmers can get the information </w:t>
      </w:r>
      <w:r>
        <w:lastRenderedPageBreak/>
        <w:t xml:space="preserve">related to the prices of the crop in markets within 50km of their device location using the </w:t>
      </w:r>
      <w:proofErr w:type="spellStart"/>
      <w:r>
        <w:t>AgriMarket</w:t>
      </w:r>
      <w:proofErr w:type="spellEnd"/>
      <w:r>
        <w:t xml:space="preserve"> App</w:t>
      </w:r>
    </w:p>
    <w:p w:rsidR="00AC7935" w:rsidRPr="00C82D7C" w:rsidRDefault="00C82D7C" w:rsidP="00C82D7C">
      <w:pPr>
        <w:pStyle w:val="Default"/>
        <w:spacing w:line="360" w:lineRule="auto"/>
      </w:pPr>
      <w:r>
        <w:t>2</w:t>
      </w:r>
      <w:r w:rsidR="00AC7935" w:rsidRPr="00AC7935">
        <w:t>. Digital Mandi</w:t>
      </w:r>
      <w:r>
        <w:t xml:space="preserve">- - It is a unique web and cell phone based multi modal agricultural price </w:t>
      </w:r>
      <w:proofErr w:type="spellStart"/>
      <w:r>
        <w:t>retrival</w:t>
      </w:r>
      <w:proofErr w:type="spellEnd"/>
      <w:r>
        <w:t xml:space="preserve"> system. Its service provides the farmers alerts through SMS or voice on his mobile about selected mandi rates of selected crops.</w:t>
      </w:r>
    </w:p>
    <w:p w:rsidR="00AC7935" w:rsidRPr="00F44292" w:rsidRDefault="00AC7935" w:rsidP="00AC7935">
      <w:pPr>
        <w:pStyle w:val="Default"/>
        <w:spacing w:line="360" w:lineRule="auto"/>
        <w:jc w:val="both"/>
        <w:rPr>
          <w:b/>
          <w:bCs/>
        </w:rPr>
      </w:pPr>
      <w:r w:rsidRPr="00AC7935">
        <w:rPr>
          <w:b/>
          <w:bCs/>
        </w:rPr>
        <w:t>CROP SPECIFIC APPS</w:t>
      </w:r>
    </w:p>
    <w:p w:rsidR="00AC7935" w:rsidRPr="00AC7935" w:rsidRDefault="00F44292" w:rsidP="00AC7935">
      <w:pPr>
        <w:pStyle w:val="Default"/>
        <w:spacing w:line="360" w:lineRule="auto"/>
        <w:jc w:val="both"/>
      </w:pPr>
      <w:r>
        <w:t>1</w:t>
      </w:r>
      <w:r w:rsidR="00AC7935" w:rsidRPr="00AC7935">
        <w:t>. Mobile App on Castor (ICAR-IIOR Castor)</w:t>
      </w:r>
      <w:r w:rsidR="00C82D7C">
        <w:t xml:space="preserve">- It has features in both online and offline mode and offer </w:t>
      </w:r>
      <w:r w:rsidR="00293469">
        <w:t xml:space="preserve">valuable information to the extension workers, farmers, castor researchers and other stakeholders, including state-wise preferred varieties and hybrids, crop production and protection technologies for management of insect pests and diseases, contact details of AICRP (castor) </w:t>
      </w:r>
      <w:proofErr w:type="spellStart"/>
      <w:r w:rsidR="00293469">
        <w:t>centres</w:t>
      </w:r>
      <w:proofErr w:type="spellEnd"/>
      <w:r w:rsidR="00293469">
        <w:t xml:space="preserve"> across India and commodity markets. </w:t>
      </w:r>
    </w:p>
    <w:p w:rsidR="00AC7935" w:rsidRPr="00AC7935" w:rsidRDefault="00F44292" w:rsidP="00AC7935">
      <w:pPr>
        <w:pStyle w:val="Default"/>
        <w:spacing w:line="360" w:lineRule="auto"/>
        <w:jc w:val="both"/>
      </w:pPr>
      <w:r>
        <w:t>2</w:t>
      </w:r>
      <w:r w:rsidR="00AC7935" w:rsidRPr="00AC7935">
        <w:t>. Solapur Anar</w:t>
      </w:r>
      <w:r w:rsidR="00293469">
        <w:t xml:space="preserve">- Developed by ICAR- National Research on </w:t>
      </w:r>
      <w:proofErr w:type="spellStart"/>
      <w:r w:rsidR="00293469">
        <w:t>Pomogranate</w:t>
      </w:r>
      <w:proofErr w:type="spellEnd"/>
      <w:r w:rsidR="00293469">
        <w:t>, Solapur this app educates the pomegranate growers about the scientific pomegranate production practices. The app includes publications for the download from ICAR_NRCP website. Weather forecast of the region, on the go daily market rates of pomegranate across India are made available to the farmers.</w:t>
      </w:r>
    </w:p>
    <w:p w:rsidR="00AC7935" w:rsidRPr="00AC7935" w:rsidRDefault="00F44292" w:rsidP="00AC7935">
      <w:pPr>
        <w:pStyle w:val="Default"/>
        <w:spacing w:line="360" w:lineRule="auto"/>
        <w:jc w:val="both"/>
      </w:pPr>
      <w:r>
        <w:t>3</w:t>
      </w:r>
      <w:r w:rsidR="00AC7935" w:rsidRPr="00AC7935">
        <w:t>. Cane Advisor</w:t>
      </w:r>
      <w:r w:rsidR="00293469">
        <w:t>- It is an app from ICAR-</w:t>
      </w:r>
      <w:proofErr w:type="spellStart"/>
      <w:r w:rsidR="00293469">
        <w:t>Sugacane</w:t>
      </w:r>
      <w:proofErr w:type="spellEnd"/>
      <w:r w:rsidR="00293469">
        <w:t xml:space="preserve"> Breeding Institute, Coimbatore, Tamil Nadu, with details from the planting to harvest with text and graphics. It has a scheduler app, tailor-made for each individual registered user and reminder message are popped up on real time mode</w:t>
      </w:r>
      <w:r>
        <w:t>. Query handler helps to raise queries as texts or in graphic form that are replied via SMS/ email.</w:t>
      </w:r>
    </w:p>
    <w:p w:rsidR="00AC7935" w:rsidRPr="00AC7935" w:rsidRDefault="00AC7935" w:rsidP="00AC7935">
      <w:pPr>
        <w:pStyle w:val="Default"/>
        <w:spacing w:line="360" w:lineRule="auto"/>
        <w:jc w:val="both"/>
      </w:pPr>
      <w:r w:rsidRPr="00AC7935">
        <w:rPr>
          <w:b/>
          <w:bCs/>
        </w:rPr>
        <w:t>ALLIED SECTOR APPS</w:t>
      </w:r>
    </w:p>
    <w:p w:rsidR="00AC7935" w:rsidRPr="00AC7935" w:rsidRDefault="00AC7935" w:rsidP="005C5870">
      <w:pPr>
        <w:pStyle w:val="Default"/>
        <w:numPr>
          <w:ilvl w:val="0"/>
          <w:numId w:val="28"/>
        </w:numPr>
        <w:tabs>
          <w:tab w:val="clear" w:pos="720"/>
        </w:tabs>
        <w:spacing w:line="360" w:lineRule="auto"/>
        <w:ind w:left="360"/>
        <w:jc w:val="both"/>
      </w:pPr>
      <w:proofErr w:type="spellStart"/>
      <w:r w:rsidRPr="00AC7935">
        <w:rPr>
          <w:lang w:val="en-IN"/>
        </w:rPr>
        <w:t>Pashu</w:t>
      </w:r>
      <w:proofErr w:type="spellEnd"/>
      <w:r w:rsidRPr="00AC7935">
        <w:rPr>
          <w:lang w:val="en-IN"/>
        </w:rPr>
        <w:t xml:space="preserve"> </w:t>
      </w:r>
      <w:proofErr w:type="spellStart"/>
      <w:r w:rsidRPr="00AC7935">
        <w:rPr>
          <w:lang w:val="en-IN"/>
        </w:rPr>
        <w:t>Poshan</w:t>
      </w:r>
      <w:proofErr w:type="spellEnd"/>
      <w:r w:rsidR="00F44292">
        <w:rPr>
          <w:lang w:val="en-IN"/>
        </w:rPr>
        <w:t>- NDDB has developed an android based software that can be used on the phones. With the help of this software balanced ration is formulated while optimizing the cost considering animal profile, i.e. cattle or buffalo, age, milk production, milk fat and feeding regime etc. and milk producers are advised to adjust the quantity of locally available feed ingredients offered to their animals along with mineral mixture.</w:t>
      </w:r>
    </w:p>
    <w:p w:rsidR="00D35095" w:rsidRDefault="00AC7935" w:rsidP="00D35095">
      <w:pPr>
        <w:pStyle w:val="Default"/>
        <w:numPr>
          <w:ilvl w:val="0"/>
          <w:numId w:val="28"/>
        </w:numPr>
        <w:spacing w:line="360" w:lineRule="auto"/>
        <w:ind w:left="360"/>
        <w:jc w:val="both"/>
      </w:pPr>
      <w:r w:rsidRPr="00AC7935">
        <w:rPr>
          <w:lang w:val="en-IN"/>
        </w:rPr>
        <w:t>Fisher Friendly Mobile Application (FEMA)</w:t>
      </w:r>
      <w:r w:rsidR="00F44292">
        <w:rPr>
          <w:lang w:val="en-IN"/>
        </w:rPr>
        <w:t xml:space="preserve">- It is an app that provides timely and accurate seafaring information to improve the </w:t>
      </w:r>
      <w:proofErr w:type="gramStart"/>
      <w:r w:rsidR="00F44292">
        <w:rPr>
          <w:lang w:val="en-IN"/>
        </w:rPr>
        <w:t>safety  and</w:t>
      </w:r>
      <w:proofErr w:type="gramEnd"/>
      <w:r w:rsidR="00F44292">
        <w:rPr>
          <w:lang w:val="en-IN"/>
        </w:rPr>
        <w:t xml:space="preserve"> income of fisher folk. The app has designed to </w:t>
      </w:r>
      <w:proofErr w:type="gramStart"/>
      <w:r w:rsidR="00F44292">
        <w:rPr>
          <w:lang w:val="en-IN"/>
        </w:rPr>
        <w:t xml:space="preserve">provide </w:t>
      </w:r>
      <w:r w:rsidR="002F3422">
        <w:rPr>
          <w:lang w:val="en-IN"/>
        </w:rPr>
        <w:t xml:space="preserve"> easy</w:t>
      </w:r>
      <w:proofErr w:type="gramEnd"/>
      <w:r w:rsidR="002F3422">
        <w:rPr>
          <w:lang w:val="en-IN"/>
        </w:rPr>
        <w:t xml:space="preserve"> access to relevant information and knowledge related to fishing for small craft fishers.</w:t>
      </w:r>
    </w:p>
    <w:p w:rsidR="00954D77" w:rsidRDefault="008757D5" w:rsidP="00D35095">
      <w:pPr>
        <w:pStyle w:val="Default"/>
        <w:spacing w:line="360" w:lineRule="auto"/>
        <w:jc w:val="both"/>
      </w:pPr>
      <w:r>
        <w:lastRenderedPageBreak/>
        <w:t xml:space="preserve">                 </w:t>
      </w:r>
      <w:r w:rsidR="00613339">
        <w:rPr>
          <w:noProof/>
        </w:rPr>
        <mc:AlternateContent>
          <mc:Choice Requires="wps">
            <w:drawing>
              <wp:anchor distT="0" distB="0" distL="114300" distR="114300" simplePos="0" relativeHeight="251664384" behindDoc="0" locked="0" layoutInCell="1" allowOverlap="1" wp14:anchorId="6182AAF0" wp14:editId="6CE4AFCC">
                <wp:simplePos x="0" y="0"/>
                <wp:positionH relativeFrom="column">
                  <wp:posOffset>645160</wp:posOffset>
                </wp:positionH>
                <wp:positionV relativeFrom="paragraph">
                  <wp:posOffset>6617970</wp:posOffset>
                </wp:positionV>
                <wp:extent cx="453326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533265" cy="635"/>
                        </a:xfrm>
                        <a:prstGeom prst="rect">
                          <a:avLst/>
                        </a:prstGeom>
                        <a:solidFill>
                          <a:prstClr val="white"/>
                        </a:solidFill>
                        <a:ln>
                          <a:noFill/>
                        </a:ln>
                        <a:effectLst/>
                      </wps:spPr>
                      <wps:txbx>
                        <w:txbxContent>
                          <w:p w:rsidR="00D73644" w:rsidRPr="00B32F76" w:rsidRDefault="00D73644" w:rsidP="00613339">
                            <w:pPr>
                              <w:pStyle w:val="Caption"/>
                              <w:rPr>
                                <w:rFonts w:ascii="Times New Roman" w:hAnsi="Times New Roman" w:cs="Times New Roman"/>
                                <w:color w:val="000000"/>
                                <w:sz w:val="24"/>
                                <w:szCs w:val="24"/>
                              </w:rPr>
                            </w:pPr>
                            <w:r>
                              <w:t xml:space="preserve">                                               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Various ICAR based mobile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82AAF0" id="_x0000_t202" coordsize="21600,21600" o:spt="202" path="m,l,21600r21600,l21600,xe">
                <v:stroke joinstyle="miter"/>
                <v:path gradientshapeok="t" o:connecttype="rect"/>
              </v:shapetype>
              <v:shape id="Text Box 10" o:spid="_x0000_s1026" type="#_x0000_t202" style="position:absolute;left:0;text-align:left;margin-left:50.8pt;margin-top:521.1pt;width:356.9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" stroked="f">
                <v:textbox style="mso-fit-shape-to-text:t" inset="0,0,0,0">
                  <w:txbxContent>
                    <w:p w:rsidR="00D73644" w:rsidRPr="00B32F76" w:rsidRDefault="00D73644" w:rsidP="00613339">
                      <w:pPr>
                        <w:pStyle w:val="Caption"/>
                        <w:rPr>
                          <w:rFonts w:ascii="Times New Roman" w:hAnsi="Times New Roman" w:cs="Times New Roman"/>
                          <w:color w:val="000000"/>
                          <w:sz w:val="24"/>
                          <w:szCs w:val="24"/>
                        </w:rPr>
                      </w:pPr>
                      <w:r>
                        <w:t xml:space="preserve">                                               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Various ICAR based mobile application</w:t>
                      </w:r>
                    </w:p>
                  </w:txbxContent>
                </v:textbox>
                <w10:wrap type="square"/>
              </v:shape>
            </w:pict>
          </mc:Fallback>
        </mc:AlternateContent>
      </w:r>
      <w:r>
        <w:rPr>
          <w:noProof/>
        </w:rPr>
        <w:drawing>
          <wp:anchor distT="0" distB="0" distL="114300" distR="114300" simplePos="0" relativeHeight="251658240" behindDoc="0" locked="0" layoutInCell="1" allowOverlap="1">
            <wp:simplePos x="0" y="0"/>
            <wp:positionH relativeFrom="column">
              <wp:posOffset>645160</wp:posOffset>
            </wp:positionH>
            <wp:positionV relativeFrom="paragraph">
              <wp:posOffset>0</wp:posOffset>
            </wp:positionV>
            <wp:extent cx="4533265" cy="6560820"/>
            <wp:effectExtent l="0" t="0" r="635" b="0"/>
            <wp:wrapSquare wrapText="bothSides"/>
            <wp:docPr id="3" name="Picture 3" descr="C:\Users\user\AppData\Local\Microsoft\Windows\Temporary Internet Files\Content.Word\Screenshot_20230320-230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Screenshot_20230320-23014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373" t="15121" r="3416" b="27486"/>
                    <a:stretch/>
                  </pic:blipFill>
                  <pic:spPr bwMode="auto">
                    <a:xfrm>
                      <a:off x="0" y="0"/>
                      <a:ext cx="4533265" cy="656082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954D77" w:rsidRDefault="00954D77" w:rsidP="00D35095">
      <w:pPr>
        <w:pStyle w:val="Default"/>
        <w:spacing w:line="360" w:lineRule="auto"/>
        <w:jc w:val="both"/>
      </w:pPr>
    </w:p>
    <w:p w:rsidR="00AA19C9" w:rsidRPr="00AA19C9" w:rsidRDefault="00AA19C9" w:rsidP="00D35095">
      <w:pPr>
        <w:pStyle w:val="Default"/>
        <w:spacing w:line="360" w:lineRule="auto"/>
        <w:jc w:val="both"/>
        <w:rPr>
          <w:b/>
        </w:rPr>
      </w:pPr>
      <w:r w:rsidRPr="00AA19C9">
        <w:rPr>
          <w:b/>
        </w:rPr>
        <w:t>Advantages of Mobile application</w:t>
      </w:r>
    </w:p>
    <w:p w:rsidR="00823E74" w:rsidRPr="00AA19C9" w:rsidRDefault="00FD4FB4" w:rsidP="005C5870">
      <w:pPr>
        <w:pStyle w:val="Default"/>
        <w:numPr>
          <w:ilvl w:val="0"/>
          <w:numId w:val="7"/>
        </w:numPr>
        <w:spacing w:line="360" w:lineRule="auto"/>
        <w:jc w:val="both"/>
      </w:pPr>
      <w:r w:rsidRPr="00AA19C9">
        <w:t xml:space="preserve">All types of information on crops, soil, weather, climate, rainfall, seeds, animals and machinery at any point in time, and any number of times is available on finger tips of farmers (World Bank 2012). </w:t>
      </w:r>
    </w:p>
    <w:p w:rsidR="00823E74" w:rsidRPr="00AA19C9" w:rsidRDefault="00FD4FB4" w:rsidP="005C5870">
      <w:pPr>
        <w:pStyle w:val="Default"/>
        <w:numPr>
          <w:ilvl w:val="0"/>
          <w:numId w:val="7"/>
        </w:numPr>
        <w:spacing w:line="360" w:lineRule="auto"/>
        <w:jc w:val="both"/>
      </w:pPr>
      <w:r w:rsidRPr="00AA19C9">
        <w:t xml:space="preserve">Information available is localized, thereby increasing the comfort and precision as required. </w:t>
      </w:r>
    </w:p>
    <w:p w:rsidR="00823E74" w:rsidRPr="00AA19C9" w:rsidRDefault="00FD4FB4" w:rsidP="005C5870">
      <w:pPr>
        <w:pStyle w:val="Default"/>
        <w:numPr>
          <w:ilvl w:val="0"/>
          <w:numId w:val="7"/>
        </w:numPr>
        <w:spacing w:line="360" w:lineRule="auto"/>
        <w:jc w:val="both"/>
      </w:pPr>
      <w:r w:rsidRPr="00AA19C9">
        <w:t xml:space="preserve">Information is updated on regular basis </w:t>
      </w:r>
    </w:p>
    <w:p w:rsidR="00823E74" w:rsidRPr="00AA19C9" w:rsidRDefault="00FD4FB4" w:rsidP="005C5870">
      <w:pPr>
        <w:pStyle w:val="Default"/>
        <w:numPr>
          <w:ilvl w:val="0"/>
          <w:numId w:val="7"/>
        </w:numPr>
        <w:spacing w:line="360" w:lineRule="auto"/>
        <w:jc w:val="both"/>
      </w:pPr>
      <w:r w:rsidRPr="00AA19C9">
        <w:lastRenderedPageBreak/>
        <w:t>Time saving</w:t>
      </w:r>
    </w:p>
    <w:p w:rsidR="00823E74" w:rsidRPr="00AA19C9" w:rsidRDefault="00FD4FB4" w:rsidP="005C5870">
      <w:pPr>
        <w:pStyle w:val="Default"/>
        <w:numPr>
          <w:ilvl w:val="0"/>
          <w:numId w:val="7"/>
        </w:numPr>
        <w:spacing w:line="360" w:lineRule="auto"/>
        <w:jc w:val="both"/>
      </w:pPr>
      <w:r w:rsidRPr="00AA19C9">
        <w:t>Commodity prices can be delivered in a real time mode.</w:t>
      </w:r>
    </w:p>
    <w:p w:rsidR="00AA19C9" w:rsidRPr="00AA19C9" w:rsidRDefault="00AA19C9" w:rsidP="00D35095">
      <w:pPr>
        <w:pStyle w:val="Default"/>
        <w:spacing w:line="360" w:lineRule="auto"/>
        <w:jc w:val="both"/>
        <w:rPr>
          <w:b/>
        </w:rPr>
      </w:pPr>
      <w:r w:rsidRPr="00AA19C9">
        <w:rPr>
          <w:b/>
        </w:rPr>
        <w:t>Disadvantages of mobile application</w:t>
      </w:r>
    </w:p>
    <w:p w:rsidR="00823E74" w:rsidRPr="00AA19C9" w:rsidRDefault="00FD4FB4" w:rsidP="005C5870">
      <w:pPr>
        <w:pStyle w:val="Default"/>
        <w:numPr>
          <w:ilvl w:val="0"/>
          <w:numId w:val="8"/>
        </w:numPr>
        <w:spacing w:line="360" w:lineRule="auto"/>
        <w:jc w:val="both"/>
      </w:pPr>
      <w:r w:rsidRPr="00AA19C9">
        <w:rPr>
          <w:lang w:val="en-IN"/>
        </w:rPr>
        <w:t>Non availability in regional languages.</w:t>
      </w:r>
    </w:p>
    <w:p w:rsidR="00823E74" w:rsidRPr="00AA19C9" w:rsidRDefault="00FD4FB4" w:rsidP="005C5870">
      <w:pPr>
        <w:pStyle w:val="Default"/>
        <w:numPr>
          <w:ilvl w:val="0"/>
          <w:numId w:val="8"/>
        </w:numPr>
        <w:spacing w:line="360" w:lineRule="auto"/>
        <w:jc w:val="both"/>
      </w:pPr>
      <w:r w:rsidRPr="00AA19C9">
        <w:t>Farmers may not get updated and complete information due to :</w:t>
      </w:r>
    </w:p>
    <w:p w:rsidR="00823E74" w:rsidRPr="00AA19C9" w:rsidRDefault="00FD4FB4" w:rsidP="005C5870">
      <w:pPr>
        <w:pStyle w:val="Default"/>
        <w:numPr>
          <w:ilvl w:val="1"/>
          <w:numId w:val="8"/>
        </w:numPr>
        <w:spacing w:line="360" w:lineRule="auto"/>
        <w:jc w:val="both"/>
      </w:pPr>
      <w:r w:rsidRPr="00AA19C9">
        <w:t>Network issues</w:t>
      </w:r>
    </w:p>
    <w:p w:rsidR="00823E74" w:rsidRPr="00AA19C9" w:rsidRDefault="00FD4FB4" w:rsidP="005C5870">
      <w:pPr>
        <w:pStyle w:val="Default"/>
        <w:numPr>
          <w:ilvl w:val="1"/>
          <w:numId w:val="8"/>
        </w:numPr>
        <w:spacing w:line="360" w:lineRule="auto"/>
        <w:jc w:val="both"/>
      </w:pPr>
      <w:r w:rsidRPr="00AA19C9">
        <w:t>Speed of the data delivery</w:t>
      </w:r>
    </w:p>
    <w:p w:rsidR="00823E74" w:rsidRPr="00AA19C9" w:rsidRDefault="00FD4FB4" w:rsidP="005C5870">
      <w:pPr>
        <w:pStyle w:val="Default"/>
        <w:numPr>
          <w:ilvl w:val="1"/>
          <w:numId w:val="8"/>
        </w:numPr>
        <w:spacing w:line="360" w:lineRule="auto"/>
        <w:jc w:val="both"/>
      </w:pPr>
      <w:r w:rsidRPr="00AA19C9">
        <w:t>Legal restrictions</w:t>
      </w:r>
    </w:p>
    <w:p w:rsidR="00AA19C9" w:rsidRDefault="00AA19C9" w:rsidP="005C5870">
      <w:pPr>
        <w:pStyle w:val="Default"/>
        <w:numPr>
          <w:ilvl w:val="0"/>
          <w:numId w:val="8"/>
        </w:numPr>
        <w:spacing w:line="360" w:lineRule="auto"/>
        <w:jc w:val="both"/>
      </w:pPr>
      <w:r w:rsidRPr="00AA19C9">
        <w:t>Farmers may not be adequately equipped to afford and use the applications.</w:t>
      </w:r>
    </w:p>
    <w:p w:rsidR="00AA19C9" w:rsidRDefault="00AA19C9" w:rsidP="00AA19C9">
      <w:pPr>
        <w:pStyle w:val="Default"/>
        <w:spacing w:line="360" w:lineRule="auto"/>
        <w:jc w:val="both"/>
      </w:pPr>
    </w:p>
    <w:p w:rsidR="00AA19C9" w:rsidRPr="0096654C" w:rsidRDefault="00AA19C9" w:rsidP="005C5870">
      <w:pPr>
        <w:pStyle w:val="Default"/>
        <w:numPr>
          <w:ilvl w:val="0"/>
          <w:numId w:val="4"/>
        </w:numPr>
        <w:spacing w:line="360" w:lineRule="auto"/>
        <w:jc w:val="both"/>
        <w:rPr>
          <w:b/>
        </w:rPr>
      </w:pPr>
      <w:r w:rsidRPr="0096654C">
        <w:rPr>
          <w:b/>
        </w:rPr>
        <w:t>AGRICULTURE START UP</w:t>
      </w:r>
    </w:p>
    <w:p w:rsidR="00823E74" w:rsidRPr="00AA19C9" w:rsidRDefault="00FD4FB4" w:rsidP="006672BA">
      <w:pPr>
        <w:pStyle w:val="Default"/>
        <w:spacing w:line="360" w:lineRule="auto"/>
        <w:ind w:firstLine="360"/>
      </w:pPr>
      <w:r w:rsidRPr="00AA19C9">
        <w:rPr>
          <w:lang w:val="en-IN"/>
        </w:rPr>
        <w:t xml:space="preserve">According to Department of Industrial Policy </w:t>
      </w:r>
      <w:proofErr w:type="gramStart"/>
      <w:r w:rsidRPr="00AA19C9">
        <w:rPr>
          <w:lang w:val="en-IN"/>
        </w:rPr>
        <w:t>and  Promotion</w:t>
      </w:r>
      <w:proofErr w:type="gramEnd"/>
      <w:r w:rsidRPr="00AA19C9">
        <w:rPr>
          <w:lang w:val="en-IN"/>
        </w:rPr>
        <w:t xml:space="preserve"> (DIPP), </w:t>
      </w:r>
      <w:r w:rsidRPr="00AA19C9">
        <w:t>an entity shall be considered as a Startup :</w:t>
      </w:r>
    </w:p>
    <w:p w:rsidR="00823E74" w:rsidRPr="00AA19C9" w:rsidRDefault="00FD4FB4" w:rsidP="005C5870">
      <w:pPr>
        <w:pStyle w:val="Default"/>
        <w:numPr>
          <w:ilvl w:val="1"/>
          <w:numId w:val="4"/>
        </w:numPr>
        <w:spacing w:line="360" w:lineRule="auto"/>
      </w:pPr>
      <w:r w:rsidRPr="00AA19C9">
        <w:t xml:space="preserve">Up to 10 years from the date of its incorporation. </w:t>
      </w:r>
    </w:p>
    <w:p w:rsidR="00823E74" w:rsidRPr="00AA19C9" w:rsidRDefault="00FD4FB4" w:rsidP="005C5870">
      <w:pPr>
        <w:pStyle w:val="Default"/>
        <w:numPr>
          <w:ilvl w:val="1"/>
          <w:numId w:val="4"/>
        </w:numPr>
        <w:spacing w:line="360" w:lineRule="auto"/>
      </w:pPr>
      <w:r w:rsidRPr="00AA19C9">
        <w:t xml:space="preserve">Incorporated as a private limited company or registered as a partnership firm or a limited liability partnership. </w:t>
      </w:r>
    </w:p>
    <w:p w:rsidR="00823E74" w:rsidRPr="00AA19C9" w:rsidRDefault="00FD4FB4" w:rsidP="005C5870">
      <w:pPr>
        <w:pStyle w:val="Default"/>
        <w:numPr>
          <w:ilvl w:val="1"/>
          <w:numId w:val="4"/>
        </w:numPr>
        <w:spacing w:line="360" w:lineRule="auto"/>
      </w:pPr>
      <w:r w:rsidRPr="00AA19C9">
        <w:t>Turnover should be less than INR 100 Crores in any of the previous financial years</w:t>
      </w:r>
    </w:p>
    <w:p w:rsidR="00823E74" w:rsidRPr="00AA19C9" w:rsidRDefault="00FD4FB4" w:rsidP="005C5870">
      <w:pPr>
        <w:pStyle w:val="Default"/>
        <w:numPr>
          <w:ilvl w:val="1"/>
          <w:numId w:val="4"/>
        </w:numPr>
        <w:spacing w:line="360" w:lineRule="auto"/>
      </w:pPr>
      <w:r w:rsidRPr="00AA19C9">
        <w:t>Working towards innovation/ improvement of existing products, services and processes and should have the potential to generate employment/ create wealth.</w:t>
      </w:r>
    </w:p>
    <w:p w:rsidR="00613339" w:rsidRDefault="00FD4FB4" w:rsidP="00613339">
      <w:pPr>
        <w:pStyle w:val="Default"/>
        <w:keepNext/>
        <w:numPr>
          <w:ilvl w:val="1"/>
          <w:numId w:val="4"/>
        </w:numPr>
        <w:spacing w:line="360" w:lineRule="auto"/>
        <w:ind w:left="360"/>
      </w:pPr>
      <w:r w:rsidRPr="00AA19C9">
        <w:t xml:space="preserve"> An entity formed by splitting up or reconstruction of an existing business shall not be considered a "Startup"</w:t>
      </w:r>
      <w:r w:rsidR="00521201">
        <w:rPr>
          <w:noProof/>
        </w:rPr>
        <w:drawing>
          <wp:inline distT="0" distB="0" distL="0" distR="0" wp14:anchorId="0F1B4FEB" wp14:editId="25D5B1EE">
            <wp:extent cx="4448501" cy="2435839"/>
            <wp:effectExtent l="0" t="0" r="0" b="3175"/>
            <wp:docPr id="5" name="Picture 5" descr="C:\Users\user\AppData\Local\Microsoft\Windows\Temporary Internet Files\Content.Word\Screenshot_20230320-234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Screenshot_20230320-234027.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859" b="19240"/>
                    <a:stretch/>
                  </pic:blipFill>
                  <pic:spPr bwMode="auto">
                    <a:xfrm>
                      <a:off x="0" y="0"/>
                      <a:ext cx="4448501" cy="2435839"/>
                    </a:xfrm>
                    <a:prstGeom prst="rect">
                      <a:avLst/>
                    </a:prstGeom>
                    <a:noFill/>
                    <a:ln>
                      <a:noFill/>
                    </a:ln>
                    <a:extLst>
                      <a:ext uri="{53640926-AAD7-44D8-BBD7-CCE9431645EC}">
                        <a14:shadowObscured xmlns:a14="http://schemas.microsoft.com/office/drawing/2010/main"/>
                      </a:ext>
                    </a:extLst>
                  </pic:spPr>
                </pic:pic>
              </a:graphicData>
            </a:graphic>
          </wp:inline>
        </w:drawing>
      </w:r>
    </w:p>
    <w:p w:rsidR="00613339" w:rsidRDefault="00613339" w:rsidP="00613339">
      <w:pPr>
        <w:pStyle w:val="Caption"/>
      </w:pPr>
      <w:r>
        <w:t xml:space="preserve">                                                       Figure </w:t>
      </w:r>
      <w:r w:rsidR="006672BA">
        <w:rPr>
          <w:noProof/>
        </w:rPr>
        <w:fldChar w:fldCharType="begin"/>
      </w:r>
      <w:r w:rsidR="006672BA">
        <w:rPr>
          <w:noProof/>
        </w:rPr>
        <w:instrText xml:space="preserve"> SEQ Figure \* ARABIC </w:instrText>
      </w:r>
      <w:r w:rsidR="006672BA">
        <w:rPr>
          <w:noProof/>
        </w:rPr>
        <w:fldChar w:fldCharType="separate"/>
      </w:r>
      <w:r>
        <w:rPr>
          <w:noProof/>
        </w:rPr>
        <w:t>3</w:t>
      </w:r>
      <w:r w:rsidR="006672BA">
        <w:rPr>
          <w:noProof/>
        </w:rPr>
        <w:fldChar w:fldCharType="end"/>
      </w:r>
      <w:r>
        <w:t xml:space="preserve"> </w:t>
      </w:r>
      <w:proofErr w:type="spellStart"/>
      <w:r>
        <w:t>Scenerio</w:t>
      </w:r>
      <w:proofErr w:type="spellEnd"/>
      <w:r>
        <w:t xml:space="preserve"> of </w:t>
      </w:r>
      <w:proofErr w:type="spellStart"/>
      <w:r>
        <w:t>agri</w:t>
      </w:r>
      <w:proofErr w:type="spellEnd"/>
      <w:r>
        <w:t xml:space="preserve"> startups in India</w:t>
      </w:r>
    </w:p>
    <w:p w:rsidR="002F3422" w:rsidRDefault="00521201" w:rsidP="00D73644">
      <w:pPr>
        <w:pStyle w:val="Default"/>
        <w:keepNext/>
        <w:spacing w:line="360" w:lineRule="auto"/>
        <w:ind w:left="360"/>
      </w:pPr>
      <w:r>
        <w:rPr>
          <w:noProof/>
        </w:rPr>
        <w:lastRenderedPageBreak/>
        <w:drawing>
          <wp:inline distT="0" distB="0" distL="0" distR="0" wp14:anchorId="1217BCD9" wp14:editId="33B48BF4">
            <wp:extent cx="5387291" cy="3947160"/>
            <wp:effectExtent l="0" t="0" r="4445" b="0"/>
            <wp:docPr id="1" name="Picture 1" descr="C:\Users\user\AppData\Local\Microsoft\Windows\Temporary Internet Files\Content.Word\Screenshot_20230320-224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230320-22411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468" t="22864" r="8192" b="44480"/>
                    <a:stretch/>
                  </pic:blipFill>
                  <pic:spPr bwMode="auto">
                    <a:xfrm>
                      <a:off x="0" y="0"/>
                      <a:ext cx="5389167" cy="3948535"/>
                    </a:xfrm>
                    <a:prstGeom prst="rect">
                      <a:avLst/>
                    </a:prstGeom>
                    <a:noFill/>
                    <a:ln>
                      <a:noFill/>
                    </a:ln>
                    <a:extLst>
                      <a:ext uri="{53640926-AAD7-44D8-BBD7-CCE9431645EC}">
                        <a14:shadowObscured xmlns:a14="http://schemas.microsoft.com/office/drawing/2010/main"/>
                      </a:ext>
                    </a:extLst>
                  </pic:spPr>
                </pic:pic>
              </a:graphicData>
            </a:graphic>
          </wp:inline>
        </w:drawing>
      </w:r>
      <w:r w:rsidR="00FD4FB4" w:rsidRPr="00AA19C9">
        <w:t xml:space="preserve">. </w:t>
      </w:r>
      <w:r w:rsidR="0096654C">
        <w:t xml:space="preserve">                                                </w:t>
      </w:r>
      <w:r w:rsidR="0096654C">
        <w:rPr>
          <w:noProof/>
        </w:rPr>
        <w:drawing>
          <wp:inline distT="0" distB="0" distL="0" distR="0" wp14:anchorId="3069CF2E" wp14:editId="663DF2BF">
            <wp:extent cx="5333299" cy="2011680"/>
            <wp:effectExtent l="0" t="0" r="1270" b="7620"/>
            <wp:docPr id="2" name="Picture 2" descr="C:\Users\user\AppData\Local\Microsoft\Windows\Temporary Internet Files\Content.Word\Screenshot_20230320-224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Screenshot_20230320-22411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55" t="65390" r="6536" b="20226"/>
                    <a:stretch/>
                  </pic:blipFill>
                  <pic:spPr bwMode="auto">
                    <a:xfrm>
                      <a:off x="0" y="0"/>
                      <a:ext cx="5333299"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BF0B23" w:rsidRDefault="002F3422" w:rsidP="002F3422">
      <w:pPr>
        <w:pStyle w:val="Caption"/>
      </w:pPr>
      <w:r>
        <w:t xml:space="preserve">                                                                         Figure </w:t>
      </w:r>
      <w:r w:rsidR="006672BA">
        <w:rPr>
          <w:noProof/>
        </w:rPr>
        <w:fldChar w:fldCharType="begin"/>
      </w:r>
      <w:r w:rsidR="006672BA">
        <w:rPr>
          <w:noProof/>
        </w:rPr>
        <w:instrText xml:space="preserve"> SEQ Figure \* ARABIC </w:instrText>
      </w:r>
      <w:r w:rsidR="006672BA">
        <w:rPr>
          <w:noProof/>
        </w:rPr>
        <w:fldChar w:fldCharType="separate"/>
      </w:r>
      <w:r w:rsidR="00613339">
        <w:rPr>
          <w:noProof/>
        </w:rPr>
        <w:t>4</w:t>
      </w:r>
      <w:r w:rsidR="006672BA">
        <w:rPr>
          <w:noProof/>
        </w:rPr>
        <w:fldChar w:fldCharType="end"/>
      </w:r>
      <w:r>
        <w:t xml:space="preserve"> Stages of development for Agri startups</w:t>
      </w:r>
    </w:p>
    <w:p w:rsidR="0096654C" w:rsidRDefault="0096654C" w:rsidP="00AA19C9">
      <w:pPr>
        <w:pStyle w:val="Default"/>
        <w:spacing w:line="360" w:lineRule="auto"/>
      </w:pPr>
    </w:p>
    <w:p w:rsidR="0096654C" w:rsidRDefault="0096654C" w:rsidP="00AA19C9">
      <w:pPr>
        <w:pStyle w:val="Default"/>
        <w:spacing w:line="360" w:lineRule="auto"/>
      </w:pPr>
    </w:p>
    <w:p w:rsidR="00AA19C9" w:rsidRDefault="00AA19C9" w:rsidP="00AA19C9">
      <w:pPr>
        <w:pStyle w:val="Default"/>
        <w:spacing w:line="360" w:lineRule="auto"/>
      </w:pPr>
      <w:r>
        <w:t>Key outcomes of Indian Start up Growth story</w:t>
      </w:r>
    </w:p>
    <w:p w:rsidR="00AA19C9" w:rsidRPr="00AA19C9" w:rsidRDefault="00AA19C9" w:rsidP="005C5870">
      <w:pPr>
        <w:pStyle w:val="Default"/>
        <w:numPr>
          <w:ilvl w:val="0"/>
          <w:numId w:val="9"/>
        </w:numPr>
        <w:spacing w:line="360" w:lineRule="auto"/>
      </w:pPr>
      <w:r w:rsidRPr="00AA19C9">
        <w:rPr>
          <w:b/>
          <w:bCs/>
          <w:lang w:val="en-IN"/>
        </w:rPr>
        <w:t>India  3</w:t>
      </w:r>
      <w:r w:rsidRPr="00AA19C9">
        <w:rPr>
          <w:b/>
          <w:bCs/>
          <w:vertAlign w:val="superscript"/>
          <w:lang w:val="en-IN"/>
        </w:rPr>
        <w:t>rd</w:t>
      </w:r>
      <w:r w:rsidRPr="00AA19C9">
        <w:rPr>
          <w:b/>
          <w:bCs/>
          <w:lang w:val="en-IN"/>
        </w:rPr>
        <w:t xml:space="preserve"> largest</w:t>
      </w:r>
      <w:r>
        <w:t xml:space="preserve"> </w:t>
      </w:r>
      <w:r w:rsidRPr="00AA19C9">
        <w:rPr>
          <w:b/>
          <w:bCs/>
          <w:lang w:val="en-IN"/>
        </w:rPr>
        <w:t>startup ecosystem in the world</w:t>
      </w:r>
    </w:p>
    <w:p w:rsidR="00AA19C9" w:rsidRPr="00AA19C9" w:rsidRDefault="00AA19C9" w:rsidP="005C5870">
      <w:pPr>
        <w:pStyle w:val="Default"/>
        <w:numPr>
          <w:ilvl w:val="0"/>
          <w:numId w:val="9"/>
        </w:numPr>
        <w:spacing w:line="360" w:lineRule="auto"/>
      </w:pPr>
      <w:r w:rsidRPr="00AA19C9">
        <w:rPr>
          <w:b/>
          <w:bCs/>
          <w:lang w:val="en-IN"/>
        </w:rPr>
        <w:t>India is home to 83 unicorns ( startups valued at$ 1Bn+) with a combined valuation of over $277.7 Billion*</w:t>
      </w:r>
    </w:p>
    <w:p w:rsidR="00AA19C9" w:rsidRPr="00AA19C9" w:rsidRDefault="00AA19C9" w:rsidP="005C5870">
      <w:pPr>
        <w:pStyle w:val="Default"/>
        <w:numPr>
          <w:ilvl w:val="0"/>
          <w:numId w:val="9"/>
        </w:numPr>
        <w:spacing w:line="360" w:lineRule="auto"/>
      </w:pPr>
      <w:r w:rsidRPr="00AA19C9">
        <w:rPr>
          <w:b/>
          <w:bCs/>
          <w:lang w:val="en-IN"/>
        </w:rPr>
        <w:t>30 States and UTS now have State Startup policy</w:t>
      </w:r>
    </w:p>
    <w:p w:rsidR="00AA19C9" w:rsidRPr="00AA19C9" w:rsidRDefault="00AA19C9" w:rsidP="005C5870">
      <w:pPr>
        <w:pStyle w:val="Default"/>
        <w:numPr>
          <w:ilvl w:val="0"/>
          <w:numId w:val="9"/>
        </w:numPr>
        <w:spacing w:line="360" w:lineRule="auto"/>
      </w:pPr>
      <w:r w:rsidRPr="00AA19C9">
        <w:rPr>
          <w:b/>
          <w:bCs/>
          <w:lang w:val="en-IN"/>
        </w:rPr>
        <w:t>More than 43% of the total recognized startups have reported one or more women directors</w:t>
      </w:r>
    </w:p>
    <w:p w:rsidR="00AA19C9" w:rsidRPr="00AA19C9" w:rsidRDefault="00AA19C9" w:rsidP="005C5870">
      <w:pPr>
        <w:pStyle w:val="Default"/>
        <w:numPr>
          <w:ilvl w:val="0"/>
          <w:numId w:val="9"/>
        </w:numPr>
        <w:spacing w:line="360" w:lineRule="auto"/>
      </w:pPr>
      <w:r w:rsidRPr="00AA19C9">
        <w:rPr>
          <w:b/>
          <w:bCs/>
          <w:lang w:val="en-IN"/>
        </w:rPr>
        <w:lastRenderedPageBreak/>
        <w:t>39 regulations have been simplified for the startup eco system in India</w:t>
      </w:r>
    </w:p>
    <w:p w:rsidR="00AA19C9" w:rsidRPr="00AA19C9" w:rsidRDefault="00AA19C9" w:rsidP="005C5870">
      <w:pPr>
        <w:pStyle w:val="Default"/>
        <w:numPr>
          <w:ilvl w:val="0"/>
          <w:numId w:val="9"/>
        </w:numPr>
        <w:spacing w:line="360" w:lineRule="auto"/>
      </w:pPr>
      <w:r w:rsidRPr="00AA19C9">
        <w:rPr>
          <w:b/>
          <w:bCs/>
          <w:lang w:val="en-IN"/>
        </w:rPr>
        <w:t>On an average 12 jobs created per startup</w:t>
      </w:r>
    </w:p>
    <w:p w:rsidR="00AA19C9" w:rsidRPr="00AA19C9" w:rsidRDefault="00AA19C9" w:rsidP="005C5870">
      <w:pPr>
        <w:pStyle w:val="Default"/>
        <w:numPr>
          <w:ilvl w:val="0"/>
          <w:numId w:val="9"/>
        </w:numPr>
        <w:spacing w:line="360" w:lineRule="auto"/>
      </w:pPr>
      <w:r w:rsidRPr="00AA19C9">
        <w:rPr>
          <w:b/>
          <w:bCs/>
          <w:lang w:val="en-IN"/>
        </w:rPr>
        <w:t>The entire startup ecosystem raised $50 Billion funding between 2014-19</w:t>
      </w:r>
    </w:p>
    <w:p w:rsidR="00AA19C9" w:rsidRDefault="00AA19C9" w:rsidP="00AA19C9">
      <w:pPr>
        <w:pStyle w:val="Default"/>
        <w:spacing w:line="360" w:lineRule="auto"/>
        <w:ind w:left="720"/>
      </w:pPr>
    </w:p>
    <w:p w:rsidR="00AA19C9" w:rsidRPr="00B02592" w:rsidRDefault="00AA19C9" w:rsidP="00AA19C9">
      <w:pPr>
        <w:pStyle w:val="Default"/>
        <w:spacing w:line="360" w:lineRule="auto"/>
        <w:rPr>
          <w:b/>
        </w:rPr>
      </w:pPr>
      <w:proofErr w:type="spellStart"/>
      <w:r w:rsidRPr="00B02592">
        <w:rPr>
          <w:b/>
        </w:rPr>
        <w:t>Oppurtunities</w:t>
      </w:r>
      <w:proofErr w:type="spellEnd"/>
      <w:r w:rsidRPr="00B02592">
        <w:rPr>
          <w:b/>
        </w:rPr>
        <w:t xml:space="preserve"> for </w:t>
      </w:r>
      <w:proofErr w:type="spellStart"/>
      <w:r w:rsidRPr="00B02592">
        <w:rPr>
          <w:b/>
        </w:rPr>
        <w:t>Agritech</w:t>
      </w:r>
      <w:proofErr w:type="spellEnd"/>
      <w:r w:rsidRPr="00B02592">
        <w:rPr>
          <w:b/>
        </w:rPr>
        <w:t xml:space="preserve"> startups in Indian Agriculture</w:t>
      </w:r>
    </w:p>
    <w:p w:rsidR="00AA19C9" w:rsidRPr="00AA19C9" w:rsidRDefault="002B1B8D" w:rsidP="005C5870">
      <w:pPr>
        <w:pStyle w:val="Default"/>
        <w:numPr>
          <w:ilvl w:val="0"/>
          <w:numId w:val="10"/>
        </w:numPr>
        <w:spacing w:line="360" w:lineRule="auto"/>
      </w:pPr>
      <w:r w:rsidRPr="002B1B8D">
        <w:rPr>
          <w:b/>
        </w:rPr>
        <w:t>Fintech platforms</w:t>
      </w:r>
      <w:r>
        <w:t xml:space="preserve">- </w:t>
      </w:r>
      <w:r w:rsidR="00AA19C9" w:rsidRPr="00AA19C9">
        <w:t xml:space="preserve">Offering applications and platforms that connect farmers digitally and </w:t>
      </w:r>
      <w:proofErr w:type="spellStart"/>
      <w:r w:rsidR="00AA19C9" w:rsidRPr="00AA19C9">
        <w:t>providesthem</w:t>
      </w:r>
      <w:proofErr w:type="spellEnd"/>
      <w:r w:rsidR="00AA19C9" w:rsidRPr="00AA19C9">
        <w:t xml:space="preserve"> financial, agricultural and government-related services based on their crops and crop cycle</w:t>
      </w:r>
    </w:p>
    <w:p w:rsidR="00AA19C9" w:rsidRPr="00AA19C9" w:rsidRDefault="002B1B8D" w:rsidP="005C5870">
      <w:pPr>
        <w:pStyle w:val="Default"/>
        <w:numPr>
          <w:ilvl w:val="0"/>
          <w:numId w:val="10"/>
        </w:numPr>
        <w:spacing w:line="360" w:lineRule="auto"/>
      </w:pPr>
      <w:r w:rsidRPr="002B1B8D">
        <w:rPr>
          <w:b/>
        </w:rPr>
        <w:t>Post harvest technologies</w:t>
      </w:r>
      <w:r>
        <w:t xml:space="preserve">- </w:t>
      </w:r>
      <w:r w:rsidR="00AA19C9" w:rsidRPr="00AA19C9">
        <w:t>Offering technologies and machineries for cleaning, sorting and processing crops at farm, and cold storage to reduce wastage and increase shelf life of food items</w:t>
      </w:r>
    </w:p>
    <w:p w:rsidR="00AA19C9" w:rsidRPr="00AA19C9" w:rsidRDefault="002B1B8D" w:rsidP="005C5870">
      <w:pPr>
        <w:pStyle w:val="Default"/>
        <w:numPr>
          <w:ilvl w:val="0"/>
          <w:numId w:val="10"/>
        </w:numPr>
        <w:spacing w:line="360" w:lineRule="auto"/>
      </w:pPr>
      <w:r w:rsidRPr="002B1B8D">
        <w:rPr>
          <w:b/>
        </w:rPr>
        <w:t>Farming as a service</w:t>
      </w:r>
      <w:r>
        <w:t>-</w:t>
      </w:r>
      <w:r w:rsidRPr="00AA19C9">
        <w:t xml:space="preserve"> </w:t>
      </w:r>
      <w:r w:rsidR="00AA19C9" w:rsidRPr="00AA19C9">
        <w:t>Offering farming services and machinery on rent for reducing capex and increasing affordability</w:t>
      </w:r>
    </w:p>
    <w:p w:rsidR="00AA19C9" w:rsidRPr="00AA19C9" w:rsidRDefault="002B1B8D" w:rsidP="005C5870">
      <w:pPr>
        <w:pStyle w:val="Default"/>
        <w:numPr>
          <w:ilvl w:val="0"/>
          <w:numId w:val="10"/>
        </w:numPr>
        <w:spacing w:line="360" w:lineRule="auto"/>
      </w:pPr>
      <w:r w:rsidRPr="002B1B8D">
        <w:rPr>
          <w:b/>
        </w:rPr>
        <w:t>Nano technology</w:t>
      </w:r>
      <w:r>
        <w:t xml:space="preserve">- </w:t>
      </w:r>
      <w:r w:rsidR="00AA19C9" w:rsidRPr="00AA19C9">
        <w:t xml:space="preserve">Providing facilities such as use of nanoparticles, </w:t>
      </w:r>
      <w:proofErr w:type="spellStart"/>
      <w:r w:rsidR="00AA19C9" w:rsidRPr="00AA19C9">
        <w:t>nanocapsules</w:t>
      </w:r>
      <w:proofErr w:type="spellEnd"/>
      <w:r w:rsidR="00AA19C9" w:rsidRPr="00AA19C9">
        <w:t xml:space="preserve"> and viral capsids to cure diseases, enhancing nutrients absorption by plants</w:t>
      </w:r>
    </w:p>
    <w:p w:rsidR="00AA19C9" w:rsidRPr="00AA19C9" w:rsidRDefault="002B1B8D" w:rsidP="005C5870">
      <w:pPr>
        <w:pStyle w:val="Default"/>
        <w:numPr>
          <w:ilvl w:val="0"/>
          <w:numId w:val="10"/>
        </w:numPr>
        <w:spacing w:line="360" w:lineRule="auto"/>
      </w:pPr>
      <w:r w:rsidRPr="002B1B8D">
        <w:rPr>
          <w:b/>
        </w:rPr>
        <w:t>Precision farming</w:t>
      </w:r>
      <w:r>
        <w:t xml:space="preserve">- </w:t>
      </w:r>
      <w:r w:rsidR="00AA19C9" w:rsidRPr="00AA19C9">
        <w:t xml:space="preserve">Facilitating application of precise amount of inputs such as water, fertilizers and </w:t>
      </w:r>
      <w:proofErr w:type="spellStart"/>
      <w:r w:rsidR="00AA19C9" w:rsidRPr="00AA19C9">
        <w:t>pestocides</w:t>
      </w:r>
      <w:proofErr w:type="spellEnd"/>
      <w:r w:rsidR="00AA19C9" w:rsidRPr="00AA19C9">
        <w:t>, at the right time for increasing productivity</w:t>
      </w:r>
    </w:p>
    <w:p w:rsidR="003C632D" w:rsidRDefault="002B1B8D" w:rsidP="005C5870">
      <w:pPr>
        <w:pStyle w:val="Default"/>
        <w:numPr>
          <w:ilvl w:val="0"/>
          <w:numId w:val="10"/>
        </w:numPr>
        <w:spacing w:line="360" w:lineRule="auto"/>
      </w:pPr>
      <w:r w:rsidRPr="002B1B8D">
        <w:rPr>
          <w:b/>
        </w:rPr>
        <w:t>Smart Machines</w:t>
      </w:r>
      <w:r>
        <w:t xml:space="preserve">- </w:t>
      </w:r>
      <w:r w:rsidR="00AA19C9" w:rsidRPr="00AA19C9">
        <w:t>Providing remotely operated machines, operating with greater precision, and performing specific operations using harvesting robots, seeding machines, electrostatic sprayers, etc.</w:t>
      </w:r>
    </w:p>
    <w:p w:rsidR="003C632D" w:rsidRDefault="003C632D" w:rsidP="003C632D">
      <w:pPr>
        <w:pStyle w:val="Default"/>
        <w:spacing w:line="360" w:lineRule="auto"/>
        <w:ind w:left="720"/>
        <w:rPr>
          <w:b/>
        </w:rPr>
      </w:pPr>
    </w:p>
    <w:p w:rsidR="003C632D" w:rsidRDefault="003F3E8F" w:rsidP="003C632D">
      <w:pPr>
        <w:pStyle w:val="Default"/>
        <w:spacing w:line="360" w:lineRule="auto"/>
        <w:ind w:left="720"/>
        <w:rPr>
          <w:b/>
        </w:rPr>
      </w:pPr>
      <w:r>
        <w:rPr>
          <w:b/>
        </w:rPr>
        <w:t>Examples of some</w:t>
      </w:r>
      <w:r w:rsidR="003C632D">
        <w:rPr>
          <w:b/>
        </w:rPr>
        <w:t xml:space="preserve"> successful </w:t>
      </w:r>
      <w:proofErr w:type="spellStart"/>
      <w:r w:rsidR="003C632D">
        <w:rPr>
          <w:b/>
        </w:rPr>
        <w:t>start ups</w:t>
      </w:r>
      <w:proofErr w:type="spellEnd"/>
      <w:r w:rsidR="003C632D">
        <w:rPr>
          <w:b/>
        </w:rPr>
        <w:t xml:space="preserve"> in agriculture</w:t>
      </w:r>
    </w:p>
    <w:p w:rsidR="003F0290" w:rsidRDefault="003F0290" w:rsidP="003C632D">
      <w:pPr>
        <w:pStyle w:val="Default"/>
        <w:spacing w:line="360" w:lineRule="auto"/>
        <w:ind w:left="720"/>
      </w:pPr>
      <w:r>
        <w:t xml:space="preserve">                                         </w:t>
      </w:r>
    </w:p>
    <w:p w:rsidR="00613339" w:rsidRDefault="003F0290" w:rsidP="00613339">
      <w:pPr>
        <w:pStyle w:val="Default"/>
        <w:keepNext/>
        <w:spacing w:line="360" w:lineRule="auto"/>
        <w:ind w:left="2520"/>
      </w:pPr>
      <w:r w:rsidRPr="003F0290">
        <w:rPr>
          <w:noProof/>
        </w:rPr>
        <w:drawing>
          <wp:inline distT="0" distB="0" distL="0" distR="0" wp14:anchorId="6CBF8078" wp14:editId="09B07AD3">
            <wp:extent cx="2336801" cy="2336801"/>
            <wp:effectExtent l="0" t="0" r="635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2336801" cy="2336801"/>
                    </a:xfrm>
                    <a:prstGeom prst="rect">
                      <a:avLst/>
                    </a:prstGeom>
                  </pic:spPr>
                </pic:pic>
              </a:graphicData>
            </a:graphic>
          </wp:inline>
        </w:drawing>
      </w:r>
    </w:p>
    <w:p w:rsidR="003F0290" w:rsidRDefault="00613339" w:rsidP="00613339">
      <w:pPr>
        <w:pStyle w:val="Caption"/>
      </w:pPr>
      <w:r>
        <w:t xml:space="preserve">                                                   </w:t>
      </w:r>
      <w:r w:rsidR="00DE32A0">
        <w:t xml:space="preserve">                               </w:t>
      </w:r>
    </w:p>
    <w:p w:rsidR="003F0290" w:rsidRDefault="003F0290" w:rsidP="003C632D">
      <w:pPr>
        <w:pStyle w:val="Default"/>
        <w:spacing w:line="360" w:lineRule="auto"/>
        <w:ind w:left="720"/>
      </w:pPr>
      <w:r>
        <w:lastRenderedPageBreak/>
        <w:t xml:space="preserve">                                     </w:t>
      </w:r>
    </w:p>
    <w:tbl>
      <w:tblPr>
        <w:tblStyle w:val="ListTable3-Accent6"/>
        <w:tblW w:w="8010" w:type="dxa"/>
        <w:tblInd w:w="625" w:type="dxa"/>
        <w:tblLayout w:type="fixed"/>
        <w:tblLook w:val="0000" w:firstRow="0" w:lastRow="0" w:firstColumn="0" w:lastColumn="0" w:noHBand="0" w:noVBand="0"/>
      </w:tblPr>
      <w:tblGrid>
        <w:gridCol w:w="1620"/>
        <w:gridCol w:w="6390"/>
      </w:tblGrid>
      <w:tr w:rsidR="003C632D" w:rsidTr="003C632D">
        <w:trPr>
          <w:cnfStyle w:val="000000100000" w:firstRow="0" w:lastRow="0" w:firstColumn="0" w:lastColumn="0" w:oddVBand="0" w:evenVBand="0" w:oddHBand="1" w:evenHBand="0" w:firstRowFirstColumn="0" w:firstRowLastColumn="0" w:lastRowFirstColumn="0" w:lastRowLastColumn="0"/>
          <w:trHeight w:val="190"/>
        </w:trPr>
        <w:tc>
          <w:tcPr>
            <w:cnfStyle w:val="000010000000" w:firstRow="0" w:lastRow="0" w:firstColumn="0" w:lastColumn="0" w:oddVBand="1" w:evenVBand="0" w:oddHBand="0" w:evenHBand="0" w:firstRowFirstColumn="0" w:firstRowLastColumn="0" w:lastRowFirstColumn="0" w:lastRowLastColumn="0"/>
            <w:tcW w:w="8010" w:type="dxa"/>
            <w:gridSpan w:val="2"/>
          </w:tcPr>
          <w:p w:rsidR="003C632D" w:rsidRDefault="003C632D">
            <w:pPr>
              <w:pStyle w:val="Pa3"/>
              <w:jc w:val="both"/>
              <w:rPr>
                <w:rFonts w:cs="Ebrima"/>
                <w:color w:val="000000"/>
                <w:sz w:val="23"/>
                <w:szCs w:val="23"/>
              </w:rPr>
            </w:pPr>
            <w:proofErr w:type="spellStart"/>
            <w:r>
              <w:rPr>
                <w:rFonts w:cs="Ebrima"/>
                <w:b/>
                <w:bCs/>
                <w:color w:val="000000"/>
                <w:sz w:val="23"/>
                <w:szCs w:val="23"/>
              </w:rPr>
              <w:t>Fasal</w:t>
            </w:r>
            <w:proofErr w:type="spellEnd"/>
            <w:r>
              <w:rPr>
                <w:rFonts w:cs="Ebrima"/>
                <w:b/>
                <w:bCs/>
                <w:color w:val="000000"/>
                <w:sz w:val="23"/>
                <w:szCs w:val="23"/>
              </w:rPr>
              <w:t xml:space="preserve"> – Climate Smart Precision Agriculture Solution </w:t>
            </w:r>
          </w:p>
        </w:tc>
      </w:tr>
      <w:tr w:rsidR="003C632D" w:rsidTr="003C632D">
        <w:trPr>
          <w:trHeight w:val="174"/>
        </w:trPr>
        <w:tc>
          <w:tcPr>
            <w:cnfStyle w:val="000010000000" w:firstRow="0" w:lastRow="0" w:firstColumn="0" w:lastColumn="0" w:oddVBand="1" w:evenVBand="0" w:oddHBand="0" w:evenHBand="0" w:firstRowFirstColumn="0" w:firstRowLastColumn="0" w:lastRowFirstColumn="0" w:lastRowLastColumn="0"/>
            <w:tcW w:w="1620" w:type="dxa"/>
          </w:tcPr>
          <w:p w:rsidR="003C632D" w:rsidRDefault="003C632D">
            <w:pPr>
              <w:pStyle w:val="Pa2"/>
              <w:rPr>
                <w:rStyle w:val="A0"/>
                <w:b/>
                <w:bCs/>
              </w:rPr>
            </w:pPr>
          </w:p>
          <w:p w:rsidR="003C632D" w:rsidRDefault="003C632D" w:rsidP="003C632D">
            <w:pPr>
              <w:pStyle w:val="Pa2"/>
              <w:ind w:left="427"/>
              <w:rPr>
                <w:rStyle w:val="A0"/>
                <w:b/>
                <w:bCs/>
              </w:rPr>
            </w:pPr>
          </w:p>
          <w:p w:rsidR="003C632D" w:rsidRDefault="003C632D">
            <w:pPr>
              <w:pStyle w:val="Pa2"/>
              <w:rPr>
                <w:rFonts w:cs="Ebrima"/>
                <w:color w:val="000000"/>
                <w:sz w:val="22"/>
                <w:szCs w:val="22"/>
              </w:rPr>
            </w:pPr>
            <w:r>
              <w:rPr>
                <w:rStyle w:val="A0"/>
                <w:b/>
                <w:bCs/>
              </w:rPr>
              <w:t xml:space="preserve">Founded In </w:t>
            </w:r>
          </w:p>
        </w:tc>
        <w:tc>
          <w:tcPr>
            <w:tcW w:w="6390" w:type="dxa"/>
          </w:tcPr>
          <w:p w:rsidR="003C632D" w:rsidRDefault="003C632D">
            <w:pPr>
              <w:pStyle w:val="Pa2"/>
              <w:cnfStyle w:val="000000000000" w:firstRow="0" w:lastRow="0" w:firstColumn="0" w:lastColumn="0" w:oddVBand="0" w:evenVBand="0" w:oddHBand="0" w:evenHBand="0" w:firstRowFirstColumn="0" w:firstRowLastColumn="0" w:lastRowFirstColumn="0" w:lastRowLastColumn="0"/>
              <w:rPr>
                <w:rStyle w:val="A0"/>
              </w:rPr>
            </w:pPr>
          </w:p>
          <w:p w:rsidR="003C632D" w:rsidRDefault="003C632D">
            <w:pPr>
              <w:pStyle w:val="Pa2"/>
              <w:cnfStyle w:val="000000000000" w:firstRow="0" w:lastRow="0" w:firstColumn="0" w:lastColumn="0" w:oddVBand="0" w:evenVBand="0" w:oddHBand="0" w:evenHBand="0" w:firstRowFirstColumn="0" w:firstRowLastColumn="0" w:lastRowFirstColumn="0" w:lastRowLastColumn="0"/>
              <w:rPr>
                <w:rStyle w:val="A0"/>
              </w:rPr>
            </w:pPr>
          </w:p>
          <w:p w:rsidR="003C632D" w:rsidRDefault="003C632D">
            <w:pPr>
              <w:pStyle w:val="Pa2"/>
              <w:cnfStyle w:val="000000000000" w:firstRow="0" w:lastRow="0" w:firstColumn="0" w:lastColumn="0" w:oddVBand="0" w:evenVBand="0" w:oddHBand="0" w:evenHBand="0" w:firstRowFirstColumn="0" w:firstRowLastColumn="0" w:lastRowFirstColumn="0" w:lastRowLastColumn="0"/>
              <w:rPr>
                <w:rFonts w:cs="Ebrima"/>
                <w:color w:val="000000"/>
                <w:sz w:val="22"/>
                <w:szCs w:val="22"/>
              </w:rPr>
            </w:pPr>
            <w:r>
              <w:rPr>
                <w:rStyle w:val="A0"/>
              </w:rPr>
              <w:t xml:space="preserve">2018 </w:t>
            </w:r>
          </w:p>
        </w:tc>
      </w:tr>
      <w:tr w:rsidR="003C632D" w:rsidTr="003C632D">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1620" w:type="dxa"/>
          </w:tcPr>
          <w:p w:rsidR="003C632D" w:rsidRDefault="003C632D">
            <w:pPr>
              <w:pStyle w:val="Pa2"/>
              <w:rPr>
                <w:rFonts w:cs="Ebrima"/>
                <w:color w:val="000000"/>
                <w:sz w:val="22"/>
                <w:szCs w:val="22"/>
              </w:rPr>
            </w:pPr>
            <w:r>
              <w:rPr>
                <w:rStyle w:val="A0"/>
                <w:b/>
                <w:bCs/>
              </w:rPr>
              <w:t xml:space="preserve">Founders </w:t>
            </w:r>
          </w:p>
        </w:tc>
        <w:tc>
          <w:tcPr>
            <w:tcW w:w="6390" w:type="dxa"/>
          </w:tcPr>
          <w:p w:rsidR="003C632D" w:rsidRDefault="003C632D">
            <w:pPr>
              <w:pStyle w:val="Pa2"/>
              <w:cnfStyle w:val="000000100000" w:firstRow="0" w:lastRow="0" w:firstColumn="0" w:lastColumn="0" w:oddVBand="0" w:evenVBand="0" w:oddHBand="1" w:evenHBand="0" w:firstRowFirstColumn="0" w:firstRowLastColumn="0" w:lastRowFirstColumn="0" w:lastRowLastColumn="0"/>
              <w:rPr>
                <w:rFonts w:cs="Ebrima"/>
                <w:color w:val="000000"/>
                <w:sz w:val="22"/>
                <w:szCs w:val="22"/>
              </w:rPr>
            </w:pPr>
            <w:r>
              <w:rPr>
                <w:rStyle w:val="A0"/>
              </w:rPr>
              <w:t xml:space="preserve">Ananda Verma and Shailendra Tiwari </w:t>
            </w:r>
          </w:p>
        </w:tc>
      </w:tr>
      <w:tr w:rsidR="003C632D" w:rsidTr="003C632D">
        <w:trPr>
          <w:trHeight w:val="174"/>
        </w:trPr>
        <w:tc>
          <w:tcPr>
            <w:cnfStyle w:val="000010000000" w:firstRow="0" w:lastRow="0" w:firstColumn="0" w:lastColumn="0" w:oddVBand="1" w:evenVBand="0" w:oddHBand="0" w:evenHBand="0" w:firstRowFirstColumn="0" w:firstRowLastColumn="0" w:lastRowFirstColumn="0" w:lastRowLastColumn="0"/>
            <w:tcW w:w="1620" w:type="dxa"/>
          </w:tcPr>
          <w:p w:rsidR="003C632D" w:rsidRDefault="003C632D">
            <w:pPr>
              <w:pStyle w:val="Pa2"/>
              <w:rPr>
                <w:rFonts w:cs="Ebrima"/>
                <w:color w:val="000000"/>
                <w:sz w:val="22"/>
                <w:szCs w:val="22"/>
              </w:rPr>
            </w:pPr>
            <w:r>
              <w:rPr>
                <w:rStyle w:val="A0"/>
                <w:b/>
                <w:bCs/>
              </w:rPr>
              <w:t xml:space="preserve">Headquarters </w:t>
            </w:r>
          </w:p>
        </w:tc>
        <w:tc>
          <w:tcPr>
            <w:tcW w:w="6390" w:type="dxa"/>
          </w:tcPr>
          <w:p w:rsidR="003C632D" w:rsidRDefault="003C632D">
            <w:pPr>
              <w:pStyle w:val="Pa2"/>
              <w:cnfStyle w:val="000000000000" w:firstRow="0" w:lastRow="0" w:firstColumn="0" w:lastColumn="0" w:oddVBand="0" w:evenVBand="0" w:oddHBand="0" w:evenHBand="0" w:firstRowFirstColumn="0" w:firstRowLastColumn="0" w:lastRowFirstColumn="0" w:lastRowLastColumn="0"/>
              <w:rPr>
                <w:rFonts w:cs="Ebrima"/>
                <w:color w:val="000000"/>
                <w:sz w:val="22"/>
                <w:szCs w:val="22"/>
              </w:rPr>
            </w:pPr>
            <w:r>
              <w:rPr>
                <w:rStyle w:val="A0"/>
              </w:rPr>
              <w:t xml:space="preserve">Bengaluru, Karnataka </w:t>
            </w:r>
          </w:p>
        </w:tc>
      </w:tr>
      <w:tr w:rsidR="003C632D" w:rsidTr="003C632D">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1620" w:type="dxa"/>
          </w:tcPr>
          <w:p w:rsidR="003C632D" w:rsidRDefault="003C632D">
            <w:pPr>
              <w:pStyle w:val="Pa2"/>
              <w:rPr>
                <w:rFonts w:cs="Ebrima"/>
                <w:color w:val="000000"/>
                <w:sz w:val="22"/>
                <w:szCs w:val="22"/>
              </w:rPr>
            </w:pPr>
            <w:r>
              <w:rPr>
                <w:rStyle w:val="A0"/>
                <w:b/>
                <w:bCs/>
              </w:rPr>
              <w:t xml:space="preserve">Product Name </w:t>
            </w:r>
          </w:p>
        </w:tc>
        <w:tc>
          <w:tcPr>
            <w:tcW w:w="6390" w:type="dxa"/>
          </w:tcPr>
          <w:p w:rsidR="003C632D" w:rsidRDefault="003C632D">
            <w:pPr>
              <w:pStyle w:val="Pa2"/>
              <w:cnfStyle w:val="000000100000" w:firstRow="0" w:lastRow="0" w:firstColumn="0" w:lastColumn="0" w:oddVBand="0" w:evenVBand="0" w:oddHBand="1" w:evenHBand="0" w:firstRowFirstColumn="0" w:firstRowLastColumn="0" w:lastRowFirstColumn="0" w:lastRowLastColumn="0"/>
              <w:rPr>
                <w:rFonts w:cs="Ebrima"/>
                <w:color w:val="000000"/>
                <w:sz w:val="22"/>
                <w:szCs w:val="22"/>
              </w:rPr>
            </w:pPr>
            <w:proofErr w:type="spellStart"/>
            <w:r>
              <w:rPr>
                <w:rStyle w:val="A0"/>
              </w:rPr>
              <w:t>Fasal</w:t>
            </w:r>
            <w:proofErr w:type="spellEnd"/>
            <w:r>
              <w:rPr>
                <w:rStyle w:val="A0"/>
              </w:rPr>
              <w:t xml:space="preserve"> Microclimate System and SaaS </w:t>
            </w:r>
          </w:p>
        </w:tc>
      </w:tr>
      <w:tr w:rsidR="003C632D" w:rsidTr="003C632D">
        <w:trPr>
          <w:trHeight w:val="174"/>
        </w:trPr>
        <w:tc>
          <w:tcPr>
            <w:cnfStyle w:val="000010000000" w:firstRow="0" w:lastRow="0" w:firstColumn="0" w:lastColumn="0" w:oddVBand="1" w:evenVBand="0" w:oddHBand="0" w:evenHBand="0" w:firstRowFirstColumn="0" w:firstRowLastColumn="0" w:lastRowFirstColumn="0" w:lastRowLastColumn="0"/>
            <w:tcW w:w="1620" w:type="dxa"/>
          </w:tcPr>
          <w:p w:rsidR="003C632D" w:rsidRDefault="003C632D">
            <w:pPr>
              <w:pStyle w:val="Pa2"/>
              <w:rPr>
                <w:rFonts w:cs="Ebrima"/>
                <w:color w:val="000000"/>
                <w:sz w:val="22"/>
                <w:szCs w:val="22"/>
              </w:rPr>
            </w:pPr>
            <w:r>
              <w:rPr>
                <w:rStyle w:val="A0"/>
                <w:b/>
                <w:bCs/>
              </w:rPr>
              <w:t xml:space="preserve">Technology Used </w:t>
            </w:r>
          </w:p>
        </w:tc>
        <w:tc>
          <w:tcPr>
            <w:tcW w:w="6390" w:type="dxa"/>
          </w:tcPr>
          <w:p w:rsidR="003C632D" w:rsidRDefault="003C632D">
            <w:pPr>
              <w:pStyle w:val="Pa2"/>
              <w:cnfStyle w:val="000000000000" w:firstRow="0" w:lastRow="0" w:firstColumn="0" w:lastColumn="0" w:oddVBand="0" w:evenVBand="0" w:oddHBand="0" w:evenHBand="0" w:firstRowFirstColumn="0" w:firstRowLastColumn="0" w:lastRowFirstColumn="0" w:lastRowLastColumn="0"/>
              <w:rPr>
                <w:rFonts w:cs="Ebrima"/>
                <w:color w:val="000000"/>
                <w:sz w:val="22"/>
                <w:szCs w:val="22"/>
              </w:rPr>
            </w:pPr>
            <w:r>
              <w:rPr>
                <w:rStyle w:val="A0"/>
              </w:rPr>
              <w:t xml:space="preserve">AI, </w:t>
            </w:r>
            <w:proofErr w:type="spellStart"/>
            <w:r>
              <w:rPr>
                <w:rStyle w:val="A0"/>
              </w:rPr>
              <w:t>Ml</w:t>
            </w:r>
            <w:proofErr w:type="spellEnd"/>
            <w:r>
              <w:rPr>
                <w:rStyle w:val="A0"/>
              </w:rPr>
              <w:t xml:space="preserve">, IoT and Data Analytics </w:t>
            </w:r>
          </w:p>
        </w:tc>
      </w:tr>
      <w:tr w:rsidR="003C632D" w:rsidTr="003C632D">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1620" w:type="dxa"/>
          </w:tcPr>
          <w:p w:rsidR="003C632D" w:rsidRDefault="003C632D">
            <w:pPr>
              <w:pStyle w:val="Pa2"/>
              <w:rPr>
                <w:rFonts w:cs="Ebrima"/>
                <w:color w:val="000000"/>
                <w:sz w:val="22"/>
                <w:szCs w:val="22"/>
              </w:rPr>
            </w:pPr>
            <w:r>
              <w:rPr>
                <w:rStyle w:val="A0"/>
                <w:b/>
                <w:bCs/>
              </w:rPr>
              <w:t xml:space="preserve">Objective </w:t>
            </w:r>
          </w:p>
        </w:tc>
        <w:tc>
          <w:tcPr>
            <w:tcW w:w="6390" w:type="dxa"/>
          </w:tcPr>
          <w:p w:rsidR="003C632D" w:rsidRDefault="003C632D">
            <w:pPr>
              <w:pStyle w:val="Pa2"/>
              <w:cnfStyle w:val="000000100000" w:firstRow="0" w:lastRow="0" w:firstColumn="0" w:lastColumn="0" w:oddVBand="0" w:evenVBand="0" w:oddHBand="1" w:evenHBand="0" w:firstRowFirstColumn="0" w:firstRowLastColumn="0" w:lastRowFirstColumn="0" w:lastRowLastColumn="0"/>
              <w:rPr>
                <w:rFonts w:cs="Ebrima"/>
                <w:color w:val="000000"/>
                <w:sz w:val="22"/>
                <w:szCs w:val="22"/>
              </w:rPr>
            </w:pPr>
            <w:r>
              <w:rPr>
                <w:rStyle w:val="A0"/>
              </w:rPr>
              <w:t xml:space="preserve">To increase and improve the quality of per acre yield </w:t>
            </w:r>
          </w:p>
        </w:tc>
      </w:tr>
      <w:tr w:rsidR="003C632D" w:rsidTr="003C632D">
        <w:trPr>
          <w:trHeight w:val="174"/>
        </w:trPr>
        <w:tc>
          <w:tcPr>
            <w:cnfStyle w:val="000010000000" w:firstRow="0" w:lastRow="0" w:firstColumn="0" w:lastColumn="0" w:oddVBand="1" w:evenVBand="0" w:oddHBand="0" w:evenHBand="0" w:firstRowFirstColumn="0" w:firstRowLastColumn="0" w:lastRowFirstColumn="0" w:lastRowLastColumn="0"/>
            <w:tcW w:w="8010" w:type="dxa"/>
            <w:gridSpan w:val="2"/>
          </w:tcPr>
          <w:p w:rsidR="003C632D" w:rsidRDefault="003C632D">
            <w:pPr>
              <w:pStyle w:val="Pa2"/>
              <w:rPr>
                <w:rFonts w:cs="Ebrima"/>
                <w:color w:val="000000"/>
                <w:sz w:val="22"/>
                <w:szCs w:val="22"/>
              </w:rPr>
            </w:pPr>
            <w:r>
              <w:rPr>
                <w:rStyle w:val="A0"/>
                <w:b/>
                <w:bCs/>
              </w:rPr>
              <w:t xml:space="preserve">Startup Description </w:t>
            </w:r>
          </w:p>
        </w:tc>
      </w:tr>
      <w:tr w:rsidR="003C632D" w:rsidTr="003C632D">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8010" w:type="dxa"/>
            <w:gridSpan w:val="2"/>
          </w:tcPr>
          <w:p w:rsidR="003C632D" w:rsidRDefault="003C632D">
            <w:pPr>
              <w:pStyle w:val="Pa3"/>
              <w:jc w:val="both"/>
              <w:rPr>
                <w:rFonts w:cs="Ebrima"/>
                <w:color w:val="000000"/>
                <w:sz w:val="22"/>
                <w:szCs w:val="22"/>
              </w:rPr>
            </w:pPr>
            <w:proofErr w:type="spellStart"/>
            <w:r>
              <w:rPr>
                <w:rStyle w:val="A0"/>
              </w:rPr>
              <w:t>Fasal</w:t>
            </w:r>
            <w:proofErr w:type="spellEnd"/>
            <w:r>
              <w:rPr>
                <w:rStyle w:val="A0"/>
              </w:rPr>
              <w:t xml:space="preserve"> is a smart agriculture solution which when installed, starts recording variety of microclimatic parameters like temperature, humidity, air pressure, leaf wetness, soil moisture, soil temperature, wind speed, wind direction, and rainfall. </w:t>
            </w:r>
          </w:p>
        </w:tc>
      </w:tr>
    </w:tbl>
    <w:p w:rsidR="00AA19C9" w:rsidRDefault="003C632D" w:rsidP="003C632D">
      <w:pPr>
        <w:pStyle w:val="Default"/>
        <w:spacing w:line="360" w:lineRule="auto"/>
        <w:ind w:left="720"/>
      </w:pPr>
      <w: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655"/>
      </w:tblGrid>
      <w:tr w:rsidR="003C632D">
        <w:trPr>
          <w:trHeight w:val="174"/>
        </w:trPr>
        <w:tc>
          <w:tcPr>
            <w:tcW w:w="9655" w:type="dxa"/>
          </w:tcPr>
          <w:p w:rsidR="003C632D" w:rsidRPr="003C632D" w:rsidRDefault="003C632D" w:rsidP="003C632D">
            <w:pPr>
              <w:pStyle w:val="Pa2"/>
              <w:spacing w:line="360" w:lineRule="auto"/>
              <w:rPr>
                <w:rStyle w:val="A0"/>
                <w:rFonts w:ascii="Times New Roman" w:hAnsi="Times New Roman" w:cs="Times New Roman"/>
                <w:b/>
                <w:bCs/>
                <w:sz w:val="24"/>
                <w:szCs w:val="24"/>
              </w:rPr>
            </w:pPr>
          </w:p>
          <w:p w:rsidR="00642BDB" w:rsidRDefault="00642BDB" w:rsidP="003C632D">
            <w:pPr>
              <w:pStyle w:val="Pa2"/>
              <w:spacing w:line="360" w:lineRule="auto"/>
              <w:rPr>
                <w:rStyle w:val="A0"/>
                <w:rFonts w:ascii="Times New Roman" w:hAnsi="Times New Roman" w:cs="Times New Roman"/>
                <w:b/>
                <w:bCs/>
                <w:sz w:val="24"/>
                <w:szCs w:val="24"/>
              </w:rPr>
            </w:pPr>
          </w:p>
          <w:p w:rsidR="003C632D" w:rsidRPr="003C632D" w:rsidRDefault="003C632D" w:rsidP="003C632D">
            <w:pPr>
              <w:pStyle w:val="Pa2"/>
              <w:spacing w:line="360" w:lineRule="auto"/>
              <w:rPr>
                <w:rFonts w:ascii="Times New Roman" w:hAnsi="Times New Roman" w:cs="Times New Roman"/>
                <w:color w:val="000000"/>
              </w:rPr>
            </w:pPr>
            <w:r w:rsidRPr="003C632D">
              <w:rPr>
                <w:rStyle w:val="A0"/>
                <w:rFonts w:ascii="Times New Roman" w:hAnsi="Times New Roman" w:cs="Times New Roman"/>
                <w:b/>
                <w:bCs/>
                <w:sz w:val="24"/>
                <w:szCs w:val="24"/>
              </w:rPr>
              <w:t xml:space="preserve">Step by Step How </w:t>
            </w:r>
            <w:proofErr w:type="spellStart"/>
            <w:r w:rsidRPr="003C632D">
              <w:rPr>
                <w:rStyle w:val="A0"/>
                <w:rFonts w:ascii="Times New Roman" w:hAnsi="Times New Roman" w:cs="Times New Roman"/>
                <w:b/>
                <w:bCs/>
                <w:sz w:val="24"/>
                <w:szCs w:val="24"/>
              </w:rPr>
              <w:t>Fasal</w:t>
            </w:r>
            <w:proofErr w:type="spellEnd"/>
            <w:r w:rsidRPr="003C632D">
              <w:rPr>
                <w:rStyle w:val="A0"/>
                <w:rFonts w:ascii="Times New Roman" w:hAnsi="Times New Roman" w:cs="Times New Roman"/>
                <w:b/>
                <w:bCs/>
                <w:sz w:val="24"/>
                <w:szCs w:val="24"/>
              </w:rPr>
              <w:t xml:space="preserve"> Works </w:t>
            </w:r>
          </w:p>
        </w:tc>
      </w:tr>
      <w:tr w:rsidR="003C632D">
        <w:trPr>
          <w:trHeight w:val="1974"/>
        </w:trPr>
        <w:tc>
          <w:tcPr>
            <w:tcW w:w="9655" w:type="dxa"/>
          </w:tcPr>
          <w:p w:rsidR="003C632D" w:rsidRPr="003C632D" w:rsidRDefault="003C632D" w:rsidP="003C632D">
            <w:pPr>
              <w:pStyle w:val="Pa3"/>
              <w:spacing w:line="360" w:lineRule="auto"/>
              <w:jc w:val="both"/>
              <w:rPr>
                <w:rFonts w:ascii="Times New Roman" w:hAnsi="Times New Roman" w:cs="Times New Roman"/>
                <w:color w:val="000000"/>
              </w:rPr>
            </w:pPr>
            <w:r w:rsidRPr="003C632D">
              <w:rPr>
                <w:rStyle w:val="A0"/>
                <w:rFonts w:ascii="Times New Roman" w:hAnsi="Times New Roman" w:cs="Times New Roman"/>
                <w:b/>
                <w:bCs/>
                <w:sz w:val="24"/>
                <w:szCs w:val="24"/>
              </w:rPr>
              <w:t xml:space="preserve">Sense: </w:t>
            </w:r>
            <w:proofErr w:type="spellStart"/>
            <w:r w:rsidRPr="003C632D">
              <w:rPr>
                <w:rStyle w:val="A0"/>
                <w:rFonts w:ascii="Times New Roman" w:hAnsi="Times New Roman" w:cs="Times New Roman"/>
                <w:sz w:val="24"/>
                <w:szCs w:val="24"/>
              </w:rPr>
              <w:t>Fasal</w:t>
            </w:r>
            <w:proofErr w:type="spellEnd"/>
            <w:r w:rsidRPr="003C632D">
              <w:rPr>
                <w:rStyle w:val="A0"/>
                <w:rFonts w:ascii="Times New Roman" w:hAnsi="Times New Roman" w:cs="Times New Roman"/>
                <w:sz w:val="24"/>
                <w:szCs w:val="24"/>
              </w:rPr>
              <w:t xml:space="preserve"> monitors critical microclimatic parameters, including Temperature, Humidity, Rainfall, Soil moisture at various levels, Leaf wetness, Soil temperature etc., 24x7x365 from your farm and uploads it to </w:t>
            </w:r>
            <w:proofErr w:type="spellStart"/>
            <w:r w:rsidRPr="003C632D">
              <w:rPr>
                <w:rStyle w:val="A0"/>
                <w:rFonts w:ascii="Times New Roman" w:hAnsi="Times New Roman" w:cs="Times New Roman"/>
                <w:sz w:val="24"/>
                <w:szCs w:val="24"/>
              </w:rPr>
              <w:t>Fasal</w:t>
            </w:r>
            <w:proofErr w:type="spellEnd"/>
            <w:r w:rsidRPr="003C632D">
              <w:rPr>
                <w:rStyle w:val="A0"/>
                <w:rFonts w:ascii="Times New Roman" w:hAnsi="Times New Roman" w:cs="Times New Roman"/>
                <w:sz w:val="24"/>
                <w:szCs w:val="24"/>
              </w:rPr>
              <w:t xml:space="preserve"> cloud platform. </w:t>
            </w:r>
          </w:p>
          <w:p w:rsidR="003C632D" w:rsidRPr="003C632D" w:rsidRDefault="003C632D" w:rsidP="003C632D">
            <w:pPr>
              <w:pStyle w:val="Pa5"/>
              <w:spacing w:line="360" w:lineRule="auto"/>
              <w:ind w:hanging="360"/>
              <w:jc w:val="both"/>
              <w:rPr>
                <w:rFonts w:ascii="Times New Roman" w:hAnsi="Times New Roman" w:cs="Times New Roman"/>
                <w:color w:val="000000"/>
              </w:rPr>
            </w:pPr>
            <w:r w:rsidRPr="003C632D">
              <w:rPr>
                <w:rStyle w:val="A0"/>
                <w:rFonts w:ascii="Times New Roman" w:hAnsi="Times New Roman" w:cs="Times New Roman"/>
                <w:b/>
                <w:bCs/>
                <w:sz w:val="24"/>
                <w:szCs w:val="24"/>
              </w:rPr>
              <w:t xml:space="preserve">1. </w:t>
            </w:r>
            <w:proofErr w:type="spellStart"/>
            <w:r w:rsidRPr="003C632D">
              <w:rPr>
                <w:rStyle w:val="A0"/>
                <w:rFonts w:ascii="Times New Roman" w:hAnsi="Times New Roman" w:cs="Times New Roman"/>
                <w:b/>
                <w:bCs/>
                <w:sz w:val="24"/>
                <w:szCs w:val="24"/>
              </w:rPr>
              <w:t>Analyse</w:t>
            </w:r>
            <w:proofErr w:type="spellEnd"/>
            <w:r w:rsidRPr="003C632D">
              <w:rPr>
                <w:rStyle w:val="A0"/>
                <w:rFonts w:ascii="Times New Roman" w:hAnsi="Times New Roman" w:cs="Times New Roman"/>
                <w:b/>
                <w:bCs/>
                <w:sz w:val="24"/>
                <w:szCs w:val="24"/>
              </w:rPr>
              <w:t xml:space="preserve">: </w:t>
            </w:r>
            <w:r w:rsidRPr="003C632D">
              <w:rPr>
                <w:rStyle w:val="A0"/>
                <w:rFonts w:ascii="Times New Roman" w:hAnsi="Times New Roman" w:cs="Times New Roman"/>
                <w:sz w:val="24"/>
                <w:szCs w:val="24"/>
              </w:rPr>
              <w:t xml:space="preserve">The data is then </w:t>
            </w:r>
            <w:proofErr w:type="spellStart"/>
            <w:r w:rsidRPr="003C632D">
              <w:rPr>
                <w:rStyle w:val="A0"/>
                <w:rFonts w:ascii="Times New Roman" w:hAnsi="Times New Roman" w:cs="Times New Roman"/>
                <w:sz w:val="24"/>
                <w:szCs w:val="24"/>
              </w:rPr>
              <w:t>analysed</w:t>
            </w:r>
            <w:proofErr w:type="spellEnd"/>
            <w:r w:rsidRPr="003C632D">
              <w:rPr>
                <w:rStyle w:val="A0"/>
                <w:rFonts w:ascii="Times New Roman" w:hAnsi="Times New Roman" w:cs="Times New Roman"/>
                <w:sz w:val="24"/>
                <w:szCs w:val="24"/>
              </w:rPr>
              <w:t xml:space="preserve"> and presented, making your crop’s health accessible to you anytime, anywhere on any device for decision making like irrigation management, resource optimization, increasing yield, increasing quality of yield etc. </w:t>
            </w:r>
          </w:p>
          <w:p w:rsidR="003C632D" w:rsidRPr="003C632D" w:rsidRDefault="003C632D" w:rsidP="003C632D">
            <w:pPr>
              <w:pStyle w:val="Pa5"/>
              <w:spacing w:line="360" w:lineRule="auto"/>
              <w:ind w:hanging="360"/>
              <w:jc w:val="both"/>
              <w:rPr>
                <w:rFonts w:ascii="Times New Roman" w:hAnsi="Times New Roman" w:cs="Times New Roman"/>
                <w:color w:val="000000"/>
              </w:rPr>
            </w:pPr>
            <w:r w:rsidRPr="003C632D">
              <w:rPr>
                <w:rStyle w:val="A0"/>
                <w:rFonts w:ascii="Times New Roman" w:hAnsi="Times New Roman" w:cs="Times New Roman"/>
                <w:b/>
                <w:bCs/>
                <w:sz w:val="24"/>
                <w:szCs w:val="24"/>
              </w:rPr>
              <w:t xml:space="preserve">2. Predict: </w:t>
            </w:r>
            <w:r w:rsidRPr="003C632D">
              <w:rPr>
                <w:rStyle w:val="A0"/>
                <w:rFonts w:ascii="Times New Roman" w:hAnsi="Times New Roman" w:cs="Times New Roman"/>
                <w:sz w:val="24"/>
                <w:szCs w:val="24"/>
              </w:rPr>
              <w:t xml:space="preserve">Captured data is used by our prediction models to predict the ideal growth conditions, resource requirements including fertilizers, Crop diseases, and microclimatic weather predictions. </w:t>
            </w:r>
          </w:p>
          <w:p w:rsidR="003C632D" w:rsidRDefault="003C632D" w:rsidP="003C632D">
            <w:pPr>
              <w:pStyle w:val="Pa5"/>
              <w:spacing w:line="360" w:lineRule="auto"/>
              <w:ind w:hanging="360"/>
              <w:jc w:val="both"/>
              <w:rPr>
                <w:rStyle w:val="A0"/>
                <w:rFonts w:ascii="Times New Roman" w:hAnsi="Times New Roman" w:cs="Times New Roman"/>
                <w:sz w:val="24"/>
                <w:szCs w:val="24"/>
              </w:rPr>
            </w:pPr>
            <w:r w:rsidRPr="003C632D">
              <w:rPr>
                <w:rStyle w:val="A0"/>
                <w:rFonts w:ascii="Times New Roman" w:hAnsi="Times New Roman" w:cs="Times New Roman"/>
                <w:b/>
                <w:bCs/>
                <w:sz w:val="24"/>
                <w:szCs w:val="24"/>
              </w:rPr>
              <w:t xml:space="preserve">3. Act: </w:t>
            </w:r>
            <w:r w:rsidRPr="003C632D">
              <w:rPr>
                <w:rStyle w:val="A0"/>
                <w:rFonts w:ascii="Times New Roman" w:hAnsi="Times New Roman" w:cs="Times New Roman"/>
                <w:sz w:val="24"/>
                <w:szCs w:val="24"/>
              </w:rPr>
              <w:t xml:space="preserve">Farmer gets notified on his device and actions can be taken directly from it, like switching on drip irrigation etc. </w:t>
            </w:r>
          </w:p>
          <w:p w:rsidR="00613339" w:rsidRDefault="003F0290" w:rsidP="00613339">
            <w:pPr>
              <w:pStyle w:val="Default"/>
              <w:keepNext/>
              <w:ind w:left="2340"/>
            </w:pPr>
            <w:r w:rsidRPr="003F0290">
              <w:rPr>
                <w:noProof/>
              </w:rPr>
              <w:drawing>
                <wp:inline distT="0" distB="0" distL="0" distR="0" wp14:anchorId="357E19B9" wp14:editId="41AD96AA">
                  <wp:extent cx="3467100" cy="13144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3467100" cy="1314450"/>
                          </a:xfrm>
                          <a:prstGeom prst="rect">
                            <a:avLst/>
                          </a:prstGeom>
                        </pic:spPr>
                      </pic:pic>
                    </a:graphicData>
                  </a:graphic>
                </wp:inline>
              </w:drawing>
            </w:r>
          </w:p>
          <w:p w:rsidR="003F0290" w:rsidRPr="003F0290" w:rsidRDefault="00613339" w:rsidP="00613339">
            <w:pPr>
              <w:pStyle w:val="Caption"/>
            </w:pPr>
            <w:r>
              <w:t xml:space="preserve">                                                                   </w:t>
            </w:r>
            <w:r w:rsidR="00DE32A0">
              <w:t xml:space="preserve">                               </w:t>
            </w:r>
          </w:p>
          <w:p w:rsidR="003C632D" w:rsidRDefault="003C632D" w:rsidP="003C632D">
            <w:pPr>
              <w:pStyle w:val="Default"/>
            </w:pPr>
          </w:p>
          <w:tbl>
            <w:tblPr>
              <w:tblStyle w:val="ListTable3-Accent6"/>
              <w:tblW w:w="0" w:type="auto"/>
              <w:tblLayout w:type="fixed"/>
              <w:tblLook w:val="0000" w:firstRow="0" w:lastRow="0" w:firstColumn="0" w:lastColumn="0" w:noHBand="0" w:noVBand="0"/>
            </w:tblPr>
            <w:tblGrid>
              <w:gridCol w:w="4822"/>
              <w:gridCol w:w="4823"/>
            </w:tblGrid>
            <w:tr w:rsidR="003C632D" w:rsidTr="003C632D">
              <w:trPr>
                <w:cnfStyle w:val="000000100000" w:firstRow="0" w:lastRow="0" w:firstColumn="0" w:lastColumn="0" w:oddVBand="0" w:evenVBand="0" w:oddHBand="1" w:evenHBand="0" w:firstRowFirstColumn="0" w:firstRowLastColumn="0" w:lastRowFirstColumn="0" w:lastRowLastColumn="0"/>
                <w:trHeight w:val="190"/>
              </w:trPr>
              <w:tc>
                <w:tcPr>
                  <w:cnfStyle w:val="000010000000" w:firstRow="0" w:lastRow="0" w:firstColumn="0" w:lastColumn="0" w:oddVBand="1" w:evenVBand="0" w:oddHBand="0" w:evenHBand="0" w:firstRowFirstColumn="0" w:firstRowLastColumn="0" w:lastRowFirstColumn="0" w:lastRowLastColumn="0"/>
                  <w:tcW w:w="9645" w:type="dxa"/>
                  <w:gridSpan w:val="2"/>
                </w:tcPr>
                <w:p w:rsidR="003C632D" w:rsidRDefault="003C632D" w:rsidP="003C632D">
                  <w:pPr>
                    <w:pStyle w:val="Pa3"/>
                    <w:jc w:val="both"/>
                    <w:rPr>
                      <w:rFonts w:cs="Ebrima"/>
                      <w:color w:val="000000"/>
                      <w:sz w:val="23"/>
                      <w:szCs w:val="23"/>
                    </w:rPr>
                  </w:pPr>
                  <w:proofErr w:type="spellStart"/>
                  <w:r>
                    <w:rPr>
                      <w:rFonts w:cs="Ebrima"/>
                      <w:b/>
                      <w:bCs/>
                      <w:color w:val="000000"/>
                      <w:sz w:val="23"/>
                      <w:szCs w:val="23"/>
                    </w:rPr>
                    <w:lastRenderedPageBreak/>
                    <w:t>Yuktix</w:t>
                  </w:r>
                  <w:proofErr w:type="spellEnd"/>
                  <w:r>
                    <w:rPr>
                      <w:rFonts w:cs="Ebrima"/>
                      <w:b/>
                      <w:bCs/>
                      <w:color w:val="000000"/>
                      <w:sz w:val="23"/>
                      <w:szCs w:val="23"/>
                    </w:rPr>
                    <w:t xml:space="preserve"> Technologies </w:t>
                  </w:r>
                </w:p>
              </w:tc>
            </w:tr>
            <w:tr w:rsidR="003C632D" w:rsidTr="003C632D">
              <w:trPr>
                <w:trHeight w:val="174"/>
              </w:trPr>
              <w:tc>
                <w:tcPr>
                  <w:cnfStyle w:val="000010000000" w:firstRow="0" w:lastRow="0" w:firstColumn="0" w:lastColumn="0" w:oddVBand="1" w:evenVBand="0" w:oddHBand="0" w:evenHBand="0" w:firstRowFirstColumn="0" w:firstRowLastColumn="0" w:lastRowFirstColumn="0" w:lastRowLastColumn="0"/>
                  <w:tcW w:w="4822" w:type="dxa"/>
                </w:tcPr>
                <w:p w:rsidR="003C632D" w:rsidRDefault="003C632D" w:rsidP="003C632D">
                  <w:pPr>
                    <w:pStyle w:val="Pa2"/>
                    <w:rPr>
                      <w:rFonts w:cs="Ebrima"/>
                      <w:color w:val="000000"/>
                      <w:sz w:val="22"/>
                      <w:szCs w:val="22"/>
                    </w:rPr>
                  </w:pPr>
                  <w:r>
                    <w:rPr>
                      <w:rStyle w:val="A0"/>
                      <w:b/>
                      <w:bCs/>
                    </w:rPr>
                    <w:t xml:space="preserve">Founded In </w:t>
                  </w:r>
                </w:p>
              </w:tc>
              <w:tc>
                <w:tcPr>
                  <w:tcW w:w="4822" w:type="dxa"/>
                </w:tcPr>
                <w:p w:rsidR="003C632D" w:rsidRDefault="003C632D" w:rsidP="003C632D">
                  <w:pPr>
                    <w:pStyle w:val="Pa2"/>
                    <w:cnfStyle w:val="000000000000" w:firstRow="0" w:lastRow="0" w:firstColumn="0" w:lastColumn="0" w:oddVBand="0" w:evenVBand="0" w:oddHBand="0" w:evenHBand="0" w:firstRowFirstColumn="0" w:firstRowLastColumn="0" w:lastRowFirstColumn="0" w:lastRowLastColumn="0"/>
                    <w:rPr>
                      <w:rFonts w:cs="Ebrima"/>
                      <w:color w:val="000000"/>
                      <w:sz w:val="22"/>
                      <w:szCs w:val="22"/>
                    </w:rPr>
                  </w:pPr>
                  <w:r>
                    <w:rPr>
                      <w:rStyle w:val="A0"/>
                    </w:rPr>
                    <w:t xml:space="preserve">2013 </w:t>
                  </w:r>
                </w:p>
              </w:tc>
            </w:tr>
            <w:tr w:rsidR="003C632D" w:rsidTr="003C632D">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4822" w:type="dxa"/>
                </w:tcPr>
                <w:p w:rsidR="003C632D" w:rsidRDefault="003C632D" w:rsidP="003C632D">
                  <w:pPr>
                    <w:pStyle w:val="Pa2"/>
                    <w:rPr>
                      <w:rFonts w:cs="Ebrima"/>
                      <w:color w:val="000000"/>
                      <w:sz w:val="22"/>
                      <w:szCs w:val="22"/>
                    </w:rPr>
                  </w:pPr>
                  <w:r>
                    <w:rPr>
                      <w:rStyle w:val="A0"/>
                      <w:b/>
                      <w:bCs/>
                    </w:rPr>
                    <w:t xml:space="preserve">Founders </w:t>
                  </w:r>
                </w:p>
              </w:tc>
              <w:tc>
                <w:tcPr>
                  <w:tcW w:w="4822" w:type="dxa"/>
                </w:tcPr>
                <w:p w:rsidR="003C632D" w:rsidRDefault="003C632D" w:rsidP="003C632D">
                  <w:pPr>
                    <w:pStyle w:val="Pa2"/>
                    <w:cnfStyle w:val="000000100000" w:firstRow="0" w:lastRow="0" w:firstColumn="0" w:lastColumn="0" w:oddVBand="0" w:evenVBand="0" w:oddHBand="1" w:evenHBand="0" w:firstRowFirstColumn="0" w:firstRowLastColumn="0" w:lastRowFirstColumn="0" w:lastRowLastColumn="0"/>
                    <w:rPr>
                      <w:rFonts w:cs="Ebrima"/>
                      <w:color w:val="000000"/>
                      <w:sz w:val="22"/>
                      <w:szCs w:val="22"/>
                    </w:rPr>
                  </w:pPr>
                  <w:r>
                    <w:rPr>
                      <w:rStyle w:val="A0"/>
                    </w:rPr>
                    <w:t xml:space="preserve">Rajeev Jha </w:t>
                  </w:r>
                </w:p>
              </w:tc>
            </w:tr>
            <w:tr w:rsidR="003C632D" w:rsidTr="003C632D">
              <w:trPr>
                <w:trHeight w:val="174"/>
              </w:trPr>
              <w:tc>
                <w:tcPr>
                  <w:cnfStyle w:val="000010000000" w:firstRow="0" w:lastRow="0" w:firstColumn="0" w:lastColumn="0" w:oddVBand="1" w:evenVBand="0" w:oddHBand="0" w:evenHBand="0" w:firstRowFirstColumn="0" w:firstRowLastColumn="0" w:lastRowFirstColumn="0" w:lastRowLastColumn="0"/>
                  <w:tcW w:w="4822" w:type="dxa"/>
                </w:tcPr>
                <w:p w:rsidR="003C632D" w:rsidRDefault="003C632D" w:rsidP="003C632D">
                  <w:pPr>
                    <w:pStyle w:val="Pa2"/>
                    <w:rPr>
                      <w:rFonts w:cs="Ebrima"/>
                      <w:color w:val="000000"/>
                      <w:sz w:val="22"/>
                      <w:szCs w:val="22"/>
                    </w:rPr>
                  </w:pPr>
                  <w:r>
                    <w:rPr>
                      <w:rStyle w:val="A0"/>
                      <w:b/>
                      <w:bCs/>
                    </w:rPr>
                    <w:t xml:space="preserve">Headquarters </w:t>
                  </w:r>
                </w:p>
              </w:tc>
              <w:tc>
                <w:tcPr>
                  <w:tcW w:w="4822" w:type="dxa"/>
                </w:tcPr>
                <w:p w:rsidR="003C632D" w:rsidRDefault="003C632D" w:rsidP="003C632D">
                  <w:pPr>
                    <w:pStyle w:val="Pa2"/>
                    <w:cnfStyle w:val="000000000000" w:firstRow="0" w:lastRow="0" w:firstColumn="0" w:lastColumn="0" w:oddVBand="0" w:evenVBand="0" w:oddHBand="0" w:evenHBand="0" w:firstRowFirstColumn="0" w:firstRowLastColumn="0" w:lastRowFirstColumn="0" w:lastRowLastColumn="0"/>
                    <w:rPr>
                      <w:rFonts w:cs="Ebrima"/>
                      <w:color w:val="000000"/>
                      <w:sz w:val="22"/>
                      <w:szCs w:val="22"/>
                    </w:rPr>
                  </w:pPr>
                  <w:r>
                    <w:rPr>
                      <w:rStyle w:val="A0"/>
                    </w:rPr>
                    <w:t xml:space="preserve">Bengaluru, Karnataka </w:t>
                  </w:r>
                </w:p>
              </w:tc>
            </w:tr>
            <w:tr w:rsidR="003C632D" w:rsidTr="003C632D">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822" w:type="dxa"/>
                </w:tcPr>
                <w:p w:rsidR="003C632D" w:rsidRDefault="003C632D" w:rsidP="003C632D">
                  <w:pPr>
                    <w:pStyle w:val="Pa2"/>
                    <w:rPr>
                      <w:rFonts w:cs="Ebrima"/>
                      <w:color w:val="000000"/>
                      <w:sz w:val="22"/>
                      <w:szCs w:val="22"/>
                    </w:rPr>
                  </w:pPr>
                  <w:r>
                    <w:rPr>
                      <w:rStyle w:val="A0"/>
                      <w:b/>
                      <w:bCs/>
                    </w:rPr>
                    <w:t xml:space="preserve">Product Name </w:t>
                  </w:r>
                </w:p>
              </w:tc>
              <w:tc>
                <w:tcPr>
                  <w:tcW w:w="4822" w:type="dxa"/>
                </w:tcPr>
                <w:p w:rsidR="003C632D" w:rsidRDefault="003C632D" w:rsidP="003C632D">
                  <w:pPr>
                    <w:pStyle w:val="Pa2"/>
                    <w:cnfStyle w:val="000000100000" w:firstRow="0" w:lastRow="0" w:firstColumn="0" w:lastColumn="0" w:oddVBand="0" w:evenVBand="0" w:oddHBand="1" w:evenHBand="0" w:firstRowFirstColumn="0" w:firstRowLastColumn="0" w:lastRowFirstColumn="0" w:lastRowLastColumn="0"/>
                    <w:rPr>
                      <w:rFonts w:cs="Ebrima"/>
                      <w:color w:val="000000"/>
                      <w:sz w:val="22"/>
                      <w:szCs w:val="22"/>
                    </w:rPr>
                  </w:pPr>
                  <w:r>
                    <w:rPr>
                      <w:rStyle w:val="A0"/>
                    </w:rPr>
                    <w:t xml:space="preserve">Automatic Weather Station, Air Quality Stations, Wireless Data Logger and Sensor Catalog </w:t>
                  </w:r>
                </w:p>
              </w:tc>
            </w:tr>
            <w:tr w:rsidR="003C632D" w:rsidTr="003C632D">
              <w:trPr>
                <w:trHeight w:val="174"/>
              </w:trPr>
              <w:tc>
                <w:tcPr>
                  <w:cnfStyle w:val="000010000000" w:firstRow="0" w:lastRow="0" w:firstColumn="0" w:lastColumn="0" w:oddVBand="1" w:evenVBand="0" w:oddHBand="0" w:evenHBand="0" w:firstRowFirstColumn="0" w:firstRowLastColumn="0" w:lastRowFirstColumn="0" w:lastRowLastColumn="0"/>
                  <w:tcW w:w="4822" w:type="dxa"/>
                </w:tcPr>
                <w:p w:rsidR="003C632D" w:rsidRDefault="003C632D" w:rsidP="003C632D">
                  <w:pPr>
                    <w:pStyle w:val="Pa2"/>
                    <w:rPr>
                      <w:rFonts w:cs="Ebrima"/>
                      <w:color w:val="000000"/>
                      <w:sz w:val="22"/>
                      <w:szCs w:val="22"/>
                    </w:rPr>
                  </w:pPr>
                  <w:r>
                    <w:rPr>
                      <w:rStyle w:val="A0"/>
                      <w:b/>
                      <w:bCs/>
                    </w:rPr>
                    <w:t xml:space="preserve">Technology Used </w:t>
                  </w:r>
                </w:p>
              </w:tc>
              <w:tc>
                <w:tcPr>
                  <w:tcW w:w="4822" w:type="dxa"/>
                </w:tcPr>
                <w:p w:rsidR="003C632D" w:rsidRDefault="003C632D" w:rsidP="003C632D">
                  <w:pPr>
                    <w:pStyle w:val="Pa2"/>
                    <w:cnfStyle w:val="000000000000" w:firstRow="0" w:lastRow="0" w:firstColumn="0" w:lastColumn="0" w:oddVBand="0" w:evenVBand="0" w:oddHBand="0" w:evenHBand="0" w:firstRowFirstColumn="0" w:firstRowLastColumn="0" w:lastRowFirstColumn="0" w:lastRowLastColumn="0"/>
                    <w:rPr>
                      <w:rFonts w:cs="Ebrima"/>
                      <w:color w:val="000000"/>
                      <w:sz w:val="22"/>
                      <w:szCs w:val="22"/>
                    </w:rPr>
                  </w:pPr>
                  <w:r>
                    <w:rPr>
                      <w:rStyle w:val="A0"/>
                    </w:rPr>
                    <w:t xml:space="preserve">IoT and Wireless Sensing </w:t>
                  </w:r>
                </w:p>
              </w:tc>
            </w:tr>
            <w:tr w:rsidR="003C632D" w:rsidTr="003C632D">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822" w:type="dxa"/>
                </w:tcPr>
                <w:p w:rsidR="003C632D" w:rsidRDefault="003C632D" w:rsidP="003C632D">
                  <w:pPr>
                    <w:pStyle w:val="Pa2"/>
                    <w:rPr>
                      <w:rFonts w:cs="Ebrima"/>
                      <w:color w:val="000000"/>
                      <w:sz w:val="22"/>
                      <w:szCs w:val="22"/>
                    </w:rPr>
                  </w:pPr>
                  <w:r>
                    <w:rPr>
                      <w:rStyle w:val="A0"/>
                      <w:b/>
                      <w:bCs/>
                    </w:rPr>
                    <w:t xml:space="preserve">Objective </w:t>
                  </w:r>
                </w:p>
              </w:tc>
              <w:tc>
                <w:tcPr>
                  <w:tcW w:w="4822" w:type="dxa"/>
                </w:tcPr>
                <w:p w:rsidR="003C632D" w:rsidRDefault="003C632D" w:rsidP="003C632D">
                  <w:pPr>
                    <w:pStyle w:val="Pa2"/>
                    <w:cnfStyle w:val="000000100000" w:firstRow="0" w:lastRow="0" w:firstColumn="0" w:lastColumn="0" w:oddVBand="0" w:evenVBand="0" w:oddHBand="1" w:evenHBand="0" w:firstRowFirstColumn="0" w:firstRowLastColumn="0" w:lastRowFirstColumn="0" w:lastRowLastColumn="0"/>
                    <w:rPr>
                      <w:rFonts w:cs="Ebrima"/>
                      <w:color w:val="000000"/>
                      <w:sz w:val="22"/>
                      <w:szCs w:val="22"/>
                    </w:rPr>
                  </w:pPr>
                  <w:r>
                    <w:rPr>
                      <w:rStyle w:val="A0"/>
                    </w:rPr>
                    <w:t xml:space="preserve">Providing hardware to farmers to reduce the post-harvest losses by measuring indoor environment of Cold Storages and Warehouse </w:t>
                  </w:r>
                </w:p>
              </w:tc>
            </w:tr>
          </w:tbl>
          <w:p w:rsidR="003C632D" w:rsidRPr="003C632D" w:rsidRDefault="003C632D" w:rsidP="003C632D">
            <w:pPr>
              <w:pStyle w:val="Default"/>
            </w:pPr>
          </w:p>
        </w:tc>
      </w:tr>
    </w:tbl>
    <w:p w:rsidR="000440AB" w:rsidRDefault="000440AB" w:rsidP="000440AB">
      <w:pPr>
        <w:pStyle w:val="Default"/>
        <w:spacing w:line="360" w:lineRule="auto"/>
        <w:rPr>
          <w:b/>
        </w:rPr>
      </w:pPr>
    </w:p>
    <w:p w:rsidR="003C632D" w:rsidRPr="003C632D" w:rsidRDefault="003C632D" w:rsidP="006672BA">
      <w:pPr>
        <w:pStyle w:val="Pa3"/>
        <w:spacing w:line="360" w:lineRule="auto"/>
        <w:ind w:firstLine="720"/>
        <w:jc w:val="both"/>
        <w:rPr>
          <w:rFonts w:ascii="Times New Roman" w:hAnsi="Times New Roman" w:cs="Times New Roman"/>
          <w:color w:val="000000"/>
        </w:rPr>
      </w:pPr>
      <w:proofErr w:type="spellStart"/>
      <w:r w:rsidRPr="003C632D">
        <w:rPr>
          <w:rStyle w:val="A0"/>
          <w:rFonts w:ascii="Times New Roman" w:hAnsi="Times New Roman" w:cs="Times New Roman"/>
          <w:sz w:val="24"/>
          <w:szCs w:val="24"/>
        </w:rPr>
        <w:t>Yuktix</w:t>
      </w:r>
      <w:proofErr w:type="spellEnd"/>
      <w:r w:rsidRPr="003C632D">
        <w:rPr>
          <w:rStyle w:val="A0"/>
          <w:rFonts w:ascii="Times New Roman" w:hAnsi="Times New Roman" w:cs="Times New Roman"/>
          <w:sz w:val="24"/>
          <w:szCs w:val="24"/>
        </w:rPr>
        <w:t xml:space="preserve"> Technologies was founded in October 2013. The firm has been working to create indigenous remote monitoring solutions for emergent markets. It provides data capture and communication solutions for remote monitoring and environment sensing. </w:t>
      </w:r>
      <w:proofErr w:type="spellStart"/>
      <w:r w:rsidRPr="003C632D">
        <w:rPr>
          <w:rStyle w:val="A0"/>
          <w:rFonts w:ascii="Times New Roman" w:hAnsi="Times New Roman" w:cs="Times New Roman"/>
          <w:sz w:val="24"/>
          <w:szCs w:val="24"/>
        </w:rPr>
        <w:t>Yuktix</w:t>
      </w:r>
      <w:proofErr w:type="spellEnd"/>
      <w:r w:rsidRPr="003C632D">
        <w:rPr>
          <w:rStyle w:val="A0"/>
          <w:rFonts w:ascii="Times New Roman" w:hAnsi="Times New Roman" w:cs="Times New Roman"/>
          <w:sz w:val="24"/>
          <w:szCs w:val="24"/>
        </w:rPr>
        <w:t xml:space="preserve"> weather stations collect meteorological information such as temperature, humidity, rain, wind speed every 15 seconds and up to 12 samples are taken for each transmitted reading. They provide data parameterized to conform to standards set by the Indian Meteorological Department (IMD) and the World Meteorological Organization. The station was designed with enough flexibility to be used as an air quality or water quality-measuring device simply by adding the pertinent sensors. The stations can serve as ready-to-deploy templates for smart cities and urban monitoring. The startup is currently dealing in three sectors, namely Agriculture, Urban and Industrial. In regard to the environmental aspect, agricultural indicators are used to assess the ways in which agriculture affects environmental quality and how changes in agricultural practices change the environment. 1) Crop Disease Prevention, 2) Smarter Greenhouse, 3) Post Harvest Monitoring and Remote Management can make any agricultural activity capable of producing more and keeping the environment safe for more production. </w:t>
      </w:r>
      <w:proofErr w:type="spellStart"/>
      <w:r w:rsidRPr="003C632D">
        <w:rPr>
          <w:rStyle w:val="A0"/>
          <w:rFonts w:ascii="Times New Roman" w:hAnsi="Times New Roman" w:cs="Times New Roman"/>
          <w:sz w:val="24"/>
          <w:szCs w:val="24"/>
        </w:rPr>
        <w:t>Yuktix</w:t>
      </w:r>
      <w:proofErr w:type="spellEnd"/>
      <w:r w:rsidRPr="003C632D">
        <w:rPr>
          <w:rStyle w:val="A0"/>
          <w:rFonts w:ascii="Times New Roman" w:hAnsi="Times New Roman" w:cs="Times New Roman"/>
          <w:sz w:val="24"/>
          <w:szCs w:val="24"/>
        </w:rPr>
        <w:t xml:space="preserve"> provides sensors based smart devices for climate control and precision agriculture which can measure climate variables inside the greenhouse and control light (Lux), humidity, temperature, water pumps, cooling pads and shade nets inside your greenhouse to maintain ideal climate conditions. </w:t>
      </w:r>
      <w:proofErr w:type="spellStart"/>
      <w:r w:rsidRPr="003C632D">
        <w:rPr>
          <w:rStyle w:val="A0"/>
          <w:rFonts w:ascii="Times New Roman" w:hAnsi="Times New Roman" w:cs="Times New Roman"/>
          <w:sz w:val="24"/>
          <w:szCs w:val="24"/>
        </w:rPr>
        <w:t>Yuktix</w:t>
      </w:r>
      <w:proofErr w:type="spellEnd"/>
      <w:r w:rsidRPr="003C632D">
        <w:rPr>
          <w:rStyle w:val="A0"/>
          <w:rFonts w:ascii="Times New Roman" w:hAnsi="Times New Roman" w:cs="Times New Roman"/>
          <w:sz w:val="24"/>
          <w:szCs w:val="24"/>
        </w:rPr>
        <w:t xml:space="preserve"> has developed a device along with a compatible sensor catalog to monitor environment variables inside greenhouses. The device can interface to Temperature, Humidity, Lux, Soil Temperature and Moisture, CO2, Leaf wetness and soil pH etc. sensors. A greenhouse operator can monitor environmental conditions inside the greenhouse from anywhere on a mobile device. </w:t>
      </w:r>
      <w:proofErr w:type="spellStart"/>
      <w:r w:rsidRPr="003C632D">
        <w:rPr>
          <w:rStyle w:val="A0"/>
          <w:rFonts w:ascii="Times New Roman" w:hAnsi="Times New Roman" w:cs="Times New Roman"/>
          <w:sz w:val="24"/>
          <w:szCs w:val="24"/>
        </w:rPr>
        <w:t>Yuktix</w:t>
      </w:r>
      <w:proofErr w:type="spellEnd"/>
      <w:r w:rsidRPr="003C632D">
        <w:rPr>
          <w:rStyle w:val="A0"/>
          <w:rFonts w:ascii="Times New Roman" w:hAnsi="Times New Roman" w:cs="Times New Roman"/>
          <w:sz w:val="24"/>
          <w:szCs w:val="24"/>
        </w:rPr>
        <w:t xml:space="preserve"> also provides cellular and long range radio (wireless) communication options. The company is </w:t>
      </w:r>
      <w:proofErr w:type="spellStart"/>
      <w:r w:rsidRPr="003C632D">
        <w:rPr>
          <w:rStyle w:val="A0"/>
          <w:rFonts w:ascii="Times New Roman" w:hAnsi="Times New Roman" w:cs="Times New Roman"/>
          <w:sz w:val="24"/>
          <w:szCs w:val="24"/>
        </w:rPr>
        <w:t>monetising</w:t>
      </w:r>
      <w:proofErr w:type="spellEnd"/>
      <w:r w:rsidRPr="003C632D">
        <w:rPr>
          <w:rStyle w:val="A0"/>
          <w:rFonts w:ascii="Times New Roman" w:hAnsi="Times New Roman" w:cs="Times New Roman"/>
          <w:sz w:val="24"/>
          <w:szCs w:val="24"/>
        </w:rPr>
        <w:t xml:space="preserve"> by providing automated data. The team </w:t>
      </w:r>
      <w:r w:rsidRPr="003C632D">
        <w:rPr>
          <w:rStyle w:val="A0"/>
          <w:rFonts w:ascii="Times New Roman" w:hAnsi="Times New Roman" w:cs="Times New Roman"/>
          <w:sz w:val="24"/>
          <w:szCs w:val="24"/>
        </w:rPr>
        <w:lastRenderedPageBreak/>
        <w:t>deploys the device, generate data and gives it to the user. Moreover, the services are charged for once during the rollout and then the company pays a recurring cost for using those services. The startup is dealing in a device subscription based model.</w:t>
      </w:r>
    </w:p>
    <w:p w:rsidR="003C632D" w:rsidRPr="003C632D" w:rsidRDefault="003C632D" w:rsidP="003C632D">
      <w:pPr>
        <w:pStyle w:val="Default"/>
        <w:spacing w:line="360" w:lineRule="auto"/>
        <w:jc w:val="both"/>
        <w:rPr>
          <w:b/>
        </w:rPr>
      </w:pPr>
    </w:p>
    <w:p w:rsidR="008C42C1" w:rsidRDefault="008C42C1" w:rsidP="008C42C1">
      <w:pPr>
        <w:pStyle w:val="Default"/>
        <w:spacing w:line="360" w:lineRule="auto"/>
        <w:rPr>
          <w:b/>
        </w:rPr>
      </w:pPr>
      <w:r>
        <w:rPr>
          <w:b/>
        </w:rPr>
        <w:t xml:space="preserve">UAS(B)-C-CAMP Agri Innovation </w:t>
      </w:r>
      <w:proofErr w:type="spellStart"/>
      <w:r>
        <w:rPr>
          <w:b/>
        </w:rPr>
        <w:t>centre</w:t>
      </w:r>
      <w:proofErr w:type="spellEnd"/>
    </w:p>
    <w:p w:rsidR="008C42C1" w:rsidRPr="008C42C1" w:rsidRDefault="008C42C1" w:rsidP="008C42C1">
      <w:pPr>
        <w:pStyle w:val="Default"/>
        <w:spacing w:line="360" w:lineRule="auto"/>
        <w:rPr>
          <w:b/>
        </w:rPr>
      </w:pPr>
      <w:r w:rsidRPr="008C42C1">
        <w:rPr>
          <w:b/>
        </w:rPr>
        <w:t>Objectives</w:t>
      </w:r>
    </w:p>
    <w:p w:rsidR="008C42C1" w:rsidRDefault="008C42C1" w:rsidP="005C5870">
      <w:pPr>
        <w:pStyle w:val="Default"/>
        <w:numPr>
          <w:ilvl w:val="0"/>
          <w:numId w:val="11"/>
        </w:numPr>
        <w:spacing w:line="360" w:lineRule="auto"/>
      </w:pPr>
      <w:r>
        <w:t>Nurture agricultural innovation and entrepreneurship</w:t>
      </w:r>
    </w:p>
    <w:p w:rsidR="008C42C1" w:rsidRDefault="008C42C1" w:rsidP="005C5870">
      <w:pPr>
        <w:pStyle w:val="Default"/>
        <w:numPr>
          <w:ilvl w:val="0"/>
          <w:numId w:val="11"/>
        </w:numPr>
        <w:spacing w:line="360" w:lineRule="auto"/>
      </w:pPr>
      <w:r>
        <w:t>Serve as knowledge center and repository of biological material</w:t>
      </w:r>
    </w:p>
    <w:p w:rsidR="008C42C1" w:rsidRDefault="008C42C1" w:rsidP="005C5870">
      <w:pPr>
        <w:pStyle w:val="Default"/>
        <w:numPr>
          <w:ilvl w:val="0"/>
          <w:numId w:val="11"/>
        </w:numPr>
        <w:spacing w:line="360" w:lineRule="auto"/>
      </w:pPr>
      <w:r>
        <w:t xml:space="preserve">Foster cutting edge innovations in the </w:t>
      </w:r>
      <w:proofErr w:type="spellStart"/>
      <w:r>
        <w:t>agri</w:t>
      </w:r>
      <w:proofErr w:type="spellEnd"/>
      <w:r>
        <w:t xml:space="preserve">-sector leading to economic development </w:t>
      </w:r>
    </w:p>
    <w:p w:rsidR="008C42C1" w:rsidRDefault="008C42C1" w:rsidP="005C5870">
      <w:pPr>
        <w:pStyle w:val="Default"/>
        <w:numPr>
          <w:ilvl w:val="0"/>
          <w:numId w:val="11"/>
        </w:numPr>
        <w:spacing w:line="360" w:lineRule="auto"/>
      </w:pPr>
      <w:r>
        <w:t xml:space="preserve">Enable innovation research with commercialization potential in the </w:t>
      </w:r>
      <w:proofErr w:type="spellStart"/>
      <w:r>
        <w:t>agri</w:t>
      </w:r>
      <w:proofErr w:type="spellEnd"/>
      <w:r>
        <w:t>-sector</w:t>
      </w:r>
    </w:p>
    <w:p w:rsidR="008C42C1" w:rsidRDefault="008C42C1" w:rsidP="008C42C1">
      <w:pPr>
        <w:pStyle w:val="Default"/>
        <w:spacing w:line="360" w:lineRule="auto"/>
        <w:rPr>
          <w:b/>
        </w:rPr>
      </w:pPr>
      <w:r>
        <w:rPr>
          <w:b/>
        </w:rPr>
        <w:t xml:space="preserve">Thematic area of the </w:t>
      </w:r>
      <w:proofErr w:type="spellStart"/>
      <w:r>
        <w:rPr>
          <w:b/>
        </w:rPr>
        <w:t>centre</w:t>
      </w:r>
      <w:proofErr w:type="spellEnd"/>
    </w:p>
    <w:p w:rsidR="008C42C1" w:rsidRDefault="008C42C1" w:rsidP="005C5870">
      <w:pPr>
        <w:pStyle w:val="Default"/>
        <w:numPr>
          <w:ilvl w:val="0"/>
          <w:numId w:val="12"/>
        </w:numPr>
        <w:spacing w:line="360" w:lineRule="auto"/>
      </w:pPr>
      <w:r>
        <w:t>Organic farming</w:t>
      </w:r>
    </w:p>
    <w:p w:rsidR="008C42C1" w:rsidRDefault="008C42C1" w:rsidP="005C5870">
      <w:pPr>
        <w:pStyle w:val="Default"/>
        <w:numPr>
          <w:ilvl w:val="0"/>
          <w:numId w:val="12"/>
        </w:numPr>
        <w:spacing w:line="360" w:lineRule="auto"/>
      </w:pPr>
      <w:r>
        <w:t>Biotechnology, tissue culture, diagnostics, transgenic, molecular breeding</w:t>
      </w:r>
    </w:p>
    <w:p w:rsidR="008C42C1" w:rsidRDefault="008C42C1" w:rsidP="005C5870">
      <w:pPr>
        <w:pStyle w:val="Default"/>
        <w:numPr>
          <w:ilvl w:val="0"/>
          <w:numId w:val="12"/>
        </w:numPr>
        <w:spacing w:line="360" w:lineRule="auto"/>
      </w:pPr>
      <w:r>
        <w:t xml:space="preserve">Agricultural microbiology, biocontrol, bio </w:t>
      </w:r>
      <w:proofErr w:type="spellStart"/>
      <w:r>
        <w:t>fertilisers</w:t>
      </w:r>
      <w:proofErr w:type="spellEnd"/>
      <w:r>
        <w:t>, composting</w:t>
      </w:r>
    </w:p>
    <w:p w:rsidR="008C42C1" w:rsidRDefault="008C42C1" w:rsidP="005C5870">
      <w:pPr>
        <w:pStyle w:val="Default"/>
        <w:numPr>
          <w:ilvl w:val="0"/>
          <w:numId w:val="12"/>
        </w:numPr>
        <w:spacing w:line="360" w:lineRule="auto"/>
      </w:pPr>
      <w:r>
        <w:t>Plant breeding and seed production, mushroom cultivation</w:t>
      </w:r>
    </w:p>
    <w:p w:rsidR="008C42C1" w:rsidRDefault="008C42C1" w:rsidP="005C5870">
      <w:pPr>
        <w:pStyle w:val="Default"/>
        <w:numPr>
          <w:ilvl w:val="0"/>
          <w:numId w:val="12"/>
        </w:numPr>
        <w:spacing w:line="360" w:lineRule="auto"/>
      </w:pPr>
      <w:r>
        <w:t>Nutrient formulation and agro chemicals</w:t>
      </w:r>
    </w:p>
    <w:p w:rsidR="008C42C1" w:rsidRDefault="008C42C1" w:rsidP="005C5870">
      <w:pPr>
        <w:pStyle w:val="Default"/>
        <w:numPr>
          <w:ilvl w:val="0"/>
          <w:numId w:val="12"/>
        </w:numPr>
        <w:spacing w:line="360" w:lineRule="auto"/>
      </w:pPr>
      <w:r>
        <w:t>Value additions in food products</w:t>
      </w:r>
    </w:p>
    <w:p w:rsidR="008C42C1" w:rsidRDefault="008C42C1" w:rsidP="005C5870">
      <w:pPr>
        <w:pStyle w:val="Default"/>
        <w:numPr>
          <w:ilvl w:val="0"/>
          <w:numId w:val="12"/>
        </w:numPr>
        <w:spacing w:line="360" w:lineRule="auto"/>
      </w:pPr>
      <w:r>
        <w:t xml:space="preserve">Agricultural </w:t>
      </w:r>
      <w:proofErr w:type="spellStart"/>
      <w:r>
        <w:t>equipments</w:t>
      </w:r>
      <w:proofErr w:type="spellEnd"/>
    </w:p>
    <w:p w:rsidR="008C42C1" w:rsidRDefault="008C42C1" w:rsidP="005C5870">
      <w:pPr>
        <w:pStyle w:val="Default"/>
        <w:numPr>
          <w:ilvl w:val="0"/>
          <w:numId w:val="12"/>
        </w:numPr>
        <w:spacing w:line="360" w:lineRule="auto"/>
      </w:pPr>
      <w:r>
        <w:t>Training and skill development</w:t>
      </w:r>
    </w:p>
    <w:p w:rsidR="008C42C1" w:rsidRDefault="008C42C1" w:rsidP="008C42C1">
      <w:pPr>
        <w:pStyle w:val="Default"/>
        <w:spacing w:line="360" w:lineRule="auto"/>
      </w:pPr>
    </w:p>
    <w:p w:rsidR="00642BDB" w:rsidRDefault="00642BDB" w:rsidP="008C42C1">
      <w:pPr>
        <w:pStyle w:val="Default"/>
        <w:spacing w:line="360" w:lineRule="auto"/>
      </w:pPr>
    </w:p>
    <w:p w:rsidR="008C42C1" w:rsidRPr="00B02592" w:rsidRDefault="008C42C1" w:rsidP="003F0290">
      <w:pPr>
        <w:pStyle w:val="Default"/>
        <w:spacing w:line="360" w:lineRule="auto"/>
        <w:jc w:val="both"/>
        <w:rPr>
          <w:b/>
        </w:rPr>
      </w:pPr>
      <w:r w:rsidRPr="00B02592">
        <w:rPr>
          <w:b/>
        </w:rPr>
        <w:t>Agribusiness incubators in India</w:t>
      </w:r>
    </w:p>
    <w:p w:rsidR="001632B3" w:rsidRDefault="008C42C1" w:rsidP="00D73644">
      <w:pPr>
        <w:pStyle w:val="Default"/>
        <w:spacing w:line="360" w:lineRule="auto"/>
        <w:ind w:firstLine="360"/>
        <w:jc w:val="both"/>
      </w:pPr>
      <w:r>
        <w:t xml:space="preserve">There are a total of 100 agribusiness incubators in India some of which are namely </w:t>
      </w:r>
    </w:p>
    <w:p w:rsidR="001632B3" w:rsidRDefault="008C42C1" w:rsidP="003F0290">
      <w:pPr>
        <w:pStyle w:val="Default"/>
        <w:numPr>
          <w:ilvl w:val="0"/>
          <w:numId w:val="19"/>
        </w:numPr>
        <w:spacing w:line="360" w:lineRule="auto"/>
        <w:jc w:val="both"/>
      </w:pPr>
      <w:proofErr w:type="spellStart"/>
      <w:r>
        <w:t>Pusa</w:t>
      </w:r>
      <w:proofErr w:type="spellEnd"/>
      <w:r>
        <w:t xml:space="preserve"> Krishi Incubator (ICAR-IARI)</w:t>
      </w:r>
      <w:r w:rsidR="001632B3">
        <w:t xml:space="preserve">- </w:t>
      </w:r>
      <w:proofErr w:type="spellStart"/>
      <w:r w:rsidR="001632B3">
        <w:t>Pusa</w:t>
      </w:r>
      <w:proofErr w:type="spellEnd"/>
      <w:r w:rsidR="001632B3">
        <w:t xml:space="preserve"> Krishi Incubator is an Agri incubator that acts as an innovation hub that connects agri-business incubator </w:t>
      </w:r>
      <w:proofErr w:type="spellStart"/>
      <w:r w:rsidR="001632B3">
        <w:t>centre</w:t>
      </w:r>
      <w:proofErr w:type="spellEnd"/>
      <w:r w:rsidR="001632B3">
        <w:t xml:space="preserve"> of ICAR-IARI. The purpose of </w:t>
      </w:r>
      <w:proofErr w:type="spellStart"/>
      <w:r w:rsidR="001632B3">
        <w:t>Pusa</w:t>
      </w:r>
      <w:proofErr w:type="spellEnd"/>
      <w:r w:rsidR="001632B3">
        <w:t xml:space="preserve"> Krishi </w:t>
      </w:r>
      <w:proofErr w:type="spellStart"/>
      <w:r w:rsidR="001632B3">
        <w:t>Incuator</w:t>
      </w:r>
      <w:proofErr w:type="spellEnd"/>
      <w:r w:rsidR="001632B3">
        <w:t xml:space="preserve"> program is to cheer, guard, market and license the technology developed by scientist to the industry. </w:t>
      </w:r>
      <w:proofErr w:type="spellStart"/>
      <w:r w:rsidR="001632B3">
        <w:t>Pusa</w:t>
      </w:r>
      <w:proofErr w:type="spellEnd"/>
      <w:r w:rsidR="001632B3">
        <w:t xml:space="preserve"> </w:t>
      </w:r>
      <w:proofErr w:type="spellStart"/>
      <w:r w:rsidR="001632B3">
        <w:t>krishi</w:t>
      </w:r>
      <w:proofErr w:type="spellEnd"/>
      <w:r w:rsidR="001632B3">
        <w:t xml:space="preserve"> Incubator program focuses on the incubation process, including </w:t>
      </w:r>
      <w:proofErr w:type="spellStart"/>
      <w:r w:rsidR="001632B3">
        <w:t>start ups</w:t>
      </w:r>
      <w:proofErr w:type="spellEnd"/>
      <w:r w:rsidR="001632B3">
        <w:t xml:space="preserve"> and Farmer Producer </w:t>
      </w:r>
      <w:proofErr w:type="spellStart"/>
      <w:r w:rsidR="001632B3">
        <w:t>Organisation</w:t>
      </w:r>
      <w:proofErr w:type="spellEnd"/>
      <w:r w:rsidR="001632B3">
        <w:t>.</w:t>
      </w:r>
    </w:p>
    <w:p w:rsidR="00E50CC9" w:rsidRDefault="008C42C1" w:rsidP="003F0290">
      <w:pPr>
        <w:pStyle w:val="Default"/>
        <w:numPr>
          <w:ilvl w:val="0"/>
          <w:numId w:val="19"/>
        </w:numPr>
        <w:spacing w:line="360" w:lineRule="auto"/>
        <w:jc w:val="both"/>
      </w:pPr>
      <w:proofErr w:type="spellStart"/>
      <w:r>
        <w:t>iHUB</w:t>
      </w:r>
      <w:proofErr w:type="spellEnd"/>
      <w:r>
        <w:t xml:space="preserve"> (ICRISAT)</w:t>
      </w:r>
      <w:r w:rsidR="00E50CC9">
        <w:t>- The ICRISAT innovation Hub (</w:t>
      </w:r>
      <w:proofErr w:type="spellStart"/>
      <w:r w:rsidR="00E50CC9">
        <w:t>iHUB</w:t>
      </w:r>
      <w:proofErr w:type="spellEnd"/>
      <w:r w:rsidR="00E50CC9">
        <w:t>) a creative space where agricultural technology entrepreneurs, scientists and experts can collaborate to innovate cutting edge ideas smallholder farmers</w:t>
      </w:r>
    </w:p>
    <w:p w:rsidR="0094052C" w:rsidRDefault="008C42C1" w:rsidP="003F0290">
      <w:pPr>
        <w:pStyle w:val="Default"/>
        <w:numPr>
          <w:ilvl w:val="0"/>
          <w:numId w:val="19"/>
        </w:numPr>
        <w:spacing w:line="360" w:lineRule="auto"/>
        <w:jc w:val="both"/>
      </w:pPr>
      <w:r>
        <w:t>a-IDEA (NAARM)</w:t>
      </w:r>
      <w:r w:rsidR="00E50CC9">
        <w:t xml:space="preserve">- a-IDEA ( Association for Innovation Development of Entrepreneurship in Agriculture) is a technology Business Incubator (TBI) </w:t>
      </w:r>
      <w:r w:rsidR="0094052C">
        <w:t>p</w:t>
      </w:r>
      <w:r w:rsidR="00E50CC9">
        <w:t xml:space="preserve">osted by </w:t>
      </w:r>
      <w:r w:rsidR="00E50CC9">
        <w:lastRenderedPageBreak/>
        <w:t>ICAR- National Academy of Agricultural Research Management Hyderabad(ICAR-NAARM) and supported by NSTEDB, DSB and BIRAC  a- IDEA since 2014 has been supporting startups across 14 domains of agricultural and allied sectors. A-IDEA aims to help entrepreneurs ideate, incubate and accelerate their</w:t>
      </w:r>
      <w:r w:rsidR="0094052C">
        <w:t xml:space="preserve"> innovative early stage start-ups that are scalable to become competitive food and agri-business ventures through capacity </w:t>
      </w:r>
      <w:proofErr w:type="gramStart"/>
      <w:r w:rsidR="0094052C">
        <w:t>building ,</w:t>
      </w:r>
      <w:proofErr w:type="gramEnd"/>
      <w:r w:rsidR="0094052C">
        <w:t xml:space="preserve"> mentoring, networking investment and advisory support.</w:t>
      </w:r>
    </w:p>
    <w:p w:rsidR="0094052C" w:rsidRDefault="008C42C1" w:rsidP="003F0290">
      <w:pPr>
        <w:pStyle w:val="Default"/>
        <w:numPr>
          <w:ilvl w:val="0"/>
          <w:numId w:val="19"/>
        </w:numPr>
        <w:spacing w:line="360" w:lineRule="auto"/>
        <w:jc w:val="both"/>
      </w:pPr>
      <w:r>
        <w:t>CIIE (IIM, Ahmedabad)</w:t>
      </w:r>
      <w:r w:rsidR="0094052C">
        <w:t xml:space="preserve">- It is an Indian startup accelerator and incubator that supports early-stage startups located at IIM Ahmedabad. It provides </w:t>
      </w:r>
      <w:proofErr w:type="spellStart"/>
      <w:r w:rsidR="0094052C">
        <w:t>investements</w:t>
      </w:r>
      <w:proofErr w:type="spellEnd"/>
      <w:r w:rsidR="0094052C">
        <w:t>, incubation, acceleration, infrastructure, training and access to a network of collaborators. As of August 2022, it has accelerated nearly 100 startups, funded 300 and mentored and coached over 5000 startups.</w:t>
      </w:r>
      <w:r>
        <w:t xml:space="preserve"> </w:t>
      </w:r>
    </w:p>
    <w:p w:rsidR="008C42C1" w:rsidRDefault="008C42C1" w:rsidP="003F0290">
      <w:pPr>
        <w:pStyle w:val="Default"/>
        <w:numPr>
          <w:ilvl w:val="0"/>
          <w:numId w:val="19"/>
        </w:numPr>
        <w:spacing w:line="360" w:lineRule="auto"/>
        <w:jc w:val="both"/>
      </w:pPr>
      <w:proofErr w:type="spellStart"/>
      <w:r>
        <w:t>Cr</w:t>
      </w:r>
      <w:r w:rsidR="000A41DD">
        <w:t>AdLE</w:t>
      </w:r>
      <w:proofErr w:type="spellEnd"/>
      <w:r w:rsidR="000A41DD">
        <w:t xml:space="preserve"> (EDII, Ahmedabad)</w:t>
      </w:r>
      <w:r w:rsidR="0094052C">
        <w:t xml:space="preserve">- Initiated in 2016, the </w:t>
      </w:r>
      <w:proofErr w:type="spellStart"/>
      <w:r w:rsidR="0094052C">
        <w:t>centre</w:t>
      </w:r>
      <w:proofErr w:type="spellEnd"/>
      <w:r w:rsidR="0094052C">
        <w:t xml:space="preserve"> for advancing and launching </w:t>
      </w:r>
      <w:proofErr w:type="spellStart"/>
      <w:r w:rsidR="0094052C">
        <w:t>Entreprises</w:t>
      </w:r>
      <w:proofErr w:type="spellEnd"/>
      <w:r w:rsidR="0094052C">
        <w:t xml:space="preserve"> (</w:t>
      </w:r>
      <w:proofErr w:type="spellStart"/>
      <w:r w:rsidR="0094052C">
        <w:t>CrAdLE</w:t>
      </w:r>
      <w:proofErr w:type="spellEnd"/>
      <w:r w:rsidR="0094052C">
        <w:t>) is a technology business incu</w:t>
      </w:r>
      <w:r w:rsidR="00F60B4E">
        <w:t xml:space="preserve">bator hosted by EDII, Ahmedabad. </w:t>
      </w:r>
      <w:proofErr w:type="spellStart"/>
      <w:r w:rsidR="00F60B4E">
        <w:t>CrAdLE</w:t>
      </w:r>
      <w:proofErr w:type="spellEnd"/>
      <w:r w:rsidR="00F60B4E">
        <w:t xml:space="preserve"> extends technical expertise, advise on intellectual property, mentoring and assistance in business plan, networking</w:t>
      </w:r>
      <w:r w:rsidR="000A41DD">
        <w:t xml:space="preserve">, </w:t>
      </w:r>
      <w:r w:rsidR="00F60B4E">
        <w:t xml:space="preserve">sources of financing and working space to pioneering ideas in segments of manufacturing, food processing, renewable energy, health care and many healthcare and many other emerging areas. </w:t>
      </w:r>
    </w:p>
    <w:p w:rsidR="000A41DD" w:rsidRDefault="000A41DD" w:rsidP="003F0290">
      <w:pPr>
        <w:pStyle w:val="Default"/>
        <w:spacing w:line="360" w:lineRule="auto"/>
        <w:jc w:val="both"/>
      </w:pPr>
    </w:p>
    <w:p w:rsidR="000A41DD" w:rsidRPr="00F60B4E" w:rsidRDefault="000A41DD" w:rsidP="008C42C1">
      <w:pPr>
        <w:pStyle w:val="Default"/>
        <w:spacing w:line="360" w:lineRule="auto"/>
        <w:rPr>
          <w:b/>
        </w:rPr>
      </w:pPr>
      <w:r w:rsidRPr="00F60B4E">
        <w:rPr>
          <w:b/>
        </w:rPr>
        <w:t>Challenges</w:t>
      </w:r>
    </w:p>
    <w:p w:rsidR="000A41DD" w:rsidRDefault="000A41DD" w:rsidP="005C5870">
      <w:pPr>
        <w:pStyle w:val="Default"/>
        <w:numPr>
          <w:ilvl w:val="0"/>
          <w:numId w:val="13"/>
        </w:numPr>
        <w:spacing w:line="360" w:lineRule="auto"/>
      </w:pPr>
      <w:r>
        <w:t>Rate of return on technology investment has not been very profitable</w:t>
      </w:r>
    </w:p>
    <w:p w:rsidR="000A41DD" w:rsidRDefault="000A41DD" w:rsidP="005C5870">
      <w:pPr>
        <w:pStyle w:val="Default"/>
        <w:numPr>
          <w:ilvl w:val="0"/>
          <w:numId w:val="13"/>
        </w:numPr>
        <w:spacing w:line="360" w:lineRule="auto"/>
      </w:pPr>
      <w:r>
        <w:t>High priced technology solutions are unaffordable</w:t>
      </w:r>
    </w:p>
    <w:p w:rsidR="000A41DD" w:rsidRDefault="000A41DD" w:rsidP="005C5870">
      <w:pPr>
        <w:pStyle w:val="Default"/>
        <w:numPr>
          <w:ilvl w:val="0"/>
          <w:numId w:val="13"/>
        </w:numPr>
        <w:spacing w:line="360" w:lineRule="auto"/>
      </w:pPr>
      <w:r>
        <w:t>Difficult to retain technical talent working</w:t>
      </w:r>
    </w:p>
    <w:p w:rsidR="000A41DD" w:rsidRDefault="000A41DD" w:rsidP="005C5870">
      <w:pPr>
        <w:pStyle w:val="Default"/>
        <w:numPr>
          <w:ilvl w:val="0"/>
          <w:numId w:val="13"/>
        </w:numPr>
        <w:spacing w:line="360" w:lineRule="auto"/>
      </w:pPr>
      <w:r>
        <w:t>Facilitating the adoption of proven technologies through subsidy is yet to gain momentum</w:t>
      </w:r>
    </w:p>
    <w:p w:rsidR="000A41DD" w:rsidRDefault="000A41DD" w:rsidP="005C5870">
      <w:pPr>
        <w:pStyle w:val="Default"/>
        <w:numPr>
          <w:ilvl w:val="0"/>
          <w:numId w:val="13"/>
        </w:numPr>
        <w:spacing w:line="360" w:lineRule="auto"/>
      </w:pPr>
      <w:r>
        <w:t>Making farmers  adaptive to the required skills for working on advanced technologies requires significant effort</w:t>
      </w:r>
    </w:p>
    <w:p w:rsidR="000A41DD" w:rsidRDefault="000A41DD" w:rsidP="003F0290">
      <w:pPr>
        <w:pStyle w:val="Default"/>
        <w:numPr>
          <w:ilvl w:val="0"/>
          <w:numId w:val="13"/>
        </w:numPr>
        <w:spacing w:line="360" w:lineRule="auto"/>
        <w:jc w:val="both"/>
      </w:pPr>
      <w:r>
        <w:t>Technology adoption and penetration is a very slow process which certainly diminishes investors interest</w:t>
      </w:r>
    </w:p>
    <w:p w:rsidR="000A41DD" w:rsidRDefault="000A41DD" w:rsidP="000A41DD">
      <w:pPr>
        <w:pStyle w:val="Default"/>
        <w:spacing w:line="360" w:lineRule="auto"/>
        <w:ind w:left="360"/>
      </w:pPr>
    </w:p>
    <w:p w:rsidR="00AA19C9" w:rsidRPr="003F0290" w:rsidRDefault="005D63CD" w:rsidP="005C5870">
      <w:pPr>
        <w:pStyle w:val="Default"/>
        <w:numPr>
          <w:ilvl w:val="0"/>
          <w:numId w:val="4"/>
        </w:numPr>
        <w:spacing w:line="360" w:lineRule="auto"/>
        <w:rPr>
          <w:b/>
        </w:rPr>
      </w:pPr>
      <w:r w:rsidRPr="003F0290">
        <w:rPr>
          <w:b/>
        </w:rPr>
        <w:t>FARMER PRODUCER ORGANISATION</w:t>
      </w:r>
    </w:p>
    <w:p w:rsidR="005D63CD" w:rsidRPr="00116EBC" w:rsidRDefault="005D63CD" w:rsidP="006672BA">
      <w:pPr>
        <w:pStyle w:val="Default"/>
        <w:spacing w:line="360" w:lineRule="auto"/>
        <w:ind w:left="360" w:firstLine="360"/>
        <w:jc w:val="both"/>
      </w:pPr>
      <w:r w:rsidRPr="00116EBC">
        <w:t xml:space="preserve">It is one type of Producer </w:t>
      </w:r>
      <w:proofErr w:type="gramStart"/>
      <w:r w:rsidRPr="00116EBC">
        <w:t>Organization(</w:t>
      </w:r>
      <w:proofErr w:type="gramEnd"/>
      <w:r w:rsidRPr="00116EBC">
        <w:t xml:space="preserve">PO)where the members are farmers. Small farmers’ Agribusiness Consortium (SFAC) is providing support for promotion of FPOs. PO is a generic name for an </w:t>
      </w:r>
      <w:proofErr w:type="spellStart"/>
      <w:r w:rsidRPr="00116EBC">
        <w:t>organisation</w:t>
      </w:r>
      <w:proofErr w:type="spellEnd"/>
      <w:r w:rsidRPr="00116EBC">
        <w:t xml:space="preserve"> of producers of any produce </w:t>
      </w:r>
      <w:proofErr w:type="spellStart"/>
      <w:r w:rsidRPr="00116EBC">
        <w:t>eg.</w:t>
      </w:r>
      <w:proofErr w:type="spellEnd"/>
      <w:r w:rsidRPr="00116EBC">
        <w:t xml:space="preserve">, agricultural, non-farm products, artisan products, etc. FPO is a legal entity formed by group of farmers or </w:t>
      </w:r>
      <w:r w:rsidRPr="00116EBC">
        <w:lastRenderedPageBreak/>
        <w:t>primary producers, viz: agriculture farmers, milk producers, fisherman, small Tea growers, weavers, craftsman etc. A FPO can be a producer company, a cooperative society or any other legal form which provides for sharing of profits /benefits among the members.</w:t>
      </w:r>
    </w:p>
    <w:p w:rsidR="00116EBC" w:rsidRPr="00116EBC" w:rsidRDefault="00116EBC" w:rsidP="00116EBC">
      <w:pPr>
        <w:pStyle w:val="Default"/>
        <w:spacing w:line="360" w:lineRule="auto"/>
        <w:ind w:left="360"/>
        <w:jc w:val="both"/>
        <w:rPr>
          <w:b/>
        </w:rPr>
      </w:pPr>
      <w:r w:rsidRPr="00116EBC">
        <w:rPr>
          <w:b/>
        </w:rPr>
        <w:t>Need for FPO</w:t>
      </w:r>
    </w:p>
    <w:p w:rsidR="00DC4179" w:rsidRDefault="00116EBC" w:rsidP="006672BA">
      <w:pPr>
        <w:pStyle w:val="Default"/>
        <w:spacing w:line="360" w:lineRule="auto"/>
        <w:ind w:left="360" w:firstLine="360"/>
        <w:jc w:val="both"/>
      </w:pPr>
      <w:r w:rsidRPr="00116EBC">
        <w:t xml:space="preserve">The main objective of FPO is to ensure better income for the producers through an </w:t>
      </w:r>
      <w:proofErr w:type="spellStart"/>
      <w:r w:rsidRPr="00116EBC">
        <w:t>organisation</w:t>
      </w:r>
      <w:proofErr w:type="spellEnd"/>
      <w:r w:rsidRPr="00116EBC">
        <w:t xml:space="preserve"> of their own. Small producers do not have the volume individually (both inputs and produce) to get the benefit of economies of scale. Besides, in agricultural marketing, there is a long chain of intermediaries who very often work non-transparently leading to the situation where the producer receives only a small part of the value that the ultimate consumer pays. Through aggregation, the primary producers can avail the benefit of economies of scale. They will also have better bargaining power vis-à-vis the bulk buyers of produce and bulk suppliers of inputs.</w:t>
      </w:r>
    </w:p>
    <w:p w:rsidR="00DC4179" w:rsidRPr="00DC4179" w:rsidRDefault="00DC4179" w:rsidP="00DC4179">
      <w:pPr>
        <w:pStyle w:val="Default"/>
        <w:spacing w:line="360" w:lineRule="auto"/>
        <w:ind w:left="360"/>
        <w:jc w:val="both"/>
      </w:pPr>
      <w:r>
        <w:t xml:space="preserve">Union budget 2019-20 has announced a central sector scheme of </w:t>
      </w:r>
      <w:proofErr w:type="gramStart"/>
      <w:r>
        <w:t>“ Formation</w:t>
      </w:r>
      <w:proofErr w:type="gramEnd"/>
      <w:r>
        <w:t xml:space="preserve"> and Promotion of 10,000 FPO till 2027-28.</w:t>
      </w:r>
    </w:p>
    <w:p w:rsidR="00B02592" w:rsidRDefault="00B02592" w:rsidP="005D63CD">
      <w:pPr>
        <w:autoSpaceDE w:val="0"/>
        <w:autoSpaceDN w:val="0"/>
        <w:adjustRightInd w:val="0"/>
        <w:spacing w:after="0" w:line="360" w:lineRule="auto"/>
        <w:jc w:val="both"/>
        <w:rPr>
          <w:rFonts w:ascii="Times New Roman" w:hAnsi="Times New Roman" w:cs="Times New Roman"/>
          <w:b/>
          <w:bCs/>
          <w:color w:val="000000"/>
          <w:sz w:val="24"/>
          <w:szCs w:val="24"/>
        </w:rPr>
      </w:pPr>
    </w:p>
    <w:p w:rsidR="00B02592" w:rsidRDefault="00B02592" w:rsidP="005D63CD">
      <w:pPr>
        <w:autoSpaceDE w:val="0"/>
        <w:autoSpaceDN w:val="0"/>
        <w:adjustRightInd w:val="0"/>
        <w:spacing w:after="0" w:line="360" w:lineRule="auto"/>
        <w:jc w:val="both"/>
        <w:rPr>
          <w:rFonts w:ascii="Times New Roman" w:hAnsi="Times New Roman" w:cs="Times New Roman"/>
          <w:b/>
          <w:bCs/>
          <w:color w:val="000000"/>
          <w:sz w:val="24"/>
          <w:szCs w:val="24"/>
        </w:rPr>
      </w:pPr>
    </w:p>
    <w:p w:rsidR="00642BDB" w:rsidRDefault="00DC4179" w:rsidP="005D63CD">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613339">
        <w:rPr>
          <w:rFonts w:ascii="Times New Roman" w:hAnsi="Times New Roman" w:cs="Times New Roman"/>
          <w:b/>
          <w:bCs/>
          <w:color w:val="000000"/>
          <w:sz w:val="24"/>
          <w:szCs w:val="24"/>
        </w:rPr>
        <w:t>Table 2: Total budgetary allocation for FPOs</w:t>
      </w:r>
    </w:p>
    <w:tbl>
      <w:tblPr>
        <w:tblStyle w:val="TableGrid"/>
        <w:tblW w:w="0" w:type="auto"/>
        <w:tblLook w:val="04A0" w:firstRow="1" w:lastRow="0" w:firstColumn="1" w:lastColumn="0" w:noHBand="0" w:noVBand="1"/>
      </w:tblPr>
      <w:tblGrid>
        <w:gridCol w:w="4508"/>
        <w:gridCol w:w="4508"/>
      </w:tblGrid>
      <w:tr w:rsidR="00642BDB" w:rsidTr="00642BDB">
        <w:tc>
          <w:tcPr>
            <w:tcW w:w="4508" w:type="dxa"/>
          </w:tcPr>
          <w:p w:rsidR="00642BDB" w:rsidRDefault="00642BDB" w:rsidP="005D63CD">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Years</w:t>
            </w:r>
          </w:p>
        </w:tc>
        <w:tc>
          <w:tcPr>
            <w:tcW w:w="4508" w:type="dxa"/>
          </w:tcPr>
          <w:p w:rsidR="00642BDB" w:rsidRDefault="00642BDB" w:rsidP="005D63CD">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Total budgetary allocation</w:t>
            </w:r>
          </w:p>
        </w:tc>
      </w:tr>
      <w:tr w:rsidR="00642BDB" w:rsidTr="00642BDB">
        <w:tc>
          <w:tcPr>
            <w:tcW w:w="4508" w:type="dxa"/>
          </w:tcPr>
          <w:p w:rsidR="00642BDB" w:rsidRDefault="00642BDB" w:rsidP="005D63CD">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2019-20 to 2023-24</w:t>
            </w:r>
          </w:p>
        </w:tc>
        <w:tc>
          <w:tcPr>
            <w:tcW w:w="4508" w:type="dxa"/>
          </w:tcPr>
          <w:p w:rsidR="00642BDB" w:rsidRDefault="00642BDB" w:rsidP="005D63CD">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Rs. 4,496 crore</w:t>
            </w:r>
          </w:p>
        </w:tc>
      </w:tr>
      <w:tr w:rsidR="00642BDB" w:rsidTr="00642BDB">
        <w:tc>
          <w:tcPr>
            <w:tcW w:w="4508" w:type="dxa"/>
          </w:tcPr>
          <w:p w:rsidR="00642BDB" w:rsidRDefault="00642BDB" w:rsidP="005D63CD">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2024-25 to 2027-28</w:t>
            </w:r>
          </w:p>
        </w:tc>
        <w:tc>
          <w:tcPr>
            <w:tcW w:w="4508" w:type="dxa"/>
          </w:tcPr>
          <w:p w:rsidR="00642BDB" w:rsidRDefault="00642BDB" w:rsidP="005D63CD">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Rs. 2,369 crore</w:t>
            </w:r>
          </w:p>
        </w:tc>
      </w:tr>
      <w:tr w:rsidR="00642BDB" w:rsidTr="00642BDB">
        <w:tc>
          <w:tcPr>
            <w:tcW w:w="4508" w:type="dxa"/>
          </w:tcPr>
          <w:p w:rsidR="00642BDB" w:rsidRDefault="00642BDB" w:rsidP="005D63CD">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Total</w:t>
            </w:r>
          </w:p>
        </w:tc>
        <w:tc>
          <w:tcPr>
            <w:tcW w:w="4508" w:type="dxa"/>
          </w:tcPr>
          <w:p w:rsidR="00642BDB" w:rsidRDefault="00642BDB" w:rsidP="005D63CD">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Rs. 6865 crore</w:t>
            </w:r>
          </w:p>
        </w:tc>
      </w:tr>
    </w:tbl>
    <w:p w:rsidR="00B02592" w:rsidRDefault="00DC4179" w:rsidP="005D63CD">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642BDB" w:rsidRDefault="00B02592" w:rsidP="005D63CD">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613339">
        <w:rPr>
          <w:rFonts w:ascii="Times New Roman" w:hAnsi="Times New Roman" w:cs="Times New Roman"/>
          <w:b/>
          <w:bCs/>
          <w:color w:val="000000"/>
          <w:sz w:val="24"/>
          <w:szCs w:val="24"/>
        </w:rPr>
        <w:t>Table 3:</w:t>
      </w:r>
      <w:r>
        <w:rPr>
          <w:rFonts w:ascii="Times New Roman" w:hAnsi="Times New Roman" w:cs="Times New Roman"/>
          <w:b/>
          <w:bCs/>
          <w:color w:val="000000"/>
          <w:sz w:val="24"/>
          <w:szCs w:val="24"/>
        </w:rPr>
        <w:t xml:space="preserve"> Total number of FPOs in the country</w:t>
      </w:r>
      <w:r w:rsidR="00DC4179">
        <w:rPr>
          <w:rFonts w:ascii="Times New Roman" w:hAnsi="Times New Roman" w:cs="Times New Roman"/>
          <w:b/>
          <w:bCs/>
          <w:color w:val="000000"/>
          <w:sz w:val="24"/>
          <w:szCs w:val="24"/>
        </w:rPr>
        <w:t xml:space="preserve">         </w:t>
      </w:r>
    </w:p>
    <w:tbl>
      <w:tblPr>
        <w:tblStyle w:val="TableGrid"/>
        <w:tblW w:w="0" w:type="auto"/>
        <w:tblLook w:val="04A0" w:firstRow="1" w:lastRow="0" w:firstColumn="1" w:lastColumn="0" w:noHBand="0" w:noVBand="1"/>
      </w:tblPr>
      <w:tblGrid>
        <w:gridCol w:w="1075"/>
        <w:gridCol w:w="3433"/>
        <w:gridCol w:w="2254"/>
        <w:gridCol w:w="2254"/>
      </w:tblGrid>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color w:val="44546A" w:themeColor="text2"/>
              </w:rPr>
            </w:pPr>
            <w:proofErr w:type="spellStart"/>
            <w:r w:rsidRPr="00642BDB">
              <w:rPr>
                <w:rFonts w:ascii="Times" w:hAnsi="Times" w:cs="Times"/>
                <w:b/>
                <w:bCs/>
                <w:color w:val="44546A" w:themeColor="text2"/>
                <w:kern w:val="24"/>
                <w:lang w:val="en-IN"/>
              </w:rPr>
              <w:t>S.No</w:t>
            </w:r>
            <w:proofErr w:type="spellEnd"/>
          </w:p>
        </w:tc>
        <w:tc>
          <w:tcPr>
            <w:tcW w:w="3433" w:type="dxa"/>
          </w:tcPr>
          <w:p w:rsidR="00642BDB" w:rsidRPr="00642BDB" w:rsidRDefault="00642BDB" w:rsidP="00642BDB">
            <w:pPr>
              <w:pStyle w:val="NormalWeb"/>
              <w:spacing w:before="0" w:beforeAutospacing="0" w:after="0" w:afterAutospacing="0"/>
              <w:jc w:val="center"/>
              <w:rPr>
                <w:rFonts w:ascii="Arial" w:hAnsi="Arial" w:cs="Arial"/>
                <w:color w:val="44546A" w:themeColor="text2"/>
              </w:rPr>
            </w:pPr>
            <w:r w:rsidRPr="00642BDB">
              <w:rPr>
                <w:rFonts w:ascii="Times" w:hAnsi="Times" w:cs="Times"/>
                <w:b/>
                <w:bCs/>
                <w:color w:val="44546A" w:themeColor="text2"/>
                <w:kern w:val="24"/>
                <w:lang w:val="en-IN"/>
              </w:rPr>
              <w:t>STATE</w:t>
            </w:r>
          </w:p>
        </w:tc>
        <w:tc>
          <w:tcPr>
            <w:tcW w:w="2254" w:type="dxa"/>
          </w:tcPr>
          <w:p w:rsidR="00642BDB" w:rsidRPr="00642BDB" w:rsidRDefault="00642BDB" w:rsidP="00642BDB">
            <w:pPr>
              <w:pStyle w:val="NormalWeb"/>
              <w:spacing w:before="0" w:beforeAutospacing="0" w:after="0" w:afterAutospacing="0"/>
              <w:jc w:val="center"/>
              <w:rPr>
                <w:rFonts w:ascii="Arial" w:hAnsi="Arial" w:cs="Arial"/>
                <w:color w:val="44546A" w:themeColor="text2"/>
              </w:rPr>
            </w:pPr>
            <w:r w:rsidRPr="00642BDB">
              <w:rPr>
                <w:rFonts w:ascii="Times" w:hAnsi="Times" w:cs="Times"/>
                <w:b/>
                <w:bCs/>
                <w:color w:val="44546A" w:themeColor="text2"/>
                <w:kern w:val="24"/>
                <w:lang w:val="en-IN"/>
              </w:rPr>
              <w:t>No. of  FPOs registered</w:t>
            </w:r>
          </w:p>
        </w:tc>
        <w:tc>
          <w:tcPr>
            <w:tcW w:w="2254" w:type="dxa"/>
          </w:tcPr>
          <w:p w:rsidR="00642BDB" w:rsidRPr="00642BDB" w:rsidRDefault="00642BDB" w:rsidP="00642BDB">
            <w:pPr>
              <w:pStyle w:val="NormalWeb"/>
              <w:spacing w:before="0" w:beforeAutospacing="0" w:after="0" w:afterAutospacing="0"/>
              <w:jc w:val="center"/>
              <w:rPr>
                <w:rFonts w:ascii="Arial" w:hAnsi="Arial" w:cs="Arial"/>
                <w:color w:val="44546A" w:themeColor="text2"/>
              </w:rPr>
            </w:pPr>
            <w:r w:rsidRPr="00642BDB">
              <w:rPr>
                <w:rFonts w:ascii="Times" w:hAnsi="Times" w:cs="Times"/>
                <w:b/>
                <w:bCs/>
                <w:color w:val="44546A" w:themeColor="text2"/>
                <w:kern w:val="24"/>
                <w:lang w:val="en-IN"/>
              </w:rPr>
              <w:t>% of total FPOs</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color w:val="44546A" w:themeColor="text2"/>
              </w:rPr>
            </w:pPr>
            <w:r w:rsidRPr="00642BDB">
              <w:rPr>
                <w:rFonts w:ascii="Times" w:hAnsi="Times" w:cs="Times"/>
                <w:b/>
                <w:bCs/>
                <w:color w:val="44546A" w:themeColor="text2"/>
                <w:kern w:val="24"/>
                <w:lang w:val="en-IN"/>
              </w:rPr>
              <w:t>1</w:t>
            </w:r>
          </w:p>
        </w:tc>
        <w:tc>
          <w:tcPr>
            <w:tcW w:w="3433" w:type="dxa"/>
          </w:tcPr>
          <w:p w:rsidR="00642BDB" w:rsidRPr="00642BDB" w:rsidRDefault="00642BDB" w:rsidP="00642BDB">
            <w:pPr>
              <w:pStyle w:val="NormalWeb"/>
              <w:spacing w:before="0" w:beforeAutospacing="0" w:after="0" w:afterAutospacing="0"/>
              <w:rPr>
                <w:rFonts w:ascii="Arial" w:hAnsi="Arial" w:cs="Arial"/>
                <w:color w:val="44546A" w:themeColor="text2"/>
              </w:rPr>
            </w:pPr>
            <w:r w:rsidRPr="00642BDB">
              <w:rPr>
                <w:rFonts w:ascii="Times" w:hAnsi="Times" w:cs="Times"/>
                <w:b/>
                <w:bCs/>
                <w:color w:val="44546A" w:themeColor="text2"/>
                <w:kern w:val="24"/>
                <w:lang w:val="en-IN"/>
              </w:rPr>
              <w:t>Maharashtra</w:t>
            </w:r>
          </w:p>
        </w:tc>
        <w:tc>
          <w:tcPr>
            <w:tcW w:w="2254" w:type="dxa"/>
          </w:tcPr>
          <w:p w:rsidR="00642BDB" w:rsidRPr="00642BDB" w:rsidRDefault="00642BDB" w:rsidP="00642BDB">
            <w:pPr>
              <w:pStyle w:val="NormalWeb"/>
              <w:spacing w:before="0" w:beforeAutospacing="0" w:after="0" w:afterAutospacing="0"/>
              <w:jc w:val="center"/>
              <w:rPr>
                <w:rFonts w:ascii="Arial" w:hAnsi="Arial" w:cs="Arial"/>
                <w:color w:val="44546A" w:themeColor="text2"/>
              </w:rPr>
            </w:pPr>
            <w:r w:rsidRPr="00642BDB">
              <w:rPr>
                <w:rFonts w:ascii="Times" w:hAnsi="Times" w:cs="Times"/>
                <w:b/>
                <w:bCs/>
                <w:color w:val="44546A" w:themeColor="text2"/>
                <w:kern w:val="24"/>
                <w:lang w:val="en-IN"/>
              </w:rPr>
              <w:t>1940</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26.00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2</w:t>
            </w: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Uttar Pradesh</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750</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10.00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3</w:t>
            </w: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Tamil Nadu</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528</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7.00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4</w:t>
            </w: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Madhya Pradesh</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458</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6.00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5</w:t>
            </w: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Telangana</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420</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eastAsiaTheme="minorEastAsia" w:hAnsi="Times" w:cs="Times"/>
                <w:color w:val="000000" w:themeColor="text1"/>
                <w:kern w:val="24"/>
                <w:lang w:val="en-IN"/>
              </w:rPr>
              <w:t>6.00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6</w:t>
            </w: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Rajasthan</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373</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5.00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color w:val="44546A" w:themeColor="text2"/>
              </w:rPr>
            </w:pPr>
            <w:r w:rsidRPr="00642BDB">
              <w:rPr>
                <w:rFonts w:ascii="Times" w:hAnsi="Times" w:cs="Times"/>
                <w:b/>
                <w:bCs/>
                <w:color w:val="44546A" w:themeColor="text2"/>
                <w:kern w:val="24"/>
                <w:lang w:val="en-IN"/>
              </w:rPr>
              <w:t>7</w:t>
            </w:r>
          </w:p>
        </w:tc>
        <w:tc>
          <w:tcPr>
            <w:tcW w:w="3433" w:type="dxa"/>
          </w:tcPr>
          <w:p w:rsidR="00642BDB" w:rsidRPr="00642BDB" w:rsidRDefault="00642BDB" w:rsidP="00642BDB">
            <w:pPr>
              <w:pStyle w:val="NormalWeb"/>
              <w:spacing w:before="0" w:beforeAutospacing="0" w:after="0" w:afterAutospacing="0"/>
              <w:rPr>
                <w:rFonts w:ascii="Arial" w:hAnsi="Arial" w:cs="Arial"/>
                <w:color w:val="44546A" w:themeColor="text2"/>
              </w:rPr>
            </w:pPr>
            <w:r w:rsidRPr="00642BDB">
              <w:rPr>
                <w:rFonts w:ascii="Times" w:hAnsi="Times" w:cs="Times"/>
                <w:b/>
                <w:bCs/>
                <w:color w:val="44546A" w:themeColor="text2"/>
                <w:kern w:val="24"/>
                <w:lang w:val="en-IN"/>
              </w:rPr>
              <w:t>Karnataka</w:t>
            </w:r>
          </w:p>
        </w:tc>
        <w:tc>
          <w:tcPr>
            <w:tcW w:w="2254" w:type="dxa"/>
          </w:tcPr>
          <w:p w:rsidR="00642BDB" w:rsidRPr="00642BDB" w:rsidRDefault="00642BDB" w:rsidP="00642BDB">
            <w:pPr>
              <w:pStyle w:val="NormalWeb"/>
              <w:spacing w:before="0" w:beforeAutospacing="0" w:after="0" w:afterAutospacing="0"/>
              <w:jc w:val="center"/>
              <w:rPr>
                <w:rFonts w:ascii="Arial" w:hAnsi="Arial" w:cs="Arial"/>
                <w:color w:val="44546A" w:themeColor="text2"/>
              </w:rPr>
            </w:pPr>
            <w:r w:rsidRPr="00642BDB">
              <w:rPr>
                <w:rFonts w:ascii="Times" w:hAnsi="Times" w:cs="Times"/>
                <w:b/>
                <w:bCs/>
                <w:color w:val="44546A" w:themeColor="text2"/>
                <w:kern w:val="24"/>
                <w:lang w:val="en-IN"/>
              </w:rPr>
              <w:t>367</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5.00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8</w:t>
            </w: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Odisha</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363</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5.00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9</w:t>
            </w: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Bihar</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303</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4.00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10</w:t>
            </w: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Haryana</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300</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4.00</w:t>
            </w:r>
          </w:p>
        </w:tc>
      </w:tr>
      <w:tr w:rsidR="00642BDB" w:rsidTr="00642BDB">
        <w:tc>
          <w:tcPr>
            <w:tcW w:w="1075"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11</w:t>
            </w: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Other States</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color w:val="000000" w:themeColor="text1"/>
                <w:kern w:val="24"/>
                <w:lang w:val="en-IN"/>
              </w:rPr>
              <w:t>1571</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color w:val="000000" w:themeColor="text1"/>
                <w:kern w:val="24"/>
                <w:lang w:val="en-IN"/>
              </w:rPr>
              <w:t>21.00</w:t>
            </w:r>
          </w:p>
        </w:tc>
      </w:tr>
      <w:tr w:rsidR="00642BDB" w:rsidTr="00642BDB">
        <w:tc>
          <w:tcPr>
            <w:tcW w:w="1075" w:type="dxa"/>
          </w:tcPr>
          <w:p w:rsidR="00642BDB" w:rsidRPr="00642BDB" w:rsidRDefault="00642BDB" w:rsidP="00642BDB">
            <w:pPr>
              <w:rPr>
                <w:rFonts w:ascii="Arial" w:hAnsi="Arial" w:cs="Arial"/>
                <w:sz w:val="24"/>
                <w:szCs w:val="24"/>
              </w:rPr>
            </w:pPr>
          </w:p>
        </w:tc>
        <w:tc>
          <w:tcPr>
            <w:tcW w:w="3433"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b/>
                <w:bCs/>
                <w:color w:val="44546A" w:themeColor="text2"/>
                <w:kern w:val="24"/>
                <w:lang w:val="en-IN"/>
              </w:rPr>
              <w:t>TOTAL</w:t>
            </w:r>
          </w:p>
        </w:tc>
        <w:tc>
          <w:tcPr>
            <w:tcW w:w="2254" w:type="dxa"/>
          </w:tcPr>
          <w:p w:rsidR="00642BDB" w:rsidRPr="00642BDB" w:rsidRDefault="00642BDB" w:rsidP="00642BDB">
            <w:pPr>
              <w:pStyle w:val="NormalWeb"/>
              <w:spacing w:before="0" w:beforeAutospacing="0" w:after="0" w:afterAutospacing="0"/>
              <w:jc w:val="center"/>
              <w:rPr>
                <w:rFonts w:ascii="Arial" w:hAnsi="Arial" w:cs="Arial"/>
              </w:rPr>
            </w:pPr>
            <w:r w:rsidRPr="00642BDB">
              <w:rPr>
                <w:rFonts w:ascii="Times" w:hAnsi="Times" w:cs="Times"/>
                <w:b/>
                <w:bCs/>
                <w:color w:val="44546A" w:themeColor="text2"/>
                <w:kern w:val="24"/>
                <w:lang w:val="en-IN"/>
              </w:rPr>
              <w:t>7374</w:t>
            </w:r>
          </w:p>
        </w:tc>
        <w:tc>
          <w:tcPr>
            <w:tcW w:w="2254" w:type="dxa"/>
          </w:tcPr>
          <w:p w:rsidR="00642BDB" w:rsidRPr="00642BDB" w:rsidRDefault="00642BDB" w:rsidP="00642BDB">
            <w:pPr>
              <w:pStyle w:val="NormalWeb"/>
              <w:spacing w:before="0" w:beforeAutospacing="0" w:after="0" w:afterAutospacing="0"/>
              <w:rPr>
                <w:rFonts w:ascii="Arial" w:hAnsi="Arial" w:cs="Arial"/>
              </w:rPr>
            </w:pPr>
            <w:r w:rsidRPr="00642BDB">
              <w:rPr>
                <w:rFonts w:ascii="Times" w:hAnsi="Times" w:cs="Times"/>
                <w:b/>
                <w:bCs/>
                <w:color w:val="44546A" w:themeColor="text2"/>
                <w:kern w:val="24"/>
                <w:lang w:val="en-IN"/>
              </w:rPr>
              <w:t>100.00</w:t>
            </w:r>
          </w:p>
        </w:tc>
      </w:tr>
    </w:tbl>
    <w:p w:rsidR="00386ADE" w:rsidRDefault="00DC4179" w:rsidP="005D63CD">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5D63CD" w:rsidRPr="005D63CD" w:rsidRDefault="005D63CD" w:rsidP="005D63CD">
      <w:pPr>
        <w:autoSpaceDE w:val="0"/>
        <w:autoSpaceDN w:val="0"/>
        <w:adjustRightInd w:val="0"/>
        <w:spacing w:after="0" w:line="360" w:lineRule="auto"/>
        <w:jc w:val="both"/>
        <w:rPr>
          <w:rFonts w:ascii="Times New Roman" w:hAnsi="Times New Roman" w:cs="Times New Roman"/>
          <w:color w:val="000000"/>
          <w:sz w:val="24"/>
          <w:szCs w:val="24"/>
        </w:rPr>
      </w:pPr>
      <w:r w:rsidRPr="005D63CD">
        <w:rPr>
          <w:rFonts w:ascii="Times New Roman" w:hAnsi="Times New Roman" w:cs="Times New Roman"/>
          <w:b/>
          <w:bCs/>
          <w:color w:val="000000"/>
          <w:sz w:val="24"/>
          <w:szCs w:val="24"/>
        </w:rPr>
        <w:lastRenderedPageBreak/>
        <w:t xml:space="preserve">TYPICAL SERVICES OF FPO </w:t>
      </w:r>
    </w:p>
    <w:p w:rsidR="005D63CD" w:rsidRPr="005D63CD" w:rsidRDefault="005D63CD" w:rsidP="005D63CD">
      <w:pPr>
        <w:autoSpaceDE w:val="0"/>
        <w:autoSpaceDN w:val="0"/>
        <w:adjustRightInd w:val="0"/>
        <w:spacing w:after="0" w:line="360" w:lineRule="auto"/>
        <w:jc w:val="both"/>
        <w:rPr>
          <w:rFonts w:ascii="Times New Roman" w:hAnsi="Times New Roman" w:cs="Times New Roman"/>
          <w:color w:val="000000"/>
          <w:sz w:val="24"/>
          <w:szCs w:val="24"/>
        </w:rPr>
      </w:pPr>
      <w:r w:rsidRPr="005D63CD">
        <w:rPr>
          <w:rFonts w:ascii="Times New Roman" w:hAnsi="Times New Roman" w:cs="Times New Roman"/>
          <w:color w:val="000000"/>
          <w:sz w:val="24"/>
          <w:szCs w:val="24"/>
        </w:rPr>
        <w:t xml:space="preserve">An indicative list of services includes: </w:t>
      </w:r>
    </w:p>
    <w:p w:rsidR="005D63CD" w:rsidRPr="005D63CD" w:rsidRDefault="005D63CD" w:rsidP="005D63CD">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5D63CD">
        <w:rPr>
          <w:rFonts w:ascii="Times New Roman" w:hAnsi="Times New Roman" w:cs="Times New Roman"/>
          <w:b/>
          <w:bCs/>
          <w:color w:val="000000"/>
          <w:sz w:val="24"/>
          <w:szCs w:val="24"/>
        </w:rPr>
        <w:t>i</w:t>
      </w:r>
      <w:proofErr w:type="spellEnd"/>
      <w:r w:rsidRPr="005D63CD">
        <w:rPr>
          <w:rFonts w:ascii="Times New Roman" w:hAnsi="Times New Roman" w:cs="Times New Roman"/>
          <w:b/>
          <w:bCs/>
          <w:color w:val="000000"/>
          <w:sz w:val="24"/>
          <w:szCs w:val="24"/>
        </w:rPr>
        <w:t xml:space="preserve">. Financial Services: </w:t>
      </w:r>
      <w:r w:rsidRPr="005D63CD">
        <w:rPr>
          <w:rFonts w:ascii="Times New Roman" w:hAnsi="Times New Roman" w:cs="Times New Roman"/>
          <w:color w:val="000000"/>
          <w:sz w:val="24"/>
          <w:szCs w:val="24"/>
        </w:rPr>
        <w:t xml:space="preserve">The FPO will provide loans for crops, purchase of tractors, pump sets, construction of wells, laying of pipelines. </w:t>
      </w:r>
    </w:p>
    <w:p w:rsidR="005D63CD" w:rsidRPr="005D63CD" w:rsidRDefault="005D63CD" w:rsidP="005D63CD">
      <w:pPr>
        <w:autoSpaceDE w:val="0"/>
        <w:autoSpaceDN w:val="0"/>
        <w:adjustRightInd w:val="0"/>
        <w:spacing w:after="0" w:line="360" w:lineRule="auto"/>
        <w:jc w:val="both"/>
        <w:rPr>
          <w:rFonts w:ascii="Times New Roman" w:hAnsi="Times New Roman" w:cs="Times New Roman"/>
          <w:color w:val="000000"/>
          <w:sz w:val="24"/>
          <w:szCs w:val="24"/>
        </w:rPr>
      </w:pPr>
      <w:r w:rsidRPr="005D63CD">
        <w:rPr>
          <w:rFonts w:ascii="Times New Roman" w:hAnsi="Times New Roman" w:cs="Times New Roman"/>
          <w:b/>
          <w:bCs/>
          <w:color w:val="000000"/>
          <w:sz w:val="24"/>
          <w:szCs w:val="24"/>
        </w:rPr>
        <w:t>ii. Input Supply Services</w:t>
      </w:r>
      <w:r w:rsidRPr="005D63CD">
        <w:rPr>
          <w:rFonts w:ascii="Times New Roman" w:hAnsi="Times New Roman" w:cs="Times New Roman"/>
          <w:color w:val="000000"/>
          <w:sz w:val="24"/>
          <w:szCs w:val="24"/>
        </w:rPr>
        <w:t xml:space="preserve">: The FPO will provide low cost and quality inputs to member farmers. It will supply fertilizers, pesticides, seeds, sprayers, </w:t>
      </w:r>
      <w:proofErr w:type="spellStart"/>
      <w:r w:rsidRPr="005D63CD">
        <w:rPr>
          <w:rFonts w:ascii="Times New Roman" w:hAnsi="Times New Roman" w:cs="Times New Roman"/>
          <w:color w:val="000000"/>
          <w:sz w:val="24"/>
          <w:szCs w:val="24"/>
        </w:rPr>
        <w:t>pumpsets</w:t>
      </w:r>
      <w:proofErr w:type="spellEnd"/>
      <w:r w:rsidRPr="005D63CD">
        <w:rPr>
          <w:rFonts w:ascii="Times New Roman" w:hAnsi="Times New Roman" w:cs="Times New Roman"/>
          <w:color w:val="000000"/>
          <w:sz w:val="24"/>
          <w:szCs w:val="24"/>
        </w:rPr>
        <w:t xml:space="preserve">, accessories, pipelines. </w:t>
      </w:r>
    </w:p>
    <w:p w:rsidR="005D63CD" w:rsidRPr="005D63CD" w:rsidRDefault="005D63CD" w:rsidP="005D63CD">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5D63CD">
        <w:rPr>
          <w:rFonts w:ascii="Times New Roman" w:hAnsi="Times New Roman" w:cs="Times New Roman"/>
          <w:b/>
          <w:bCs/>
          <w:color w:val="000000"/>
          <w:sz w:val="24"/>
          <w:szCs w:val="24"/>
        </w:rPr>
        <w:t>iii.Procurement</w:t>
      </w:r>
      <w:proofErr w:type="spellEnd"/>
      <w:r w:rsidRPr="005D63CD">
        <w:rPr>
          <w:rFonts w:ascii="Times New Roman" w:hAnsi="Times New Roman" w:cs="Times New Roman"/>
          <w:b/>
          <w:bCs/>
          <w:color w:val="000000"/>
          <w:sz w:val="24"/>
          <w:szCs w:val="24"/>
        </w:rPr>
        <w:t xml:space="preserve"> and Packaging Services</w:t>
      </w:r>
      <w:r w:rsidRPr="005D63CD">
        <w:rPr>
          <w:rFonts w:ascii="Times New Roman" w:hAnsi="Times New Roman" w:cs="Times New Roman"/>
          <w:color w:val="000000"/>
          <w:sz w:val="24"/>
          <w:szCs w:val="24"/>
        </w:rPr>
        <w:t xml:space="preserve">: The FPO will procure agriculture produce from its member farmers; will do the storage, value addition and packaging. </w:t>
      </w:r>
    </w:p>
    <w:p w:rsidR="005D63CD" w:rsidRPr="005D63CD" w:rsidRDefault="005D63CD" w:rsidP="005D63CD">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5D63CD">
        <w:rPr>
          <w:rFonts w:ascii="Times New Roman" w:hAnsi="Times New Roman" w:cs="Times New Roman"/>
          <w:b/>
          <w:bCs/>
          <w:color w:val="000000"/>
          <w:sz w:val="24"/>
          <w:szCs w:val="24"/>
        </w:rPr>
        <w:t>iv.Marketing</w:t>
      </w:r>
      <w:proofErr w:type="spellEnd"/>
      <w:r w:rsidRPr="005D63CD">
        <w:rPr>
          <w:rFonts w:ascii="Times New Roman" w:hAnsi="Times New Roman" w:cs="Times New Roman"/>
          <w:b/>
          <w:bCs/>
          <w:color w:val="000000"/>
          <w:sz w:val="24"/>
          <w:szCs w:val="24"/>
        </w:rPr>
        <w:t xml:space="preserve"> Services</w:t>
      </w:r>
      <w:r w:rsidRPr="005D63CD">
        <w:rPr>
          <w:rFonts w:ascii="Times New Roman" w:hAnsi="Times New Roman" w:cs="Times New Roman"/>
          <w:color w:val="000000"/>
          <w:sz w:val="24"/>
          <w:szCs w:val="24"/>
        </w:rPr>
        <w:t xml:space="preserve">: The FPO will do the direct marketing after procurement of agricultural produce. This will enable members to save in terms of time, transaction costs, weighment losses, distress sales, price fluctuations, transportation, quality maintenance etc. </w:t>
      </w:r>
    </w:p>
    <w:p w:rsidR="005D63CD" w:rsidRPr="005D63CD" w:rsidRDefault="005D63CD" w:rsidP="005D63CD">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5D63CD">
        <w:rPr>
          <w:rFonts w:ascii="Times New Roman" w:hAnsi="Times New Roman" w:cs="Times New Roman"/>
          <w:b/>
          <w:bCs/>
          <w:color w:val="000000"/>
          <w:sz w:val="24"/>
          <w:szCs w:val="24"/>
        </w:rPr>
        <w:t>v.Insurance</w:t>
      </w:r>
      <w:proofErr w:type="spellEnd"/>
      <w:r w:rsidRPr="005D63CD">
        <w:rPr>
          <w:rFonts w:ascii="Times New Roman" w:hAnsi="Times New Roman" w:cs="Times New Roman"/>
          <w:b/>
          <w:bCs/>
          <w:color w:val="000000"/>
          <w:sz w:val="24"/>
          <w:szCs w:val="24"/>
        </w:rPr>
        <w:t xml:space="preserve"> Services</w:t>
      </w:r>
      <w:r w:rsidRPr="005D63CD">
        <w:rPr>
          <w:rFonts w:ascii="Times New Roman" w:hAnsi="Times New Roman" w:cs="Times New Roman"/>
          <w:color w:val="000000"/>
          <w:sz w:val="24"/>
          <w:szCs w:val="24"/>
        </w:rPr>
        <w:t xml:space="preserve">: The FPO will provide various insurance like crop insurance, electric motors insurance and life insurance. </w:t>
      </w:r>
    </w:p>
    <w:p w:rsidR="005D63CD" w:rsidRPr="005D63CD" w:rsidRDefault="005D63CD" w:rsidP="005D63CD">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5D63CD">
        <w:rPr>
          <w:rFonts w:ascii="Times New Roman" w:hAnsi="Times New Roman" w:cs="Times New Roman"/>
          <w:b/>
          <w:bCs/>
          <w:color w:val="000000"/>
          <w:sz w:val="24"/>
          <w:szCs w:val="24"/>
        </w:rPr>
        <w:t>vi.Technical</w:t>
      </w:r>
      <w:proofErr w:type="spellEnd"/>
      <w:r w:rsidRPr="005D63CD">
        <w:rPr>
          <w:rFonts w:ascii="Times New Roman" w:hAnsi="Times New Roman" w:cs="Times New Roman"/>
          <w:b/>
          <w:bCs/>
          <w:color w:val="000000"/>
          <w:sz w:val="24"/>
          <w:szCs w:val="24"/>
        </w:rPr>
        <w:t xml:space="preserve"> Services</w:t>
      </w:r>
      <w:r w:rsidRPr="005D63CD">
        <w:rPr>
          <w:rFonts w:ascii="Times New Roman" w:hAnsi="Times New Roman" w:cs="Times New Roman"/>
          <w:color w:val="000000"/>
          <w:sz w:val="24"/>
          <w:szCs w:val="24"/>
        </w:rPr>
        <w:t xml:space="preserve">: FPO will promote best practices of farming, maintain marketing information system, diversifying and raising levels of knowledge and skills in agricultural production and post-harvest processing that adds value to products. </w:t>
      </w:r>
    </w:p>
    <w:p w:rsidR="005D63CD" w:rsidRDefault="005D63CD" w:rsidP="005D63CD">
      <w:pPr>
        <w:pStyle w:val="Default"/>
        <w:spacing w:line="360" w:lineRule="auto"/>
        <w:jc w:val="both"/>
      </w:pPr>
      <w:proofErr w:type="spellStart"/>
      <w:r w:rsidRPr="005D63CD">
        <w:rPr>
          <w:b/>
          <w:bCs/>
        </w:rPr>
        <w:t>vii.Networking</w:t>
      </w:r>
      <w:proofErr w:type="spellEnd"/>
      <w:r w:rsidRPr="005D63CD">
        <w:rPr>
          <w:b/>
          <w:bCs/>
        </w:rPr>
        <w:t xml:space="preserve"> Services</w:t>
      </w:r>
      <w:r w:rsidRPr="005D63CD">
        <w:t xml:space="preserve">: Making channels of information (e.g. about product specifications, market prices) and other business services accessible to rural producers; facilitating linkages with financial institutions, building linkages of producers, processors, traders and consumers, facilitating linkages with government </w:t>
      </w:r>
      <w:proofErr w:type="spellStart"/>
      <w:r w:rsidRPr="005D63CD">
        <w:t>programmes</w:t>
      </w:r>
      <w:proofErr w:type="spellEnd"/>
      <w:r w:rsidRPr="005D63CD">
        <w:t>.</w:t>
      </w:r>
    </w:p>
    <w:p w:rsidR="005D63CD" w:rsidRPr="00116EBC" w:rsidRDefault="005D63CD" w:rsidP="005D63CD">
      <w:pPr>
        <w:pStyle w:val="Default"/>
        <w:spacing w:line="360" w:lineRule="auto"/>
        <w:jc w:val="both"/>
        <w:rPr>
          <w:b/>
        </w:rPr>
      </w:pPr>
      <w:r w:rsidRPr="00116EBC">
        <w:rPr>
          <w:b/>
        </w:rPr>
        <w:t>Advantages</w:t>
      </w:r>
    </w:p>
    <w:p w:rsidR="009B3FBC" w:rsidRPr="00EE1E60" w:rsidRDefault="006221E3" w:rsidP="005C5870">
      <w:pPr>
        <w:pStyle w:val="Default"/>
        <w:numPr>
          <w:ilvl w:val="0"/>
          <w:numId w:val="14"/>
        </w:numPr>
        <w:spacing w:line="360" w:lineRule="auto"/>
      </w:pPr>
      <w:r w:rsidRPr="00EE1E60">
        <w:rPr>
          <w:bCs/>
          <w:lang w:val="en-IN"/>
        </w:rPr>
        <w:t>Reduction of cost of production</w:t>
      </w:r>
    </w:p>
    <w:p w:rsidR="00EE1E60" w:rsidRPr="00EE1E60" w:rsidRDefault="00EE1E60" w:rsidP="005C5870">
      <w:pPr>
        <w:pStyle w:val="Default"/>
        <w:numPr>
          <w:ilvl w:val="0"/>
          <w:numId w:val="14"/>
        </w:numPr>
        <w:spacing w:line="360" w:lineRule="auto"/>
      </w:pPr>
      <w:r w:rsidRPr="00EE1E60">
        <w:rPr>
          <w:bCs/>
          <w:lang w:val="en-IN"/>
        </w:rPr>
        <w:t>Reduce marketing cost</w:t>
      </w:r>
    </w:p>
    <w:p w:rsidR="009B3FBC" w:rsidRPr="00EE1E60" w:rsidRDefault="006221E3" w:rsidP="005C5870">
      <w:pPr>
        <w:pStyle w:val="Default"/>
        <w:numPr>
          <w:ilvl w:val="0"/>
          <w:numId w:val="14"/>
        </w:numPr>
        <w:spacing w:line="360" w:lineRule="auto"/>
      </w:pPr>
      <w:r w:rsidRPr="00EE1E60">
        <w:rPr>
          <w:bCs/>
          <w:lang w:val="en-IN"/>
        </w:rPr>
        <w:t>Access to modern technology, extension services and joint training on Good Agricultural Practices (GAP).</w:t>
      </w:r>
    </w:p>
    <w:p w:rsidR="009B3FBC" w:rsidRPr="00EE1E60" w:rsidRDefault="006221E3" w:rsidP="005C5870">
      <w:pPr>
        <w:pStyle w:val="Default"/>
        <w:numPr>
          <w:ilvl w:val="0"/>
          <w:numId w:val="14"/>
        </w:numPr>
        <w:spacing w:line="360" w:lineRule="auto"/>
      </w:pPr>
      <w:r w:rsidRPr="00EE1E60">
        <w:rPr>
          <w:bCs/>
          <w:lang w:val="en-IN"/>
        </w:rPr>
        <w:t>Post-harvest losses can be minimised through joint storage and value addition facilities.</w:t>
      </w:r>
    </w:p>
    <w:p w:rsidR="009B3FBC" w:rsidRPr="00EE1E60" w:rsidRDefault="006221E3" w:rsidP="005C5870">
      <w:pPr>
        <w:pStyle w:val="Default"/>
        <w:numPr>
          <w:ilvl w:val="0"/>
          <w:numId w:val="14"/>
        </w:numPr>
        <w:spacing w:line="360" w:lineRule="auto"/>
      </w:pPr>
      <w:r w:rsidRPr="00EE1E60">
        <w:rPr>
          <w:bCs/>
          <w:lang w:val="en-IN"/>
        </w:rPr>
        <w:t>Adverse price fluctuations and distress sale can be managed.</w:t>
      </w:r>
    </w:p>
    <w:p w:rsidR="009B3FBC" w:rsidRPr="00EE1E60" w:rsidRDefault="006221E3" w:rsidP="005C5870">
      <w:pPr>
        <w:pStyle w:val="Default"/>
        <w:numPr>
          <w:ilvl w:val="0"/>
          <w:numId w:val="14"/>
        </w:numPr>
        <w:spacing w:line="360" w:lineRule="auto"/>
      </w:pPr>
      <w:r w:rsidRPr="00EE1E60">
        <w:rPr>
          <w:bCs/>
          <w:lang w:val="en-IN"/>
        </w:rPr>
        <w:t>Ease in communication for dissemination of information about farming-related advisories.</w:t>
      </w:r>
    </w:p>
    <w:p w:rsidR="00613339" w:rsidRDefault="006221E3" w:rsidP="00613339">
      <w:pPr>
        <w:pStyle w:val="Default"/>
        <w:numPr>
          <w:ilvl w:val="0"/>
          <w:numId w:val="14"/>
        </w:numPr>
        <w:spacing w:line="360" w:lineRule="auto"/>
      </w:pPr>
      <w:r w:rsidRPr="00EE1E60">
        <w:rPr>
          <w:bCs/>
          <w:lang w:val="en-IN"/>
        </w:rPr>
        <w:t>Access to institutional credit against stock, without collateral</w:t>
      </w:r>
      <w:r w:rsidRPr="00EE1E60">
        <w:rPr>
          <w:b/>
          <w:bCs/>
          <w:lang w:val="en-IN"/>
        </w:rPr>
        <w:t>.</w:t>
      </w:r>
    </w:p>
    <w:p w:rsidR="005D63CD" w:rsidRPr="00613339" w:rsidRDefault="00EE1E60" w:rsidP="00613339">
      <w:pPr>
        <w:pStyle w:val="Default"/>
        <w:spacing w:line="360" w:lineRule="auto"/>
        <w:ind w:left="360"/>
      </w:pPr>
      <w:r w:rsidRPr="00613339">
        <w:rPr>
          <w:b/>
          <w:bCs/>
          <w:lang w:val="en-IN"/>
        </w:rPr>
        <w:t>Challenges</w:t>
      </w:r>
    </w:p>
    <w:p w:rsidR="009B3FBC" w:rsidRPr="00EE1E60" w:rsidRDefault="006221E3" w:rsidP="005C5870">
      <w:pPr>
        <w:pStyle w:val="Default"/>
        <w:numPr>
          <w:ilvl w:val="0"/>
          <w:numId w:val="15"/>
        </w:numPr>
        <w:spacing w:line="360" w:lineRule="auto"/>
        <w:jc w:val="both"/>
      </w:pPr>
      <w:r w:rsidRPr="00EE1E60">
        <w:rPr>
          <w:bCs/>
        </w:rPr>
        <w:t>Difficulty and delay in mobilization of farmers</w:t>
      </w:r>
    </w:p>
    <w:p w:rsidR="009B3FBC" w:rsidRPr="00EE1E60" w:rsidRDefault="006221E3" w:rsidP="005C5870">
      <w:pPr>
        <w:pStyle w:val="Default"/>
        <w:numPr>
          <w:ilvl w:val="0"/>
          <w:numId w:val="15"/>
        </w:numPr>
        <w:spacing w:line="360" w:lineRule="auto"/>
        <w:jc w:val="both"/>
      </w:pPr>
      <w:r w:rsidRPr="00EE1E60">
        <w:rPr>
          <w:bCs/>
        </w:rPr>
        <w:t>Limited organizational and management capacity</w:t>
      </w:r>
    </w:p>
    <w:p w:rsidR="009B3FBC" w:rsidRPr="00EE1E60" w:rsidRDefault="006221E3" w:rsidP="005C5870">
      <w:pPr>
        <w:pStyle w:val="Default"/>
        <w:numPr>
          <w:ilvl w:val="0"/>
          <w:numId w:val="15"/>
        </w:numPr>
        <w:spacing w:line="360" w:lineRule="auto"/>
        <w:jc w:val="both"/>
      </w:pPr>
      <w:r w:rsidRPr="00EE1E60">
        <w:rPr>
          <w:bCs/>
        </w:rPr>
        <w:lastRenderedPageBreak/>
        <w:t>Need for incubation and handholding support to FPOs</w:t>
      </w:r>
    </w:p>
    <w:p w:rsidR="009B3FBC" w:rsidRPr="00EE1E60" w:rsidRDefault="006221E3" w:rsidP="005C5870">
      <w:pPr>
        <w:pStyle w:val="Default"/>
        <w:numPr>
          <w:ilvl w:val="0"/>
          <w:numId w:val="15"/>
        </w:numPr>
        <w:spacing w:line="360" w:lineRule="auto"/>
        <w:jc w:val="both"/>
      </w:pPr>
      <w:r w:rsidRPr="00EE1E60">
        <w:rPr>
          <w:bCs/>
        </w:rPr>
        <w:t>Membership base</w:t>
      </w:r>
    </w:p>
    <w:p w:rsidR="009B3FBC" w:rsidRPr="00EE1E60" w:rsidRDefault="006221E3" w:rsidP="005C5870">
      <w:pPr>
        <w:pStyle w:val="Default"/>
        <w:numPr>
          <w:ilvl w:val="0"/>
          <w:numId w:val="15"/>
        </w:numPr>
        <w:spacing w:line="360" w:lineRule="auto"/>
        <w:jc w:val="both"/>
      </w:pPr>
      <w:r w:rsidRPr="00EE1E60">
        <w:rPr>
          <w:bCs/>
        </w:rPr>
        <w:t>Limited capability to autonomously invest in primary/ secondary processing, storage and custom hiring facilities.</w:t>
      </w:r>
    </w:p>
    <w:p w:rsidR="009B3FBC" w:rsidRPr="00EE1E60" w:rsidRDefault="006221E3" w:rsidP="005C5870">
      <w:pPr>
        <w:pStyle w:val="Default"/>
        <w:numPr>
          <w:ilvl w:val="0"/>
          <w:numId w:val="15"/>
        </w:numPr>
        <w:spacing w:line="360" w:lineRule="auto"/>
        <w:jc w:val="both"/>
      </w:pPr>
      <w:r w:rsidRPr="00EE1E60">
        <w:rPr>
          <w:bCs/>
        </w:rPr>
        <w:t>Inability to access institutional credit sans collateral.</w:t>
      </w:r>
    </w:p>
    <w:p w:rsidR="00EE1E60" w:rsidRDefault="00EE1E60" w:rsidP="00EE1E60">
      <w:pPr>
        <w:pStyle w:val="Default"/>
        <w:spacing w:line="360" w:lineRule="auto"/>
        <w:jc w:val="both"/>
      </w:pPr>
    </w:p>
    <w:p w:rsidR="00EE1E60" w:rsidRPr="00116EBC" w:rsidRDefault="00EE1E60" w:rsidP="005C5870">
      <w:pPr>
        <w:pStyle w:val="Default"/>
        <w:numPr>
          <w:ilvl w:val="0"/>
          <w:numId w:val="4"/>
        </w:numPr>
        <w:spacing w:line="360" w:lineRule="auto"/>
        <w:jc w:val="both"/>
        <w:rPr>
          <w:b/>
        </w:rPr>
      </w:pPr>
      <w:r w:rsidRPr="00116EBC">
        <w:rPr>
          <w:b/>
        </w:rPr>
        <w:t>KISSAN CALL CENTRE</w:t>
      </w:r>
    </w:p>
    <w:p w:rsidR="00116EBC" w:rsidRPr="00116EBC" w:rsidRDefault="00116EBC" w:rsidP="00116EBC">
      <w:pPr>
        <w:pStyle w:val="ListParagraph"/>
        <w:autoSpaceDE w:val="0"/>
        <w:autoSpaceDN w:val="0"/>
        <w:adjustRightInd w:val="0"/>
        <w:spacing w:after="0" w:line="240" w:lineRule="auto"/>
        <w:rPr>
          <w:rFonts w:ascii="Bookman Old Style" w:hAnsi="Bookman Old Style" w:cs="Bookman Old Style"/>
          <w:color w:val="000000"/>
          <w:sz w:val="24"/>
          <w:szCs w:val="24"/>
        </w:rPr>
      </w:pPr>
    </w:p>
    <w:p w:rsidR="00116EBC" w:rsidRPr="00116EBC" w:rsidRDefault="00116EBC" w:rsidP="006672BA">
      <w:pPr>
        <w:pStyle w:val="Default"/>
        <w:spacing w:line="360" w:lineRule="auto"/>
        <w:jc w:val="both"/>
      </w:pPr>
      <w:r w:rsidRPr="00116EBC">
        <w:rPr>
          <w:rFonts w:ascii="Bookman Old Style" w:hAnsi="Bookman Old Style" w:cs="Bookman Old Style"/>
        </w:rPr>
        <w:t xml:space="preserve"> </w:t>
      </w:r>
      <w:r w:rsidR="006672BA">
        <w:rPr>
          <w:rFonts w:ascii="Bookman Old Style" w:hAnsi="Bookman Old Style" w:cs="Bookman Old Style"/>
        </w:rPr>
        <w:tab/>
      </w:r>
      <w:r w:rsidRPr="00116EBC">
        <w:t xml:space="preserve">In order to harness the potential of ICT in Agriculture, Ministry of Agriculture &amp; Farmers Welfare launched the scheme "Kisan Call </w:t>
      </w:r>
      <w:proofErr w:type="spellStart"/>
      <w:r w:rsidRPr="00116EBC">
        <w:t>Centres</w:t>
      </w:r>
      <w:proofErr w:type="spellEnd"/>
      <w:r w:rsidRPr="00116EBC">
        <w:t xml:space="preserve"> (KCCs)" on January 21, 2004. Main aim of the project is to answer farmers' queries on a telephone call in their own dialect. </w:t>
      </w:r>
    </w:p>
    <w:p w:rsidR="00116EBC" w:rsidRPr="00116EBC" w:rsidRDefault="00116EBC" w:rsidP="006672BA">
      <w:pPr>
        <w:pStyle w:val="Default"/>
        <w:spacing w:line="360" w:lineRule="auto"/>
        <w:jc w:val="both"/>
      </w:pPr>
      <w:r w:rsidRPr="00116EBC">
        <w:t xml:space="preserve"> A countrywide common eleven digit Toll Free number 1800-180-1551 or 1551 has been allotted for Kisan Call </w:t>
      </w:r>
      <w:proofErr w:type="spellStart"/>
      <w:r w:rsidRPr="00116EBC">
        <w:t>Centres</w:t>
      </w:r>
      <w:proofErr w:type="spellEnd"/>
      <w:r w:rsidRPr="00116EBC">
        <w:t>. This number is accessible through mobile phones and landlines of all telecom networks including private service providers. Replies to the farmers' queries are given in 22 local languages. Kisan Call Center services are available from 6.00 am to 10.00 pm on all seven days of the week at each KCC location. Kisan Call Centre agents known as Farm Tele Advisors (FTAs), are graduates or above (i.e. PG or Doctorate) in Agriculture or allied areas (Horticulture, Animal Husbandry, Fisheries, Poultry, Bee-keeping, Sericulture, Aquaculture, Agricultural Engineering, Agricultural marketing, Bio-technology, Home Science etc.) and possess excellent communication skills in respective local languages.</w:t>
      </w:r>
    </w:p>
    <w:p w:rsidR="00DC4179" w:rsidRDefault="00DC4179" w:rsidP="00116EBC">
      <w:pPr>
        <w:pStyle w:val="Default"/>
        <w:spacing w:line="360" w:lineRule="auto"/>
        <w:jc w:val="both"/>
      </w:pPr>
    </w:p>
    <w:p w:rsidR="00744885" w:rsidRPr="00613339" w:rsidRDefault="006F4586" w:rsidP="00116EBC">
      <w:pPr>
        <w:pStyle w:val="Default"/>
        <w:spacing w:line="360" w:lineRule="auto"/>
        <w:jc w:val="both"/>
        <w:rPr>
          <w:b/>
        </w:rPr>
      </w:pPr>
      <w:r>
        <w:t xml:space="preserve">                       </w:t>
      </w:r>
      <w:r w:rsidR="00613339" w:rsidRPr="00613339">
        <w:rPr>
          <w:b/>
        </w:rPr>
        <w:t xml:space="preserve">Table 4: </w:t>
      </w:r>
      <w:r w:rsidRPr="00613339">
        <w:rPr>
          <w:b/>
        </w:rPr>
        <w:t xml:space="preserve"> </w:t>
      </w:r>
      <w:r w:rsidR="00744885" w:rsidRPr="00613339">
        <w:rPr>
          <w:b/>
        </w:rPr>
        <w:t>Number of calls received in KCC from 2018-19 to 2020-21</w:t>
      </w:r>
      <w:r w:rsidR="00212084" w:rsidRPr="00613339">
        <w:rPr>
          <w:b/>
        </w:rPr>
        <w:t xml:space="preserve">                  </w:t>
      </w:r>
    </w:p>
    <w:tbl>
      <w:tblPr>
        <w:tblStyle w:val="TableGrid"/>
        <w:tblW w:w="0" w:type="auto"/>
        <w:tblLook w:val="04A0" w:firstRow="1" w:lastRow="0" w:firstColumn="1" w:lastColumn="0" w:noHBand="0" w:noVBand="1"/>
      </w:tblPr>
      <w:tblGrid>
        <w:gridCol w:w="985"/>
        <w:gridCol w:w="3240"/>
        <w:gridCol w:w="1710"/>
        <w:gridCol w:w="1620"/>
        <w:gridCol w:w="1461"/>
      </w:tblGrid>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b/>
              </w:rPr>
            </w:pPr>
            <w:proofErr w:type="spellStart"/>
            <w:r w:rsidRPr="00744885">
              <w:rPr>
                <w:rFonts w:ascii="Times" w:hAnsi="Times" w:cs="Times"/>
                <w:b/>
                <w:bCs/>
                <w:color w:val="000000" w:themeColor="text1"/>
                <w:kern w:val="24"/>
                <w:lang w:val="en-IN"/>
              </w:rPr>
              <w:t>Sl.No</w:t>
            </w:r>
            <w:proofErr w:type="spellEnd"/>
          </w:p>
        </w:tc>
        <w:tc>
          <w:tcPr>
            <w:tcW w:w="3240" w:type="dxa"/>
          </w:tcPr>
          <w:p w:rsidR="00744885" w:rsidRPr="00744885" w:rsidRDefault="00744885" w:rsidP="00744885">
            <w:pPr>
              <w:pStyle w:val="NormalWeb"/>
              <w:spacing w:before="0" w:beforeAutospacing="0" w:after="0" w:afterAutospacing="0"/>
              <w:rPr>
                <w:rFonts w:ascii="Arial" w:hAnsi="Arial" w:cs="Arial"/>
                <w:b/>
              </w:rPr>
            </w:pPr>
            <w:r w:rsidRPr="00744885">
              <w:rPr>
                <w:rFonts w:ascii="Times" w:hAnsi="Times" w:cs="Times"/>
                <w:b/>
                <w:bCs/>
                <w:color w:val="000000" w:themeColor="text1"/>
                <w:kern w:val="24"/>
                <w:lang w:val="en-IN"/>
              </w:rPr>
              <w:t>State</w:t>
            </w:r>
          </w:p>
        </w:tc>
        <w:tc>
          <w:tcPr>
            <w:tcW w:w="1710" w:type="dxa"/>
          </w:tcPr>
          <w:p w:rsidR="00744885" w:rsidRPr="00744885" w:rsidRDefault="00744885" w:rsidP="00744885">
            <w:pPr>
              <w:pStyle w:val="NormalWeb"/>
              <w:spacing w:before="0" w:beforeAutospacing="0" w:after="0" w:afterAutospacing="0"/>
              <w:jc w:val="center"/>
              <w:rPr>
                <w:rFonts w:ascii="Arial" w:hAnsi="Arial" w:cs="Arial"/>
                <w:b/>
              </w:rPr>
            </w:pPr>
            <w:r w:rsidRPr="00744885">
              <w:rPr>
                <w:rFonts w:ascii="Times" w:hAnsi="Times" w:cs="Times"/>
                <w:b/>
                <w:bCs/>
                <w:color w:val="000000" w:themeColor="text1"/>
                <w:kern w:val="24"/>
                <w:lang w:val="en-IN"/>
              </w:rPr>
              <w:t>2018-19</w:t>
            </w:r>
          </w:p>
        </w:tc>
        <w:tc>
          <w:tcPr>
            <w:tcW w:w="1620" w:type="dxa"/>
          </w:tcPr>
          <w:p w:rsidR="00744885" w:rsidRPr="00744885" w:rsidRDefault="00744885" w:rsidP="00744885">
            <w:pPr>
              <w:pStyle w:val="NormalWeb"/>
              <w:spacing w:before="0" w:beforeAutospacing="0" w:after="0" w:afterAutospacing="0"/>
              <w:jc w:val="center"/>
              <w:rPr>
                <w:rFonts w:ascii="Arial" w:hAnsi="Arial" w:cs="Arial"/>
                <w:b/>
              </w:rPr>
            </w:pPr>
            <w:r w:rsidRPr="00744885">
              <w:rPr>
                <w:rFonts w:ascii="Times" w:hAnsi="Times" w:cs="Times"/>
                <w:b/>
                <w:bCs/>
                <w:color w:val="000000" w:themeColor="text1"/>
                <w:kern w:val="24"/>
                <w:lang w:val="en-IN"/>
              </w:rPr>
              <w:t>2019-20</w:t>
            </w:r>
          </w:p>
        </w:tc>
        <w:tc>
          <w:tcPr>
            <w:tcW w:w="1461" w:type="dxa"/>
          </w:tcPr>
          <w:p w:rsidR="00744885" w:rsidRPr="00744885" w:rsidRDefault="00744885" w:rsidP="00744885">
            <w:pPr>
              <w:pStyle w:val="NormalWeb"/>
              <w:spacing w:before="0" w:beforeAutospacing="0" w:after="0" w:afterAutospacing="0"/>
              <w:jc w:val="center"/>
              <w:rPr>
                <w:rFonts w:ascii="Arial" w:hAnsi="Arial" w:cs="Arial"/>
                <w:b/>
              </w:rPr>
            </w:pPr>
            <w:r w:rsidRPr="00744885">
              <w:rPr>
                <w:rFonts w:ascii="Times" w:hAnsi="Times" w:cs="Times"/>
                <w:b/>
                <w:bCs/>
                <w:color w:val="000000" w:themeColor="text1"/>
                <w:kern w:val="24"/>
                <w:lang w:val="en-IN"/>
              </w:rPr>
              <w:t>2020-21</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de-DE"/>
              </w:rPr>
              <w:t xml:space="preserve">Andaman &amp; Nicobar </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37</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2035</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3301</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Andhra Pradesh</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92658</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149356</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171230</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3</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Arunachal Pradesh</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816</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744</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1198</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4</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Assam</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27287</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26028</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23189</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5</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Bihar</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263799</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379166</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336394</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6</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Chandigarh</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764</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0</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0</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7</w:t>
            </w:r>
          </w:p>
        </w:tc>
        <w:tc>
          <w:tcPr>
            <w:tcW w:w="3240" w:type="dxa"/>
          </w:tcPr>
          <w:p w:rsidR="00744885" w:rsidRPr="00744885" w:rsidRDefault="00744885" w:rsidP="00744885">
            <w:pPr>
              <w:pStyle w:val="NormalWeb"/>
              <w:spacing w:before="0" w:beforeAutospacing="0" w:after="0" w:afterAutospacing="0"/>
              <w:rPr>
                <w:rFonts w:ascii="Arial" w:hAnsi="Arial" w:cs="Arial"/>
              </w:rPr>
            </w:pPr>
            <w:proofErr w:type="spellStart"/>
            <w:r w:rsidRPr="00744885">
              <w:rPr>
                <w:rFonts w:ascii="Times" w:hAnsi="Times" w:cs="Times"/>
                <w:bCs/>
                <w:color w:val="000000" w:themeColor="text1"/>
                <w:kern w:val="24"/>
                <w:lang w:val="en-IN"/>
              </w:rPr>
              <w:t>Chattisgarh</w:t>
            </w:r>
            <w:proofErr w:type="spellEnd"/>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41798</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82642</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87039</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8</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Dadar &amp; Nagar Haveli</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color w:val="000000" w:themeColor="text1"/>
                <w:kern w:val="24"/>
                <w:lang w:val="en-IN"/>
              </w:rPr>
              <w:t>25</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0</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0</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9</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Daman &amp; Diu</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13</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6090</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334</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10</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Delhi</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34536</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71287</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90109</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11</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Goa</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155</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1</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0</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12</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Gujarat</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204323</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299257</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283866</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13</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Haryana</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305446</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391973</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343793</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14</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Himachal Pradesh</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50299</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52834</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43829</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15</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Jammu Kashmir</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78918</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100158</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77635</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16</w:t>
            </w:r>
          </w:p>
        </w:tc>
        <w:tc>
          <w:tcPr>
            <w:tcW w:w="3240" w:type="dxa"/>
          </w:tcPr>
          <w:p w:rsidR="00744885" w:rsidRPr="00744885" w:rsidRDefault="00744885" w:rsidP="00744885">
            <w:pPr>
              <w:pStyle w:val="NormalWeb"/>
              <w:spacing w:before="0" w:beforeAutospacing="0" w:after="0" w:afterAutospacing="0"/>
              <w:rPr>
                <w:rFonts w:ascii="Arial" w:hAnsi="Arial" w:cs="Arial"/>
              </w:rPr>
            </w:pPr>
            <w:proofErr w:type="spellStart"/>
            <w:r w:rsidRPr="00744885">
              <w:rPr>
                <w:rFonts w:ascii="Times" w:hAnsi="Times" w:cs="Times"/>
                <w:bCs/>
                <w:color w:val="000000" w:themeColor="text1"/>
                <w:kern w:val="24"/>
                <w:lang w:val="en-IN"/>
              </w:rPr>
              <w:t>Jharkand</w:t>
            </w:r>
            <w:proofErr w:type="spellEnd"/>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16091</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52220</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43703</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FF0000"/>
                <w:kern w:val="24"/>
                <w:lang w:val="en-IN"/>
              </w:rPr>
              <w:lastRenderedPageBreak/>
              <w:t>17</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FF0000"/>
                <w:kern w:val="24"/>
                <w:lang w:val="en-IN"/>
              </w:rPr>
              <w:t>Karnataka</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FF0000"/>
                <w:kern w:val="24"/>
                <w:lang w:val="en-IN"/>
              </w:rPr>
              <w:t>219037</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FF0000"/>
                <w:kern w:val="24"/>
                <w:lang w:val="en-IN"/>
              </w:rPr>
              <w:t>230125</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FF0000"/>
                <w:kern w:val="24"/>
                <w:lang w:val="en-IN"/>
              </w:rPr>
              <w:t>211608</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18</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Kerala</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22976</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34599</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33866</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19</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Lakshadweep</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7</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4</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0</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20</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Madhya Pradesh</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369550</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445027</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459337</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21</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Maharashtra</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528241</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713790</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Times" w:hAnsi="Times" w:cs="Times"/>
                <w:bCs/>
                <w:color w:val="000000" w:themeColor="text1"/>
                <w:kern w:val="24"/>
                <w:lang w:val="en-IN"/>
              </w:rPr>
              <w:t>560854</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22</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Manipur</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1300</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772</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1691</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23</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Meghalaya</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573</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355</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763</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24</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Mizoram</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147</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261</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621</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25</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Nagaland</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114</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261</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621</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26</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Orissa</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172606</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168918</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185280</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27</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Pondicherry</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876</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0</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0</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28</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Punjab</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264549</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355577</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275590</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29</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Rajasthan</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670883</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680711</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553193</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30</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Sikkim</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1512</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2607</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2702</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31</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Tamil Nadu</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190984</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186054</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191048</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32</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Telangana</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99454</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111498</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124832</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33</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Tripura</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2816</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2012</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3940</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35</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Uttarakhand</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34010</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60956</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63619</w:t>
            </w:r>
          </w:p>
        </w:tc>
      </w:tr>
      <w:tr w:rsidR="00744885" w:rsidTr="00744885">
        <w:tc>
          <w:tcPr>
            <w:tcW w:w="985"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36</w:t>
            </w: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000000" w:themeColor="text1"/>
                <w:kern w:val="24"/>
                <w:lang w:val="en-IN"/>
              </w:rPr>
              <w:t>West Bengal</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117118</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152092</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000000" w:themeColor="text1"/>
                <w:kern w:val="24"/>
                <w:lang w:val="en-IN"/>
              </w:rPr>
              <w:t>118779</w:t>
            </w:r>
          </w:p>
        </w:tc>
      </w:tr>
      <w:tr w:rsidR="00744885" w:rsidTr="00744885">
        <w:tc>
          <w:tcPr>
            <w:tcW w:w="985" w:type="dxa"/>
          </w:tcPr>
          <w:p w:rsidR="00744885" w:rsidRPr="00744885" w:rsidRDefault="00744885" w:rsidP="00744885">
            <w:pPr>
              <w:rPr>
                <w:rFonts w:ascii="Arial" w:hAnsi="Arial" w:cs="Arial"/>
                <w:sz w:val="24"/>
                <w:szCs w:val="24"/>
              </w:rPr>
            </w:pPr>
          </w:p>
        </w:tc>
        <w:tc>
          <w:tcPr>
            <w:tcW w:w="3240" w:type="dxa"/>
          </w:tcPr>
          <w:p w:rsidR="00744885" w:rsidRPr="00744885" w:rsidRDefault="00744885" w:rsidP="00744885">
            <w:pPr>
              <w:pStyle w:val="NormalWeb"/>
              <w:spacing w:before="0" w:beforeAutospacing="0" w:after="0" w:afterAutospacing="0"/>
              <w:rPr>
                <w:rFonts w:ascii="Arial" w:hAnsi="Arial" w:cs="Arial"/>
              </w:rPr>
            </w:pPr>
            <w:r w:rsidRPr="00744885">
              <w:rPr>
                <w:rFonts w:ascii="Times" w:hAnsi="Times" w:cs="Times"/>
                <w:bCs/>
                <w:color w:val="FF0000"/>
                <w:kern w:val="24"/>
                <w:lang w:val="en-IN"/>
              </w:rPr>
              <w:t>TOTAL</w:t>
            </w:r>
          </w:p>
        </w:tc>
        <w:tc>
          <w:tcPr>
            <w:tcW w:w="171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FF0000"/>
                <w:kern w:val="24"/>
                <w:lang w:val="en-IN"/>
              </w:rPr>
              <w:t>4848624</w:t>
            </w:r>
          </w:p>
        </w:tc>
        <w:tc>
          <w:tcPr>
            <w:tcW w:w="1620"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FF0000"/>
                <w:kern w:val="24"/>
                <w:lang w:val="en-IN"/>
              </w:rPr>
              <w:t>6052767</w:t>
            </w:r>
          </w:p>
        </w:tc>
        <w:tc>
          <w:tcPr>
            <w:tcW w:w="1461" w:type="dxa"/>
          </w:tcPr>
          <w:p w:rsidR="00744885" w:rsidRPr="00744885" w:rsidRDefault="00744885" w:rsidP="00744885">
            <w:pPr>
              <w:pStyle w:val="NormalWeb"/>
              <w:spacing w:before="0" w:beforeAutospacing="0" w:after="0" w:afterAutospacing="0"/>
              <w:jc w:val="center"/>
              <w:rPr>
                <w:rFonts w:ascii="Arial" w:hAnsi="Arial" w:cs="Arial"/>
              </w:rPr>
            </w:pPr>
            <w:r w:rsidRPr="00744885">
              <w:rPr>
                <w:rFonts w:ascii="Calibri" w:hAnsi="Calibri" w:cs="Arial"/>
                <w:bCs/>
                <w:color w:val="FF0000"/>
                <w:kern w:val="24"/>
                <w:lang w:val="en-IN"/>
              </w:rPr>
              <w:t>5474446</w:t>
            </w:r>
          </w:p>
        </w:tc>
      </w:tr>
    </w:tbl>
    <w:p w:rsidR="006F4586" w:rsidRDefault="006F4586" w:rsidP="00116EBC">
      <w:pPr>
        <w:pStyle w:val="Default"/>
        <w:spacing w:line="360" w:lineRule="auto"/>
        <w:jc w:val="both"/>
      </w:pPr>
    </w:p>
    <w:p w:rsidR="00744885" w:rsidRPr="00613339" w:rsidRDefault="00744885" w:rsidP="00116EBC">
      <w:pPr>
        <w:pStyle w:val="Default"/>
        <w:spacing w:line="360" w:lineRule="auto"/>
        <w:jc w:val="both"/>
        <w:rPr>
          <w:b/>
        </w:rPr>
      </w:pPr>
      <w:r>
        <w:t xml:space="preserve">                           </w:t>
      </w:r>
      <w:r w:rsidR="00613339" w:rsidRPr="00613339">
        <w:rPr>
          <w:b/>
        </w:rPr>
        <w:t>Table 5:</w:t>
      </w:r>
      <w:r w:rsidRPr="00613339">
        <w:rPr>
          <w:b/>
        </w:rPr>
        <w:t xml:space="preserve">  List of Nodal Agencies in Kisan Call Centre</w:t>
      </w:r>
    </w:p>
    <w:tbl>
      <w:tblPr>
        <w:tblStyle w:val="TableGrid"/>
        <w:tblW w:w="0" w:type="auto"/>
        <w:tblLook w:val="04A0" w:firstRow="1" w:lastRow="0" w:firstColumn="1" w:lastColumn="0" w:noHBand="0" w:noVBand="1"/>
      </w:tblPr>
      <w:tblGrid>
        <w:gridCol w:w="1165"/>
        <w:gridCol w:w="2520"/>
        <w:gridCol w:w="5331"/>
      </w:tblGrid>
      <w:tr w:rsidR="00744885" w:rsidTr="00744885">
        <w:tc>
          <w:tcPr>
            <w:tcW w:w="1165" w:type="dxa"/>
          </w:tcPr>
          <w:p w:rsidR="00744885" w:rsidRPr="00744885" w:rsidRDefault="00744885" w:rsidP="00744885">
            <w:pPr>
              <w:pStyle w:val="NormalWeb"/>
              <w:spacing w:before="0" w:beforeAutospacing="0" w:after="0" w:afterAutospacing="0"/>
              <w:rPr>
                <w:color w:val="44546A" w:themeColor="text2"/>
              </w:rPr>
            </w:pPr>
            <w:r w:rsidRPr="00744885">
              <w:rPr>
                <w:b/>
                <w:bCs/>
                <w:color w:val="44546A" w:themeColor="text2"/>
                <w:kern w:val="24"/>
              </w:rPr>
              <w:t>Sl. No</w:t>
            </w:r>
          </w:p>
        </w:tc>
        <w:tc>
          <w:tcPr>
            <w:tcW w:w="2520" w:type="dxa"/>
          </w:tcPr>
          <w:p w:rsidR="00744885" w:rsidRPr="00744885" w:rsidRDefault="00744885" w:rsidP="00744885">
            <w:pPr>
              <w:pStyle w:val="NormalWeb"/>
              <w:spacing w:before="0" w:beforeAutospacing="0" w:after="0" w:afterAutospacing="0"/>
              <w:rPr>
                <w:color w:val="44546A" w:themeColor="text2"/>
              </w:rPr>
            </w:pPr>
            <w:r w:rsidRPr="00744885">
              <w:rPr>
                <w:b/>
                <w:bCs/>
                <w:color w:val="44546A" w:themeColor="text2"/>
                <w:kern w:val="24"/>
              </w:rPr>
              <w:t>Locations</w:t>
            </w:r>
          </w:p>
        </w:tc>
        <w:tc>
          <w:tcPr>
            <w:tcW w:w="5331" w:type="dxa"/>
          </w:tcPr>
          <w:p w:rsidR="00744885" w:rsidRPr="00744885" w:rsidRDefault="00744885" w:rsidP="00744885">
            <w:pPr>
              <w:pStyle w:val="NormalWeb"/>
              <w:spacing w:before="0" w:beforeAutospacing="0" w:after="0" w:afterAutospacing="0"/>
              <w:rPr>
                <w:color w:val="44546A" w:themeColor="text2"/>
              </w:rPr>
            </w:pPr>
            <w:r w:rsidRPr="00744885">
              <w:rPr>
                <w:b/>
                <w:bCs/>
                <w:color w:val="44546A" w:themeColor="text2"/>
                <w:kern w:val="24"/>
              </w:rPr>
              <w:t xml:space="preserve">                         Nodal agency</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1</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Mumbai</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 xml:space="preserve">The director </w:t>
            </w:r>
            <w:proofErr w:type="spellStart"/>
            <w:r w:rsidRPr="00744885">
              <w:rPr>
                <w:color w:val="000000" w:themeColor="dark1"/>
                <w:kern w:val="24"/>
              </w:rPr>
              <w:t>Incharge</w:t>
            </w:r>
            <w:proofErr w:type="spellEnd"/>
            <w:r w:rsidRPr="00744885">
              <w:rPr>
                <w:color w:val="000000" w:themeColor="dark1"/>
                <w:kern w:val="24"/>
              </w:rPr>
              <w:t>, Director of Cotton Development</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2</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New Delhi</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Managing Director, National Cooperative Development cooperation</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3</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Cochin</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Coconut development officer, Coconut development Board</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4</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Bangalore</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Director, Coconut development board</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5</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Hyderabad</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Director  General, MANAGE</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6</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Chennai</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Director, Coconut development board</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7</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Ghaziabad</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Director, Director of Wheat development, Ghaziabad</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8</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Jaipur</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Director General, NIAM</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9</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Gurgaon</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Managing director, NHB</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10</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Bhopal</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Director In-charge, Directorate of pulse research</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11</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Kolkata</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Director, Directorate of Jute development</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12</w:t>
            </w:r>
          </w:p>
        </w:tc>
        <w:tc>
          <w:tcPr>
            <w:tcW w:w="2520" w:type="dxa"/>
          </w:tcPr>
          <w:p w:rsidR="00744885" w:rsidRPr="00744885" w:rsidRDefault="00744885" w:rsidP="00744885">
            <w:pPr>
              <w:pStyle w:val="NormalWeb"/>
              <w:spacing w:before="0" w:beforeAutospacing="0" w:after="0" w:afterAutospacing="0"/>
            </w:pPr>
            <w:r w:rsidRPr="00744885">
              <w:rPr>
                <w:color w:val="000000" w:themeColor="dark1"/>
                <w:kern w:val="24"/>
              </w:rPr>
              <w:t>New Delhi</w:t>
            </w:r>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Managing director, SFAC</w:t>
            </w:r>
          </w:p>
        </w:tc>
      </w:tr>
      <w:tr w:rsidR="00744885" w:rsidTr="00744885">
        <w:tc>
          <w:tcPr>
            <w:tcW w:w="1165" w:type="dxa"/>
          </w:tcPr>
          <w:p w:rsidR="00744885" w:rsidRPr="00744885" w:rsidRDefault="00744885" w:rsidP="00744885">
            <w:pPr>
              <w:pStyle w:val="NormalWeb"/>
              <w:spacing w:before="0" w:beforeAutospacing="0" w:after="0" w:afterAutospacing="0"/>
            </w:pPr>
            <w:r w:rsidRPr="00744885">
              <w:rPr>
                <w:color w:val="000000" w:themeColor="dark1"/>
                <w:kern w:val="24"/>
              </w:rPr>
              <w:t>13</w:t>
            </w:r>
          </w:p>
        </w:tc>
        <w:tc>
          <w:tcPr>
            <w:tcW w:w="2520" w:type="dxa"/>
          </w:tcPr>
          <w:p w:rsidR="00744885" w:rsidRPr="00744885" w:rsidRDefault="00744885" w:rsidP="00744885">
            <w:pPr>
              <w:pStyle w:val="NormalWeb"/>
              <w:spacing w:before="0" w:beforeAutospacing="0" w:after="0" w:afterAutospacing="0"/>
            </w:pPr>
            <w:proofErr w:type="spellStart"/>
            <w:r w:rsidRPr="00744885">
              <w:rPr>
                <w:color w:val="000000" w:themeColor="dark1"/>
                <w:kern w:val="24"/>
              </w:rPr>
              <w:t>Guwhati</w:t>
            </w:r>
            <w:proofErr w:type="spellEnd"/>
          </w:p>
        </w:tc>
        <w:tc>
          <w:tcPr>
            <w:tcW w:w="5331" w:type="dxa"/>
          </w:tcPr>
          <w:p w:rsidR="00744885" w:rsidRPr="00744885" w:rsidRDefault="00744885" w:rsidP="00744885">
            <w:pPr>
              <w:pStyle w:val="NormalWeb"/>
              <w:spacing w:before="0" w:beforeAutospacing="0" w:after="0" w:afterAutospacing="0"/>
            </w:pPr>
            <w:r w:rsidRPr="00744885">
              <w:rPr>
                <w:color w:val="000000" w:themeColor="dark1"/>
                <w:kern w:val="24"/>
              </w:rPr>
              <w:t xml:space="preserve">Central Integrated Pest Management Centre, </w:t>
            </w:r>
            <w:proofErr w:type="spellStart"/>
            <w:r w:rsidRPr="00744885">
              <w:rPr>
                <w:color w:val="000000" w:themeColor="dark1"/>
                <w:kern w:val="24"/>
              </w:rPr>
              <w:t>Guwhati</w:t>
            </w:r>
            <w:proofErr w:type="spellEnd"/>
          </w:p>
        </w:tc>
      </w:tr>
    </w:tbl>
    <w:p w:rsidR="00212084" w:rsidRDefault="00212084" w:rsidP="00116EBC">
      <w:pPr>
        <w:pStyle w:val="Default"/>
        <w:spacing w:line="360" w:lineRule="auto"/>
        <w:jc w:val="both"/>
      </w:pPr>
    </w:p>
    <w:p w:rsidR="00613339" w:rsidRDefault="00613339" w:rsidP="00116EBC">
      <w:pPr>
        <w:pStyle w:val="Default"/>
        <w:spacing w:line="360" w:lineRule="auto"/>
        <w:jc w:val="both"/>
      </w:pPr>
    </w:p>
    <w:p w:rsidR="00613339" w:rsidRDefault="00613339" w:rsidP="006221E3">
      <w:pPr>
        <w:pStyle w:val="Default"/>
        <w:spacing w:line="360" w:lineRule="auto"/>
        <w:jc w:val="both"/>
        <w:rPr>
          <w:b/>
        </w:rPr>
      </w:pPr>
    </w:p>
    <w:p w:rsidR="00613339" w:rsidRDefault="00613339" w:rsidP="006221E3">
      <w:pPr>
        <w:pStyle w:val="Default"/>
        <w:spacing w:line="360" w:lineRule="auto"/>
        <w:jc w:val="both"/>
        <w:rPr>
          <w:b/>
        </w:rPr>
      </w:pPr>
    </w:p>
    <w:p w:rsidR="00613339" w:rsidRDefault="00613339" w:rsidP="006221E3">
      <w:pPr>
        <w:pStyle w:val="Default"/>
        <w:spacing w:line="360" w:lineRule="auto"/>
        <w:jc w:val="both"/>
        <w:rPr>
          <w:b/>
        </w:rPr>
      </w:pPr>
    </w:p>
    <w:p w:rsidR="00212084" w:rsidRPr="006221E3" w:rsidRDefault="006221E3" w:rsidP="006221E3">
      <w:pPr>
        <w:pStyle w:val="Default"/>
        <w:spacing w:line="360" w:lineRule="auto"/>
        <w:jc w:val="both"/>
        <w:rPr>
          <w:b/>
        </w:rPr>
      </w:pPr>
      <w:r w:rsidRPr="006221E3">
        <w:rPr>
          <w:b/>
        </w:rPr>
        <w:lastRenderedPageBreak/>
        <w:t xml:space="preserve">Features of KCC </w:t>
      </w:r>
    </w:p>
    <w:p w:rsidR="006221E3" w:rsidRPr="006221E3" w:rsidRDefault="006221E3" w:rsidP="00667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 xml:space="preserve">Restructured KCCs are now providing very reliable and efficient services due to following technological innovations and state of the art hardware/software tools: </w:t>
      </w:r>
    </w:p>
    <w:p w:rsidR="006221E3" w:rsidRPr="006221E3" w:rsidRDefault="006221E3" w:rsidP="006221E3">
      <w:pPr>
        <w:autoSpaceDE w:val="0"/>
        <w:autoSpaceDN w:val="0"/>
        <w:adjustRightInd w:val="0"/>
        <w:spacing w:after="0" w:line="360" w:lineRule="auto"/>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w:t>
      </w:r>
      <w:proofErr w:type="spellStart"/>
      <w:r w:rsidRPr="006221E3">
        <w:rPr>
          <w:rFonts w:ascii="Times New Roman" w:hAnsi="Times New Roman" w:cs="Times New Roman"/>
          <w:color w:val="000000"/>
          <w:sz w:val="24"/>
          <w:szCs w:val="24"/>
        </w:rPr>
        <w:t>i</w:t>
      </w:r>
      <w:proofErr w:type="spellEnd"/>
      <w:r w:rsidRPr="006221E3">
        <w:rPr>
          <w:rFonts w:ascii="Times New Roman" w:hAnsi="Times New Roman" w:cs="Times New Roman"/>
          <w:color w:val="000000"/>
          <w:sz w:val="24"/>
          <w:szCs w:val="24"/>
        </w:rPr>
        <w:t xml:space="preserve">) Voice/Media Gateways (IPPBX based decentralized system). </w:t>
      </w:r>
    </w:p>
    <w:p w:rsidR="006221E3" w:rsidRPr="006221E3" w:rsidRDefault="006221E3" w:rsidP="006221E3">
      <w:pPr>
        <w:autoSpaceDE w:val="0"/>
        <w:autoSpaceDN w:val="0"/>
        <w:adjustRightInd w:val="0"/>
        <w:spacing w:after="0" w:line="360" w:lineRule="auto"/>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 xml:space="preserve">(ii) Dedicated MPLS leased line network with dedicated bandwidth. </w:t>
      </w:r>
    </w:p>
    <w:p w:rsidR="006221E3" w:rsidRPr="006221E3" w:rsidRDefault="006221E3" w:rsidP="006221E3">
      <w:pPr>
        <w:autoSpaceDE w:val="0"/>
        <w:autoSpaceDN w:val="0"/>
        <w:adjustRightInd w:val="0"/>
        <w:spacing w:after="0" w:line="360" w:lineRule="auto"/>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 xml:space="preserve">(iii) Call barging to facilitate listening of call conversation between Farm Tele Advisor and Farmer by the officer monitoring the quality of service provided by KCCs </w:t>
      </w:r>
    </w:p>
    <w:p w:rsidR="006221E3" w:rsidRPr="006221E3" w:rsidRDefault="006221E3" w:rsidP="006221E3">
      <w:pPr>
        <w:autoSpaceDE w:val="0"/>
        <w:autoSpaceDN w:val="0"/>
        <w:adjustRightInd w:val="0"/>
        <w:spacing w:after="0" w:line="360" w:lineRule="auto"/>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 xml:space="preserve">(iv) 100% Call recording and retention of recorded calls for six months so that the call can be listened to in case of a complaint. </w:t>
      </w:r>
    </w:p>
    <w:p w:rsidR="006221E3" w:rsidRPr="006221E3" w:rsidRDefault="006221E3" w:rsidP="006221E3">
      <w:pPr>
        <w:autoSpaceDE w:val="0"/>
        <w:autoSpaceDN w:val="0"/>
        <w:adjustRightInd w:val="0"/>
        <w:spacing w:after="0" w:line="360" w:lineRule="auto"/>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 xml:space="preserve">(v) SMS to caller farmers providing a gist of advisories given to them on phone. </w:t>
      </w:r>
    </w:p>
    <w:p w:rsidR="006221E3" w:rsidRPr="006221E3" w:rsidRDefault="006221E3" w:rsidP="006221E3">
      <w:pPr>
        <w:autoSpaceDE w:val="0"/>
        <w:autoSpaceDN w:val="0"/>
        <w:adjustRightInd w:val="0"/>
        <w:spacing w:after="0" w:line="360" w:lineRule="auto"/>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 xml:space="preserve">(vi) Voice mail system for recording farmer’s queries during idle time of KCC or during call lines busy, with provision for call back to the caller. </w:t>
      </w:r>
    </w:p>
    <w:p w:rsidR="006221E3" w:rsidRPr="006221E3" w:rsidRDefault="006221E3" w:rsidP="006221E3">
      <w:pPr>
        <w:autoSpaceDE w:val="0"/>
        <w:autoSpaceDN w:val="0"/>
        <w:adjustRightInd w:val="0"/>
        <w:spacing w:after="0" w:line="360" w:lineRule="auto"/>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 xml:space="preserve">(vii) Soft phones in every personal computer with caller ID facility. </w:t>
      </w:r>
    </w:p>
    <w:p w:rsidR="006221E3" w:rsidRPr="006221E3" w:rsidRDefault="006221E3" w:rsidP="006221E3">
      <w:pPr>
        <w:pStyle w:val="Default"/>
        <w:spacing w:line="360" w:lineRule="auto"/>
        <w:jc w:val="both"/>
      </w:pPr>
      <w:r w:rsidRPr="006221E3">
        <w:t>(viii) Back up through Fixed Wireless Telephone (FWTs) in case of PRI failure.</w:t>
      </w:r>
    </w:p>
    <w:p w:rsidR="006221E3" w:rsidRPr="006221E3" w:rsidRDefault="006221E3" w:rsidP="006221E3">
      <w:pPr>
        <w:pStyle w:val="Default"/>
        <w:spacing w:line="360" w:lineRule="auto"/>
        <w:jc w:val="both"/>
      </w:pPr>
      <w:r w:rsidRPr="006221E3">
        <w:t>ix) Up scaling the knowledge of FTAs by way of providing latest versions of guide books and booklets issued by the State Agricultural Department or the Agricultural Universities. Facility of video conferencing of each KCC for interaction of KCC agents with the Divisional/Zonal Level Officers of the State Agriculture and allied departments as well as on line monitoring for the working of KCCs.</w:t>
      </w:r>
    </w:p>
    <w:p w:rsidR="006221E3" w:rsidRPr="006221E3" w:rsidRDefault="006221E3" w:rsidP="006221E3">
      <w:pPr>
        <w:autoSpaceDE w:val="0"/>
        <w:autoSpaceDN w:val="0"/>
        <w:adjustRightInd w:val="0"/>
        <w:spacing w:after="0" w:line="360" w:lineRule="auto"/>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 xml:space="preserve">(x) Provision for registering the farmers for receiving SMS messages on </w:t>
      </w:r>
      <w:proofErr w:type="spellStart"/>
      <w:r w:rsidRPr="006221E3">
        <w:rPr>
          <w:rFonts w:ascii="Times New Roman" w:hAnsi="Times New Roman" w:cs="Times New Roman"/>
          <w:color w:val="000000"/>
          <w:sz w:val="24"/>
          <w:szCs w:val="24"/>
        </w:rPr>
        <w:t>agri</w:t>
      </w:r>
      <w:proofErr w:type="spellEnd"/>
      <w:r w:rsidRPr="006221E3">
        <w:rPr>
          <w:rFonts w:ascii="Times New Roman" w:hAnsi="Times New Roman" w:cs="Times New Roman"/>
          <w:color w:val="000000"/>
          <w:sz w:val="24"/>
          <w:szCs w:val="24"/>
        </w:rPr>
        <w:t xml:space="preserve">- advisories and mandi prices of different commodities as per their priority. </w:t>
      </w:r>
    </w:p>
    <w:p w:rsidR="006221E3" w:rsidRPr="006221E3" w:rsidRDefault="006221E3" w:rsidP="006221E3">
      <w:pPr>
        <w:autoSpaceDE w:val="0"/>
        <w:autoSpaceDN w:val="0"/>
        <w:adjustRightInd w:val="0"/>
        <w:spacing w:after="0" w:line="360" w:lineRule="auto"/>
        <w:jc w:val="both"/>
        <w:rPr>
          <w:rFonts w:ascii="Times New Roman" w:hAnsi="Times New Roman" w:cs="Times New Roman"/>
          <w:color w:val="000000"/>
          <w:sz w:val="24"/>
          <w:szCs w:val="24"/>
        </w:rPr>
      </w:pPr>
      <w:r w:rsidRPr="006221E3">
        <w:rPr>
          <w:rFonts w:ascii="Times New Roman" w:hAnsi="Times New Roman" w:cs="Times New Roman"/>
          <w:color w:val="000000"/>
          <w:sz w:val="24"/>
          <w:szCs w:val="24"/>
        </w:rPr>
        <w:t xml:space="preserve">(xi) Call holding time substantially reduced to less than 30 seconds </w:t>
      </w:r>
    </w:p>
    <w:p w:rsidR="006221E3" w:rsidRPr="006221E3" w:rsidRDefault="006221E3" w:rsidP="006221E3">
      <w:pPr>
        <w:pStyle w:val="Default"/>
        <w:spacing w:line="360" w:lineRule="auto"/>
        <w:jc w:val="both"/>
      </w:pPr>
      <w:r w:rsidRPr="006221E3">
        <w:t>(xii) KKMS simplified to enable FTAs to initially reply farmers query.</w:t>
      </w:r>
    </w:p>
    <w:p w:rsidR="00212084" w:rsidRPr="006221E3" w:rsidRDefault="00212084" w:rsidP="006221E3">
      <w:pPr>
        <w:pStyle w:val="Default"/>
        <w:spacing w:line="360" w:lineRule="auto"/>
        <w:jc w:val="both"/>
      </w:pPr>
    </w:p>
    <w:p w:rsidR="00EE1E60" w:rsidRDefault="00EE1E60" w:rsidP="00116EBC">
      <w:pPr>
        <w:pStyle w:val="Default"/>
        <w:spacing w:line="360" w:lineRule="auto"/>
        <w:jc w:val="both"/>
      </w:pPr>
      <w:r>
        <w:t xml:space="preserve">Different types of skills required for conducting kisan call </w:t>
      </w:r>
      <w:proofErr w:type="spellStart"/>
      <w:r>
        <w:t>centre</w:t>
      </w:r>
      <w:proofErr w:type="spellEnd"/>
    </w:p>
    <w:p w:rsidR="009B3FBC" w:rsidRPr="00EE1E60" w:rsidRDefault="006221E3" w:rsidP="005C5870">
      <w:pPr>
        <w:pStyle w:val="Default"/>
        <w:numPr>
          <w:ilvl w:val="0"/>
          <w:numId w:val="12"/>
        </w:numPr>
        <w:spacing w:line="360" w:lineRule="auto"/>
        <w:jc w:val="both"/>
      </w:pPr>
      <w:r w:rsidRPr="006221E3">
        <w:rPr>
          <w:b/>
        </w:rPr>
        <w:t>Facilitation skill</w:t>
      </w:r>
      <w:r w:rsidR="00EE1E60">
        <w:t xml:space="preserve">- </w:t>
      </w:r>
      <w:r w:rsidR="00AE2B4C">
        <w:t xml:space="preserve"> </w:t>
      </w:r>
      <w:r w:rsidRPr="00EE1E60">
        <w:t>Speak in farmers language</w:t>
      </w:r>
    </w:p>
    <w:p w:rsidR="009B3FBC" w:rsidRPr="00EE1E60" w:rsidRDefault="00AE2B4C" w:rsidP="00AE2B4C">
      <w:pPr>
        <w:pStyle w:val="Default"/>
        <w:spacing w:line="360" w:lineRule="auto"/>
        <w:ind w:left="1080"/>
        <w:jc w:val="both"/>
      </w:pPr>
      <w:r>
        <w:t xml:space="preserve">                        </w:t>
      </w:r>
      <w:r w:rsidR="006221E3" w:rsidRPr="00EE1E60">
        <w:t>Diagnose the problem by probing into details</w:t>
      </w:r>
    </w:p>
    <w:p w:rsidR="00AE2B4C" w:rsidRDefault="00AE2B4C" w:rsidP="00AE2B4C">
      <w:pPr>
        <w:pStyle w:val="Default"/>
        <w:spacing w:line="360" w:lineRule="auto"/>
        <w:ind w:left="1080"/>
        <w:jc w:val="both"/>
      </w:pPr>
      <w:r>
        <w:t xml:space="preserve">                        </w:t>
      </w:r>
      <w:r w:rsidR="006221E3" w:rsidRPr="00EE1E60">
        <w:t>Answering the query at level of farmers knowledge</w:t>
      </w:r>
    </w:p>
    <w:p w:rsidR="009B3FBC" w:rsidRPr="00AE2B4C" w:rsidRDefault="00AE2B4C" w:rsidP="00AE2B4C">
      <w:pPr>
        <w:pStyle w:val="Default"/>
        <w:spacing w:line="360" w:lineRule="auto"/>
        <w:jc w:val="both"/>
      </w:pPr>
      <w:r>
        <w:t xml:space="preserve">      ii)    </w:t>
      </w:r>
      <w:r w:rsidRPr="006221E3">
        <w:rPr>
          <w:b/>
        </w:rPr>
        <w:t>Communication skill</w:t>
      </w:r>
      <w:proofErr w:type="gramStart"/>
      <w:r>
        <w:t xml:space="preserve">-  </w:t>
      </w:r>
      <w:r w:rsidR="006221E3" w:rsidRPr="00AE2B4C">
        <w:t>Empathize</w:t>
      </w:r>
      <w:proofErr w:type="gramEnd"/>
      <w:r w:rsidR="006221E3" w:rsidRPr="00AE2B4C">
        <w:t xml:space="preserve"> with the farmer</w:t>
      </w:r>
    </w:p>
    <w:p w:rsidR="009B3FBC" w:rsidRPr="00AE2B4C" w:rsidRDefault="00AE2B4C" w:rsidP="00AE2B4C">
      <w:pPr>
        <w:pStyle w:val="Default"/>
        <w:spacing w:line="360" w:lineRule="auto"/>
        <w:ind w:left="720"/>
        <w:jc w:val="both"/>
      </w:pPr>
      <w:r>
        <w:t xml:space="preserve">                 </w:t>
      </w:r>
      <w:r w:rsidR="00F60B4E">
        <w:t xml:space="preserve">            </w:t>
      </w:r>
      <w:r>
        <w:t xml:space="preserve">  </w:t>
      </w:r>
      <w:r w:rsidR="006221E3" w:rsidRPr="00AE2B4C">
        <w:t xml:space="preserve">Listen actively for the content </w:t>
      </w:r>
    </w:p>
    <w:p w:rsidR="009B3FBC" w:rsidRPr="00AE2B4C" w:rsidRDefault="00AE2B4C" w:rsidP="00AE2B4C">
      <w:pPr>
        <w:pStyle w:val="Default"/>
        <w:spacing w:line="360" w:lineRule="auto"/>
        <w:ind w:left="720"/>
        <w:jc w:val="both"/>
      </w:pPr>
      <w:r>
        <w:t xml:space="preserve">                </w:t>
      </w:r>
      <w:r w:rsidR="00F60B4E">
        <w:t xml:space="preserve">     </w:t>
      </w:r>
      <w:r>
        <w:t xml:space="preserve">          </w:t>
      </w:r>
      <w:r w:rsidR="006221E3" w:rsidRPr="00AE2B4C">
        <w:t>Avoid defensiveness in conversation</w:t>
      </w:r>
    </w:p>
    <w:p w:rsidR="009B3FBC" w:rsidRPr="00AE2B4C" w:rsidRDefault="00F60B4E" w:rsidP="00AE2B4C">
      <w:pPr>
        <w:pStyle w:val="Default"/>
        <w:spacing w:line="360" w:lineRule="auto"/>
        <w:ind w:left="720"/>
        <w:jc w:val="both"/>
      </w:pPr>
      <w:r>
        <w:t xml:space="preserve">             </w:t>
      </w:r>
      <w:r w:rsidR="00AE2B4C">
        <w:t xml:space="preserve">                  </w:t>
      </w:r>
      <w:r w:rsidR="006221E3" w:rsidRPr="00AE2B4C">
        <w:t>Avoid use of unnecessary and complex words</w:t>
      </w:r>
    </w:p>
    <w:p w:rsidR="009B3FBC" w:rsidRDefault="00AE2B4C" w:rsidP="00AE2B4C">
      <w:pPr>
        <w:pStyle w:val="Default"/>
        <w:spacing w:line="360" w:lineRule="auto"/>
        <w:ind w:left="720"/>
        <w:jc w:val="both"/>
      </w:pPr>
      <w:r>
        <w:t xml:space="preserve">  </w:t>
      </w:r>
      <w:r w:rsidR="00F60B4E">
        <w:t xml:space="preserve">   </w:t>
      </w:r>
      <w:r>
        <w:t xml:space="preserve">                          </w:t>
      </w:r>
      <w:r w:rsidR="006221E3" w:rsidRPr="00AE2B4C">
        <w:t>Close call with greetings</w:t>
      </w:r>
    </w:p>
    <w:p w:rsidR="00613339" w:rsidRDefault="00F60B4E" w:rsidP="00AE2B4C">
      <w:pPr>
        <w:pStyle w:val="Default"/>
        <w:spacing w:line="360" w:lineRule="auto"/>
        <w:jc w:val="both"/>
      </w:pPr>
      <w:r>
        <w:t xml:space="preserve">    </w:t>
      </w:r>
      <w:r w:rsidR="00AE2B4C">
        <w:t xml:space="preserve"> </w:t>
      </w:r>
    </w:p>
    <w:p w:rsidR="009B3FBC" w:rsidRPr="00AE2B4C" w:rsidRDefault="00AE2B4C" w:rsidP="00AE2B4C">
      <w:pPr>
        <w:pStyle w:val="Default"/>
        <w:spacing w:line="360" w:lineRule="auto"/>
        <w:jc w:val="both"/>
      </w:pPr>
      <w:r>
        <w:lastRenderedPageBreak/>
        <w:t xml:space="preserve"> iii)   </w:t>
      </w:r>
      <w:r w:rsidRPr="006221E3">
        <w:rPr>
          <w:b/>
        </w:rPr>
        <w:t>Computer skill</w:t>
      </w:r>
      <w:r>
        <w:t xml:space="preserve">- </w:t>
      </w:r>
      <w:r w:rsidR="006221E3" w:rsidRPr="00AE2B4C">
        <w:t>Basic knowledge of key board and mouse</w:t>
      </w:r>
    </w:p>
    <w:p w:rsidR="009B3FBC" w:rsidRPr="00AE2B4C" w:rsidRDefault="00AE2B4C" w:rsidP="00AE2B4C">
      <w:pPr>
        <w:pStyle w:val="Default"/>
        <w:spacing w:line="360" w:lineRule="auto"/>
        <w:ind w:left="720"/>
        <w:jc w:val="both"/>
      </w:pPr>
      <w:r>
        <w:t xml:space="preserve">                        </w:t>
      </w:r>
      <w:r w:rsidR="006221E3" w:rsidRPr="00AE2B4C">
        <w:t>Basic knowledge of internet</w:t>
      </w:r>
    </w:p>
    <w:p w:rsidR="009B3FBC" w:rsidRDefault="00AE2B4C" w:rsidP="00AE2B4C">
      <w:pPr>
        <w:pStyle w:val="Default"/>
        <w:spacing w:line="360" w:lineRule="auto"/>
        <w:ind w:left="720"/>
        <w:jc w:val="both"/>
      </w:pPr>
      <w:r>
        <w:t xml:space="preserve">                        </w:t>
      </w:r>
      <w:r w:rsidR="006221E3" w:rsidRPr="00AE2B4C">
        <w:t>Sending and receiving emails</w:t>
      </w:r>
    </w:p>
    <w:p w:rsidR="00AE2B4C" w:rsidRPr="00AE2B4C" w:rsidRDefault="00AE2B4C" w:rsidP="00AE2B4C">
      <w:pPr>
        <w:pStyle w:val="Default"/>
        <w:spacing w:line="360" w:lineRule="auto"/>
        <w:ind w:left="720"/>
        <w:jc w:val="both"/>
      </w:pPr>
    </w:p>
    <w:p w:rsidR="00AE2B4C" w:rsidRPr="00613339" w:rsidRDefault="00AE2B4C" w:rsidP="005C5870">
      <w:pPr>
        <w:pStyle w:val="Default"/>
        <w:numPr>
          <w:ilvl w:val="0"/>
          <w:numId w:val="4"/>
        </w:numPr>
        <w:spacing w:line="360" w:lineRule="auto"/>
        <w:jc w:val="both"/>
        <w:rPr>
          <w:b/>
        </w:rPr>
      </w:pPr>
      <w:r w:rsidRPr="00613339">
        <w:rPr>
          <w:b/>
        </w:rPr>
        <w:t>SOCIAL MEDIA</w:t>
      </w:r>
    </w:p>
    <w:p w:rsidR="00F60B4E" w:rsidRDefault="00AA441B" w:rsidP="006672BA">
      <w:pPr>
        <w:pStyle w:val="Default"/>
        <w:spacing w:line="360" w:lineRule="auto"/>
        <w:ind w:firstLine="360"/>
        <w:jc w:val="both"/>
        <w:rPr>
          <w:rStyle w:val="A4"/>
          <w:sz w:val="24"/>
          <w:szCs w:val="24"/>
        </w:rPr>
      </w:pPr>
      <w:r w:rsidRPr="00AA441B">
        <w:rPr>
          <w:rStyle w:val="A4"/>
          <w:sz w:val="24"/>
          <w:szCs w:val="24"/>
        </w:rPr>
        <w:t xml:space="preserve">Social media are web based tools of electronic communication that allow users to personally interact with others individually or in groups for the purposes of exchanging information, sharing thoughts and opinions, influencing and facilitating decision-making by creating, storing, retrieving and exchanging information in any form (text, pictures, video, etc.,) by anyone in the virtual world. These are digital networks that are used to share and discuss user generated information - opinion, video, audio, and multimedia. Merriam-Webster (2015) defines social media as forms of electronic communication through which users can create online communities to share information, ideas, personal messages and other content. Social media is not about what each one of us does or says, but about what we do or say together, worldwide, to communicate in all directions at any time by any possible digital means. Social media is basically digital technologies facilitating communication of user generated content through constant interaction. Accessibility of social media through mobile phones and the scope of mass-personal and mass-self communication makes it a popular platform among the masses to share ideas and increase </w:t>
      </w:r>
      <w:proofErr w:type="spellStart"/>
      <w:r w:rsidRPr="00AA441B">
        <w:rPr>
          <w:rStyle w:val="A4"/>
          <w:sz w:val="24"/>
          <w:szCs w:val="24"/>
        </w:rPr>
        <w:t>linkability</w:t>
      </w:r>
      <w:proofErr w:type="spellEnd"/>
      <w:r w:rsidRPr="00AA441B">
        <w:rPr>
          <w:rStyle w:val="A4"/>
          <w:sz w:val="24"/>
          <w:szCs w:val="24"/>
        </w:rPr>
        <w:t xml:space="preserve"> and content sharing across multiple platforms.</w:t>
      </w:r>
    </w:p>
    <w:p w:rsidR="00AA441B" w:rsidRPr="006221E3" w:rsidRDefault="00AA441B" w:rsidP="009C58CD">
      <w:pPr>
        <w:pStyle w:val="Default"/>
        <w:spacing w:line="360" w:lineRule="auto"/>
        <w:jc w:val="both"/>
        <w:rPr>
          <w:rStyle w:val="A4"/>
          <w:b/>
          <w:sz w:val="24"/>
          <w:szCs w:val="24"/>
        </w:rPr>
      </w:pPr>
      <w:r w:rsidRPr="006221E3">
        <w:rPr>
          <w:rStyle w:val="A4"/>
          <w:b/>
          <w:sz w:val="24"/>
          <w:szCs w:val="24"/>
        </w:rPr>
        <w:t xml:space="preserve">Use of social media use in the world </w:t>
      </w:r>
      <w:proofErr w:type="gramStart"/>
      <w:r w:rsidRPr="006221E3">
        <w:rPr>
          <w:rStyle w:val="A4"/>
          <w:b/>
          <w:sz w:val="24"/>
          <w:szCs w:val="24"/>
        </w:rPr>
        <w:t>( as</w:t>
      </w:r>
      <w:proofErr w:type="gramEnd"/>
      <w:r w:rsidRPr="006221E3">
        <w:rPr>
          <w:rStyle w:val="A4"/>
          <w:b/>
          <w:sz w:val="24"/>
          <w:szCs w:val="24"/>
        </w:rPr>
        <w:t xml:space="preserve"> of </w:t>
      </w:r>
      <w:proofErr w:type="spellStart"/>
      <w:r w:rsidRPr="006221E3">
        <w:rPr>
          <w:rStyle w:val="A4"/>
          <w:b/>
          <w:sz w:val="24"/>
          <w:szCs w:val="24"/>
        </w:rPr>
        <w:t>Janaury</w:t>
      </w:r>
      <w:proofErr w:type="spellEnd"/>
      <w:r w:rsidRPr="006221E3">
        <w:rPr>
          <w:rStyle w:val="A4"/>
          <w:b/>
          <w:sz w:val="24"/>
          <w:szCs w:val="24"/>
        </w:rPr>
        <w:t xml:space="preserve"> 2019)</w:t>
      </w:r>
    </w:p>
    <w:p w:rsidR="00AA441B" w:rsidRPr="00AA441B" w:rsidRDefault="00AA441B" w:rsidP="005C5870">
      <w:pPr>
        <w:pStyle w:val="Default"/>
        <w:numPr>
          <w:ilvl w:val="0"/>
          <w:numId w:val="20"/>
        </w:numPr>
        <w:spacing w:line="360" w:lineRule="auto"/>
        <w:jc w:val="both"/>
        <w:rPr>
          <w:rStyle w:val="A4"/>
          <w:rFonts w:cs="Times New Roman"/>
          <w:bCs/>
          <w:sz w:val="24"/>
          <w:szCs w:val="24"/>
          <w:lang w:val="en-IN"/>
        </w:rPr>
      </w:pPr>
      <w:r>
        <w:rPr>
          <w:rStyle w:val="A4"/>
          <w:sz w:val="24"/>
          <w:szCs w:val="24"/>
        </w:rPr>
        <w:t>Total number of Active social media users- 448.0 million</w:t>
      </w:r>
    </w:p>
    <w:p w:rsidR="00AA441B" w:rsidRPr="00AA441B" w:rsidRDefault="00AA441B" w:rsidP="005C5870">
      <w:pPr>
        <w:pStyle w:val="Default"/>
        <w:numPr>
          <w:ilvl w:val="0"/>
          <w:numId w:val="20"/>
        </w:numPr>
        <w:spacing w:line="360" w:lineRule="auto"/>
        <w:jc w:val="both"/>
        <w:rPr>
          <w:rStyle w:val="A4"/>
          <w:rFonts w:cs="Times New Roman"/>
          <w:bCs/>
          <w:sz w:val="24"/>
          <w:szCs w:val="24"/>
          <w:lang w:val="en-IN"/>
        </w:rPr>
      </w:pPr>
      <w:r>
        <w:rPr>
          <w:rStyle w:val="A4"/>
          <w:sz w:val="24"/>
          <w:szCs w:val="24"/>
        </w:rPr>
        <w:t>Social media users as a percentage of total population- 32.30%</w:t>
      </w:r>
    </w:p>
    <w:p w:rsidR="00AA441B" w:rsidRPr="00AA441B" w:rsidRDefault="00AA441B" w:rsidP="005C5870">
      <w:pPr>
        <w:pStyle w:val="Default"/>
        <w:numPr>
          <w:ilvl w:val="0"/>
          <w:numId w:val="20"/>
        </w:numPr>
        <w:spacing w:line="360" w:lineRule="auto"/>
        <w:jc w:val="both"/>
        <w:rPr>
          <w:rStyle w:val="A4"/>
          <w:rFonts w:cs="Times New Roman"/>
          <w:bCs/>
          <w:sz w:val="24"/>
          <w:szCs w:val="24"/>
          <w:lang w:val="en-IN"/>
        </w:rPr>
      </w:pPr>
      <w:r>
        <w:rPr>
          <w:rStyle w:val="A4"/>
          <w:sz w:val="24"/>
          <w:szCs w:val="24"/>
        </w:rPr>
        <w:t>Annual change in the number of social media users- +21.20% and +78 million</w:t>
      </w:r>
    </w:p>
    <w:p w:rsidR="00AA441B" w:rsidRPr="00AA441B" w:rsidRDefault="00AA441B" w:rsidP="005C5870">
      <w:pPr>
        <w:pStyle w:val="Default"/>
        <w:numPr>
          <w:ilvl w:val="0"/>
          <w:numId w:val="20"/>
        </w:numPr>
        <w:spacing w:line="360" w:lineRule="auto"/>
        <w:jc w:val="both"/>
        <w:rPr>
          <w:rStyle w:val="A4"/>
          <w:rFonts w:cs="Times New Roman"/>
          <w:bCs/>
          <w:sz w:val="24"/>
          <w:szCs w:val="24"/>
          <w:lang w:val="en-IN"/>
        </w:rPr>
      </w:pPr>
      <w:r>
        <w:rPr>
          <w:rStyle w:val="A4"/>
          <w:sz w:val="24"/>
          <w:szCs w:val="24"/>
        </w:rPr>
        <w:t xml:space="preserve">Number of social media users </w:t>
      </w:r>
      <w:proofErr w:type="spellStart"/>
      <w:r>
        <w:rPr>
          <w:rStyle w:val="A4"/>
          <w:sz w:val="24"/>
          <w:szCs w:val="24"/>
        </w:rPr>
        <w:t>accesing</w:t>
      </w:r>
      <w:proofErr w:type="spellEnd"/>
      <w:r>
        <w:rPr>
          <w:rStyle w:val="A4"/>
          <w:sz w:val="24"/>
          <w:szCs w:val="24"/>
        </w:rPr>
        <w:t xml:space="preserve"> via mobile phones- 445.80 million</w:t>
      </w:r>
    </w:p>
    <w:p w:rsidR="00AA441B" w:rsidRPr="00AA441B" w:rsidRDefault="00AA441B" w:rsidP="005C5870">
      <w:pPr>
        <w:pStyle w:val="Default"/>
        <w:numPr>
          <w:ilvl w:val="0"/>
          <w:numId w:val="20"/>
        </w:numPr>
        <w:spacing w:line="360" w:lineRule="auto"/>
        <w:jc w:val="both"/>
        <w:rPr>
          <w:bCs/>
          <w:lang w:val="en-IN"/>
        </w:rPr>
      </w:pPr>
      <w:r>
        <w:rPr>
          <w:rStyle w:val="A4"/>
          <w:sz w:val="24"/>
          <w:szCs w:val="24"/>
        </w:rPr>
        <w:t>Percentage of social media users Accessing via mobile phones- 99.50%</w:t>
      </w:r>
    </w:p>
    <w:p w:rsidR="00AE2B4C" w:rsidRDefault="00AE2B4C" w:rsidP="009C58CD">
      <w:pPr>
        <w:pStyle w:val="Default"/>
        <w:spacing w:line="360" w:lineRule="auto"/>
        <w:jc w:val="both"/>
        <w:rPr>
          <w:bCs/>
          <w:lang w:val="en-IN"/>
        </w:rPr>
      </w:pPr>
      <w:r w:rsidRPr="006221E3">
        <w:rPr>
          <w:b/>
          <w:bCs/>
          <w:lang w:val="en-IN"/>
        </w:rPr>
        <w:t>Social media role in scaling up of agro-technique</w:t>
      </w:r>
      <w:r>
        <w:rPr>
          <w:bCs/>
          <w:lang w:val="en-IN"/>
        </w:rPr>
        <w:t>-</w:t>
      </w:r>
    </w:p>
    <w:p w:rsidR="009B3FBC" w:rsidRPr="00AE2B4C" w:rsidRDefault="006221E3" w:rsidP="005C5870">
      <w:pPr>
        <w:pStyle w:val="Default"/>
        <w:numPr>
          <w:ilvl w:val="0"/>
          <w:numId w:val="16"/>
        </w:numPr>
        <w:spacing w:line="360" w:lineRule="auto"/>
        <w:jc w:val="both"/>
      </w:pPr>
      <w:r w:rsidRPr="00AE2B4C">
        <w:t>Posts on new technologies and information</w:t>
      </w:r>
    </w:p>
    <w:p w:rsidR="009B3FBC" w:rsidRPr="00AE2B4C" w:rsidRDefault="006221E3" w:rsidP="005C5870">
      <w:pPr>
        <w:pStyle w:val="Default"/>
        <w:numPr>
          <w:ilvl w:val="0"/>
          <w:numId w:val="16"/>
        </w:numPr>
        <w:spacing w:line="360" w:lineRule="auto"/>
        <w:jc w:val="both"/>
      </w:pPr>
      <w:r w:rsidRPr="00AE2B4C">
        <w:t>Live telecast of different activities of the departments may be done.</w:t>
      </w:r>
    </w:p>
    <w:p w:rsidR="009B3FBC" w:rsidRPr="00AE2B4C" w:rsidRDefault="006221E3" w:rsidP="005C5870">
      <w:pPr>
        <w:pStyle w:val="Default"/>
        <w:numPr>
          <w:ilvl w:val="0"/>
          <w:numId w:val="16"/>
        </w:numPr>
        <w:spacing w:line="360" w:lineRule="auto"/>
        <w:jc w:val="both"/>
      </w:pPr>
      <w:r w:rsidRPr="00AE2B4C">
        <w:rPr>
          <w:bCs/>
          <w:lang w:val="en-IN"/>
        </w:rPr>
        <w:t>Technical platform for agricultural trade</w:t>
      </w:r>
    </w:p>
    <w:p w:rsidR="009B3FBC" w:rsidRDefault="006221E3" w:rsidP="005C5870">
      <w:pPr>
        <w:pStyle w:val="Default"/>
        <w:numPr>
          <w:ilvl w:val="0"/>
          <w:numId w:val="16"/>
        </w:numPr>
        <w:spacing w:line="360" w:lineRule="auto"/>
        <w:jc w:val="both"/>
      </w:pPr>
      <w:r w:rsidRPr="00AE2B4C">
        <w:t>Regular information on modern technological development may be shared and tagged with other related accounts for wider access.</w:t>
      </w:r>
    </w:p>
    <w:p w:rsidR="006F4586" w:rsidRPr="00244ED0" w:rsidRDefault="006F4586" w:rsidP="009C58CD">
      <w:pPr>
        <w:pStyle w:val="Default"/>
        <w:spacing w:line="360" w:lineRule="auto"/>
        <w:jc w:val="both"/>
        <w:rPr>
          <w:rStyle w:val="A1"/>
          <w:rFonts w:cs="Times New Roman"/>
          <w:b/>
          <w:sz w:val="24"/>
          <w:szCs w:val="24"/>
        </w:rPr>
      </w:pPr>
      <w:r w:rsidRPr="00244ED0">
        <w:rPr>
          <w:rStyle w:val="A1"/>
          <w:rFonts w:cs="Times New Roman"/>
          <w:b/>
          <w:sz w:val="24"/>
          <w:szCs w:val="24"/>
        </w:rPr>
        <w:t>How to integrate social media in extension?</w:t>
      </w:r>
    </w:p>
    <w:p w:rsidR="00FE7FD5" w:rsidRPr="00244ED0" w:rsidRDefault="006F4586" w:rsidP="00667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Internet based services are increasingly restructuring the daily life of people, instead of dividing them into on-line and offline experience. Rural people are using social media for </w:t>
      </w:r>
      <w:r w:rsidRPr="00244ED0">
        <w:rPr>
          <w:rFonts w:ascii="Times New Roman" w:hAnsi="Times New Roman" w:cs="Times New Roman"/>
          <w:color w:val="000000"/>
          <w:sz w:val="24"/>
          <w:szCs w:val="24"/>
        </w:rPr>
        <w:lastRenderedPageBreak/>
        <w:t>connecting with friends and family, reading current news, to get information from peers. Connecting that to agriculture and leveraging it to bridge the farmer-extension gap can prove to be a boon to the agriculture sector and the farm families. A few pointers in engaging with farming community through social media are given below:</w:t>
      </w:r>
    </w:p>
    <w:p w:rsidR="006F4586" w:rsidRPr="006F4586" w:rsidRDefault="006F4586" w:rsidP="009C58CD">
      <w:pPr>
        <w:autoSpaceDE w:val="0"/>
        <w:autoSpaceDN w:val="0"/>
        <w:adjustRightInd w:val="0"/>
        <w:spacing w:after="0" w:line="360" w:lineRule="auto"/>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 </w:t>
      </w:r>
    </w:p>
    <w:p w:rsidR="006F4586" w:rsidRPr="006F4586" w:rsidRDefault="00FE7FD5" w:rsidP="009C58CD">
      <w:pPr>
        <w:autoSpaceDE w:val="0"/>
        <w:autoSpaceDN w:val="0"/>
        <w:adjustRightInd w:val="0"/>
        <w:spacing w:after="26" w:line="360" w:lineRule="auto"/>
        <w:ind w:left="720" w:hanging="720"/>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      </w:t>
      </w:r>
      <w:r w:rsidR="006F4586" w:rsidRPr="00244ED0">
        <w:rPr>
          <w:rFonts w:ascii="Times New Roman" w:hAnsi="Times New Roman" w:cs="Times New Roman"/>
          <w:color w:val="000000"/>
          <w:sz w:val="24"/>
          <w:szCs w:val="24"/>
        </w:rPr>
        <w:t xml:space="preserve">1)  A thorough planning is needed before engaging online through social media, </w:t>
      </w:r>
      <w:r w:rsidRPr="00244ED0">
        <w:rPr>
          <w:rFonts w:ascii="Times New Roman" w:hAnsi="Times New Roman" w:cs="Times New Roman"/>
          <w:color w:val="000000"/>
          <w:sz w:val="24"/>
          <w:szCs w:val="24"/>
        </w:rPr>
        <w:t xml:space="preserve">                   </w:t>
      </w:r>
      <w:r w:rsidR="006F4586" w:rsidRPr="00244ED0">
        <w:rPr>
          <w:rFonts w:ascii="Times New Roman" w:hAnsi="Times New Roman" w:cs="Times New Roman"/>
          <w:color w:val="000000"/>
          <w:sz w:val="24"/>
          <w:szCs w:val="24"/>
        </w:rPr>
        <w:t xml:space="preserve">specifically about objectives, target audience, channels and approaches. </w:t>
      </w:r>
    </w:p>
    <w:p w:rsidR="006F4586" w:rsidRPr="00244ED0" w:rsidRDefault="006F4586" w:rsidP="005C5870">
      <w:pPr>
        <w:pStyle w:val="ListParagraph"/>
        <w:numPr>
          <w:ilvl w:val="0"/>
          <w:numId w:val="22"/>
        </w:numPr>
        <w:autoSpaceDE w:val="0"/>
        <w:autoSpaceDN w:val="0"/>
        <w:adjustRightInd w:val="0"/>
        <w:spacing w:after="26" w:line="360" w:lineRule="auto"/>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Posting information at times when target audience are most probably active online. </w:t>
      </w:r>
    </w:p>
    <w:p w:rsidR="006F4586" w:rsidRPr="00244ED0" w:rsidRDefault="006F4586" w:rsidP="005C5870">
      <w:pPr>
        <w:pStyle w:val="ListParagraph"/>
        <w:numPr>
          <w:ilvl w:val="0"/>
          <w:numId w:val="22"/>
        </w:numPr>
        <w:autoSpaceDE w:val="0"/>
        <w:autoSpaceDN w:val="0"/>
        <w:adjustRightInd w:val="0"/>
        <w:spacing w:after="26" w:line="360" w:lineRule="auto"/>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Interacting in real time to keep the interest of the involved clients alive. </w:t>
      </w:r>
    </w:p>
    <w:p w:rsidR="006F4586" w:rsidRPr="006F4586" w:rsidRDefault="006F4586" w:rsidP="005C5870">
      <w:pPr>
        <w:numPr>
          <w:ilvl w:val="0"/>
          <w:numId w:val="22"/>
        </w:numPr>
        <w:autoSpaceDE w:val="0"/>
        <w:autoSpaceDN w:val="0"/>
        <w:adjustRightInd w:val="0"/>
        <w:spacing w:after="26" w:line="360" w:lineRule="auto"/>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Sharing only relevant posts or information. </w:t>
      </w:r>
    </w:p>
    <w:p w:rsidR="006F4586" w:rsidRPr="006F4586" w:rsidRDefault="006F4586" w:rsidP="005C5870">
      <w:pPr>
        <w:numPr>
          <w:ilvl w:val="0"/>
          <w:numId w:val="22"/>
        </w:numPr>
        <w:autoSpaceDE w:val="0"/>
        <w:autoSpaceDN w:val="0"/>
        <w:adjustRightInd w:val="0"/>
        <w:spacing w:after="26" w:line="360" w:lineRule="auto"/>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Focusing on specific platforms based on clients’ preferences and engage them continuously rather than engaging in a number of platforms but failing to engage properly. </w:t>
      </w:r>
    </w:p>
    <w:p w:rsidR="006F4586" w:rsidRPr="006F4586" w:rsidRDefault="006F4586" w:rsidP="005C5870">
      <w:pPr>
        <w:numPr>
          <w:ilvl w:val="0"/>
          <w:numId w:val="22"/>
        </w:numPr>
        <w:autoSpaceDE w:val="0"/>
        <w:autoSpaceDN w:val="0"/>
        <w:adjustRightInd w:val="0"/>
        <w:spacing w:after="26" w:line="360" w:lineRule="auto"/>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Keeping holistic view in mind while sharing information rather than focusing on single enterprise as most smallholders have multiple enterprises on their farm. </w:t>
      </w:r>
    </w:p>
    <w:p w:rsidR="006F4586" w:rsidRPr="006F4586" w:rsidRDefault="006F4586" w:rsidP="005C5870">
      <w:pPr>
        <w:numPr>
          <w:ilvl w:val="0"/>
          <w:numId w:val="22"/>
        </w:numPr>
        <w:autoSpaceDE w:val="0"/>
        <w:autoSpaceDN w:val="0"/>
        <w:adjustRightInd w:val="0"/>
        <w:spacing w:after="26" w:line="360" w:lineRule="auto"/>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Tagging individual clients to whom the information might be specifically useful and share for all so that the intended audience receives it personally while others can also be benefited. </w:t>
      </w:r>
    </w:p>
    <w:p w:rsidR="006F4586" w:rsidRPr="006F4586" w:rsidRDefault="006F4586" w:rsidP="005C5870">
      <w:pPr>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244ED0">
        <w:rPr>
          <w:rFonts w:ascii="Times New Roman" w:hAnsi="Times New Roman" w:cs="Times New Roman"/>
          <w:color w:val="000000"/>
          <w:sz w:val="24"/>
          <w:szCs w:val="24"/>
        </w:rPr>
        <w:t xml:space="preserve">Encouraging peer to peer communication as much as possible, so that information related to local </w:t>
      </w:r>
    </w:p>
    <w:p w:rsidR="006F4586" w:rsidRPr="00244ED0" w:rsidRDefault="006F4586" w:rsidP="00244ED0">
      <w:pPr>
        <w:pStyle w:val="Default"/>
        <w:spacing w:line="360" w:lineRule="auto"/>
        <w:jc w:val="both"/>
      </w:pPr>
    </w:p>
    <w:p w:rsidR="00FE7FD5" w:rsidRPr="00D73644" w:rsidRDefault="00FE7FD5" w:rsidP="00244ED0">
      <w:pPr>
        <w:pStyle w:val="Default"/>
        <w:spacing w:line="360" w:lineRule="auto"/>
        <w:jc w:val="both"/>
        <w:rPr>
          <w:b/>
        </w:rPr>
      </w:pPr>
      <w:r w:rsidRPr="00D73644">
        <w:rPr>
          <w:b/>
        </w:rPr>
        <w:t>Facebook</w:t>
      </w:r>
    </w:p>
    <w:p w:rsidR="00FE7FD5" w:rsidRPr="00244ED0" w:rsidRDefault="00FE7FD5" w:rsidP="006672BA">
      <w:pPr>
        <w:pStyle w:val="Default"/>
        <w:spacing w:line="360" w:lineRule="auto"/>
        <w:ind w:firstLine="360"/>
        <w:jc w:val="both"/>
        <w:rPr>
          <w:rStyle w:val="A4"/>
          <w:rFonts w:cs="Times New Roman"/>
          <w:sz w:val="24"/>
          <w:szCs w:val="24"/>
        </w:rPr>
      </w:pPr>
      <w:r w:rsidRPr="00244ED0">
        <w:rPr>
          <w:rStyle w:val="A4"/>
          <w:rFonts w:cs="Times New Roman"/>
          <w:sz w:val="24"/>
          <w:szCs w:val="24"/>
        </w:rPr>
        <w:t>Facebook is the most used social media platform in the world with more than 1.87 billion monthly active users on the site (we are social, 2017). And this means an immense potential for extension professionals. A few examples where Facebook is being used as an extension tool by individuals, professional networks, and extension organizations are given below.</w:t>
      </w:r>
    </w:p>
    <w:p w:rsidR="00FE7FD5" w:rsidRPr="00244ED0" w:rsidRDefault="00FE7FD5" w:rsidP="005C5870">
      <w:pPr>
        <w:pStyle w:val="Default"/>
        <w:numPr>
          <w:ilvl w:val="0"/>
          <w:numId w:val="23"/>
        </w:numPr>
        <w:spacing w:before="240" w:line="360" w:lineRule="auto"/>
        <w:jc w:val="both"/>
        <w:rPr>
          <w:rStyle w:val="A4"/>
          <w:rFonts w:cs="Times New Roman"/>
          <w:sz w:val="24"/>
          <w:szCs w:val="24"/>
        </w:rPr>
      </w:pPr>
      <w:r w:rsidRPr="00D73644">
        <w:rPr>
          <w:b/>
        </w:rPr>
        <w:t xml:space="preserve">Livestock Information and Market Centre </w:t>
      </w:r>
      <w:r w:rsidRPr="00D73644">
        <w:rPr>
          <w:rStyle w:val="A4"/>
          <w:rFonts w:cs="Times New Roman"/>
          <w:b/>
          <w:sz w:val="24"/>
          <w:szCs w:val="24"/>
        </w:rPr>
        <w:t>(www. facebook.com/groups/ Livestock.TN):</w:t>
      </w:r>
      <w:r w:rsidRPr="00244ED0">
        <w:rPr>
          <w:rStyle w:val="A4"/>
          <w:rFonts w:cs="Times New Roman"/>
          <w:sz w:val="24"/>
          <w:szCs w:val="24"/>
        </w:rPr>
        <w:t xml:space="preserve"> This is a Facebook group of livestock farmers, extension personnel, scientists, local leaders, market functionaries, and consumers in the Indian state of Tamil Nadu to share information related to livestock production and management, marketing, etc..</w:t>
      </w:r>
    </w:p>
    <w:p w:rsidR="00FE7FD5" w:rsidRPr="00244ED0" w:rsidRDefault="00FE7FD5" w:rsidP="005C5870">
      <w:pPr>
        <w:pStyle w:val="Pa0"/>
        <w:numPr>
          <w:ilvl w:val="0"/>
          <w:numId w:val="23"/>
        </w:numPr>
        <w:spacing w:line="360" w:lineRule="auto"/>
        <w:rPr>
          <w:rFonts w:ascii="Times New Roman" w:hAnsi="Times New Roman" w:cs="Times New Roman"/>
          <w:color w:val="000000"/>
        </w:rPr>
      </w:pPr>
      <w:proofErr w:type="spellStart"/>
      <w:r w:rsidRPr="00D73644">
        <w:rPr>
          <w:rFonts w:ascii="Times New Roman" w:hAnsi="Times New Roman" w:cs="Times New Roman"/>
          <w:b/>
          <w:color w:val="000000"/>
        </w:rPr>
        <w:t>Mkulima</w:t>
      </w:r>
      <w:proofErr w:type="spellEnd"/>
      <w:r w:rsidRPr="00D73644">
        <w:rPr>
          <w:rFonts w:ascii="Times New Roman" w:hAnsi="Times New Roman" w:cs="Times New Roman"/>
          <w:b/>
          <w:color w:val="000000"/>
        </w:rPr>
        <w:t xml:space="preserve"> Young</w:t>
      </w:r>
      <w:r w:rsidRPr="00244ED0">
        <w:rPr>
          <w:rFonts w:ascii="Times New Roman" w:hAnsi="Times New Roman" w:cs="Times New Roman"/>
          <w:color w:val="000000"/>
        </w:rPr>
        <w:t xml:space="preserve">- </w:t>
      </w:r>
      <w:r w:rsidRPr="00244ED0">
        <w:rPr>
          <w:rStyle w:val="A4"/>
          <w:rFonts w:ascii="Times New Roman" w:hAnsi="Times New Roman" w:cs="Times New Roman"/>
          <w:sz w:val="24"/>
          <w:szCs w:val="24"/>
        </w:rPr>
        <w:t xml:space="preserve">(https://www.facebook.com/ </w:t>
      </w:r>
      <w:proofErr w:type="spellStart"/>
      <w:r w:rsidRPr="00244ED0">
        <w:rPr>
          <w:rStyle w:val="A4"/>
          <w:rFonts w:ascii="Times New Roman" w:hAnsi="Times New Roman" w:cs="Times New Roman"/>
          <w:sz w:val="24"/>
          <w:szCs w:val="24"/>
        </w:rPr>
        <w:t>mkulima.young</w:t>
      </w:r>
      <w:proofErr w:type="spellEnd"/>
      <w:r w:rsidRPr="00244ED0">
        <w:rPr>
          <w:rStyle w:val="A4"/>
          <w:rFonts w:ascii="Times New Roman" w:hAnsi="Times New Roman" w:cs="Times New Roman"/>
          <w:sz w:val="24"/>
          <w:szCs w:val="24"/>
        </w:rPr>
        <w:t xml:space="preserve">/): Meaning Young Farmer, this community page is an information sharing platform started by a young </w:t>
      </w:r>
      <w:r w:rsidRPr="00244ED0">
        <w:rPr>
          <w:rStyle w:val="A4"/>
          <w:rFonts w:ascii="Times New Roman" w:hAnsi="Times New Roman" w:cs="Times New Roman"/>
          <w:sz w:val="24"/>
          <w:szCs w:val="24"/>
        </w:rPr>
        <w:lastRenderedPageBreak/>
        <w:t>farmer to attract other youths towards agriculture and to communicate with each other.</w:t>
      </w:r>
    </w:p>
    <w:p w:rsidR="00FE7FD5" w:rsidRPr="00D73644" w:rsidRDefault="00FE7FD5" w:rsidP="00244ED0">
      <w:pPr>
        <w:pStyle w:val="Default"/>
        <w:spacing w:before="240" w:line="360" w:lineRule="auto"/>
        <w:jc w:val="both"/>
        <w:rPr>
          <w:b/>
        </w:rPr>
      </w:pPr>
      <w:r w:rsidRPr="00D73644">
        <w:rPr>
          <w:b/>
        </w:rPr>
        <w:t>Twitter</w:t>
      </w:r>
    </w:p>
    <w:p w:rsidR="00FE7FD5" w:rsidRPr="00244ED0" w:rsidRDefault="00FE7FD5" w:rsidP="006672BA">
      <w:pPr>
        <w:pStyle w:val="Default"/>
        <w:spacing w:before="240" w:line="360" w:lineRule="auto"/>
        <w:ind w:firstLine="360"/>
        <w:jc w:val="both"/>
        <w:rPr>
          <w:rStyle w:val="A4"/>
          <w:rFonts w:cs="Times New Roman"/>
          <w:sz w:val="24"/>
          <w:szCs w:val="24"/>
        </w:rPr>
      </w:pPr>
      <w:r w:rsidRPr="00244ED0">
        <w:rPr>
          <w:rStyle w:val="A4"/>
          <w:rFonts w:cs="Times New Roman"/>
          <w:sz w:val="24"/>
          <w:szCs w:val="24"/>
        </w:rPr>
        <w:t>Microblogging site Twitter is one of the most popular social media platform globally with 320 million users. On a social context, it has been one of the major catalysts used for creating public opinions and for organizing people into groups. In agriculture too, it is one of the most used platform and some of the examples are as follows:</w:t>
      </w:r>
    </w:p>
    <w:p w:rsidR="00FE7FD5" w:rsidRPr="00244ED0" w:rsidRDefault="00FE7FD5" w:rsidP="005C5870">
      <w:pPr>
        <w:pStyle w:val="Default"/>
        <w:numPr>
          <w:ilvl w:val="0"/>
          <w:numId w:val="24"/>
        </w:numPr>
        <w:spacing w:before="240" w:line="360" w:lineRule="auto"/>
        <w:jc w:val="both"/>
        <w:rPr>
          <w:rStyle w:val="A4"/>
          <w:rFonts w:cs="Times New Roman"/>
          <w:sz w:val="24"/>
          <w:szCs w:val="24"/>
        </w:rPr>
      </w:pPr>
      <w:r w:rsidRPr="00D73644">
        <w:rPr>
          <w:rStyle w:val="A4"/>
          <w:rFonts w:cs="Times New Roman"/>
          <w:b/>
          <w:sz w:val="24"/>
          <w:szCs w:val="24"/>
        </w:rPr>
        <w:t>E-agriculture</w:t>
      </w:r>
      <w:r w:rsidRPr="00244ED0">
        <w:rPr>
          <w:rStyle w:val="A4"/>
          <w:rFonts w:cs="Times New Roman"/>
          <w:sz w:val="24"/>
          <w:szCs w:val="24"/>
        </w:rPr>
        <w:t>- (https://twitter.com/e_ agriculture): e-Agriculture is a global community of practice, where people from all over the world exchange information, ideas, and resources related to the use of information and communication technologies (ICT) for sustainable agriculture</w:t>
      </w:r>
    </w:p>
    <w:p w:rsidR="00FE7FD5" w:rsidRPr="00244ED0" w:rsidRDefault="00FE7FD5" w:rsidP="005C5870">
      <w:pPr>
        <w:pStyle w:val="Default"/>
        <w:numPr>
          <w:ilvl w:val="0"/>
          <w:numId w:val="24"/>
        </w:numPr>
        <w:spacing w:before="240" w:line="360" w:lineRule="auto"/>
        <w:jc w:val="both"/>
        <w:rPr>
          <w:rStyle w:val="A4"/>
          <w:rFonts w:cs="Times New Roman"/>
          <w:sz w:val="24"/>
          <w:szCs w:val="24"/>
        </w:rPr>
      </w:pPr>
      <w:r w:rsidRPr="00D73644">
        <w:rPr>
          <w:rStyle w:val="A4"/>
          <w:rFonts w:cs="Times New Roman"/>
          <w:b/>
          <w:sz w:val="24"/>
          <w:szCs w:val="24"/>
        </w:rPr>
        <w:t>YPARD-</w:t>
      </w:r>
      <w:r w:rsidRPr="00D73644">
        <w:rPr>
          <w:b/>
        </w:rPr>
        <w:t xml:space="preserve"> </w:t>
      </w:r>
      <w:r w:rsidRPr="00D73644">
        <w:rPr>
          <w:rStyle w:val="A4"/>
          <w:rFonts w:cs="Times New Roman"/>
          <w:b/>
          <w:sz w:val="24"/>
          <w:szCs w:val="24"/>
        </w:rPr>
        <w:t xml:space="preserve">YPARD (Young Professionals for Agricultural and Rural Development) </w:t>
      </w:r>
      <w:r w:rsidRPr="00244ED0">
        <w:rPr>
          <w:rStyle w:val="A4"/>
          <w:rFonts w:cs="Times New Roman"/>
          <w:sz w:val="24"/>
          <w:szCs w:val="24"/>
        </w:rPr>
        <w:t>is an international movement by young professionals for agricultural development. It is a global network of professionals connected through online platforms encouraging young professionals to have a stronger voice and contribute to agricultural development individually and collectively across the world. The twitter handle provides a very active platform for the members to connect and share information and experiences.</w:t>
      </w:r>
    </w:p>
    <w:p w:rsidR="00FE7FD5" w:rsidRPr="00D73644" w:rsidRDefault="00FE7FD5" w:rsidP="00244ED0">
      <w:pPr>
        <w:pStyle w:val="Default"/>
        <w:spacing w:before="240" w:line="360" w:lineRule="auto"/>
        <w:jc w:val="both"/>
        <w:rPr>
          <w:rStyle w:val="A4"/>
          <w:rFonts w:cs="Times New Roman"/>
          <w:b/>
          <w:sz w:val="24"/>
          <w:szCs w:val="24"/>
        </w:rPr>
      </w:pPr>
      <w:proofErr w:type="spellStart"/>
      <w:r w:rsidRPr="00D73644">
        <w:rPr>
          <w:rStyle w:val="A4"/>
          <w:rFonts w:cs="Times New Roman"/>
          <w:b/>
          <w:sz w:val="24"/>
          <w:szCs w:val="24"/>
        </w:rPr>
        <w:t>Youtube</w:t>
      </w:r>
      <w:proofErr w:type="spellEnd"/>
    </w:p>
    <w:p w:rsidR="00FE7FD5" w:rsidRPr="00244ED0" w:rsidRDefault="00FE7FD5" w:rsidP="006672BA">
      <w:pPr>
        <w:pStyle w:val="Default"/>
        <w:spacing w:before="240" w:line="360" w:lineRule="auto"/>
        <w:ind w:firstLine="360"/>
        <w:jc w:val="both"/>
        <w:rPr>
          <w:rStyle w:val="A4"/>
          <w:rFonts w:cs="Times New Roman"/>
          <w:sz w:val="24"/>
          <w:szCs w:val="24"/>
        </w:rPr>
      </w:pPr>
      <w:r w:rsidRPr="00244ED0">
        <w:rPr>
          <w:rStyle w:val="A4"/>
          <w:rFonts w:cs="Times New Roman"/>
          <w:sz w:val="24"/>
          <w:szCs w:val="24"/>
        </w:rPr>
        <w:t>YouTube, a video sharing platform, is the third most visited website in the world. A total number of 3.25 billion videos are watched on the website each month and more than half of the views are from mobile. Many individuals, organizations, and networks are leveraging its advantages. Few agriculture related YouTube channels in India and abroad are given below.</w:t>
      </w:r>
    </w:p>
    <w:p w:rsidR="00FE7FD5" w:rsidRPr="00244ED0" w:rsidRDefault="00FE7FD5" w:rsidP="005C5870">
      <w:pPr>
        <w:pStyle w:val="Default"/>
        <w:numPr>
          <w:ilvl w:val="0"/>
          <w:numId w:val="25"/>
        </w:numPr>
        <w:spacing w:before="240" w:line="360" w:lineRule="auto"/>
        <w:jc w:val="both"/>
        <w:rPr>
          <w:rStyle w:val="A4"/>
          <w:rFonts w:cs="Times New Roman"/>
          <w:sz w:val="24"/>
          <w:szCs w:val="24"/>
        </w:rPr>
      </w:pPr>
      <w:r w:rsidRPr="00D73644">
        <w:rPr>
          <w:rStyle w:val="A4"/>
          <w:rFonts w:cs="Times New Roman"/>
          <w:b/>
          <w:sz w:val="24"/>
          <w:szCs w:val="24"/>
        </w:rPr>
        <w:t>Peterson from Bros</w:t>
      </w:r>
      <w:r w:rsidRPr="00244ED0">
        <w:rPr>
          <w:rStyle w:val="A4"/>
          <w:rFonts w:cs="Times New Roman"/>
          <w:sz w:val="24"/>
          <w:szCs w:val="24"/>
        </w:rPr>
        <w:t>: This YouTube channel, created and maintained by three brothers, is about their family farm and what operations are being carried out on the farm. The videos range from parodies to informational videos to entertainment videos.</w:t>
      </w:r>
    </w:p>
    <w:p w:rsidR="00244ED0" w:rsidRPr="00244ED0" w:rsidRDefault="00244ED0" w:rsidP="005C5870">
      <w:pPr>
        <w:pStyle w:val="Default"/>
        <w:numPr>
          <w:ilvl w:val="0"/>
          <w:numId w:val="25"/>
        </w:numPr>
        <w:spacing w:before="240" w:line="360" w:lineRule="auto"/>
        <w:jc w:val="both"/>
        <w:rPr>
          <w:rStyle w:val="A4"/>
          <w:rFonts w:cs="Times New Roman"/>
          <w:sz w:val="24"/>
          <w:szCs w:val="24"/>
        </w:rPr>
      </w:pPr>
      <w:proofErr w:type="spellStart"/>
      <w:r w:rsidRPr="00D73644">
        <w:rPr>
          <w:rStyle w:val="A4"/>
          <w:rFonts w:cs="Times New Roman"/>
          <w:b/>
          <w:sz w:val="24"/>
          <w:szCs w:val="24"/>
        </w:rPr>
        <w:t>Kissan</w:t>
      </w:r>
      <w:proofErr w:type="spellEnd"/>
      <w:r w:rsidRPr="00D73644">
        <w:rPr>
          <w:rStyle w:val="A4"/>
          <w:rFonts w:cs="Times New Roman"/>
          <w:b/>
          <w:sz w:val="24"/>
          <w:szCs w:val="24"/>
        </w:rPr>
        <w:t xml:space="preserve"> Kerala</w:t>
      </w:r>
      <w:r w:rsidRPr="00244ED0">
        <w:rPr>
          <w:rStyle w:val="A4"/>
          <w:rFonts w:cs="Times New Roman"/>
          <w:sz w:val="24"/>
          <w:szCs w:val="24"/>
        </w:rPr>
        <w:t xml:space="preserve">- </w:t>
      </w:r>
      <w:proofErr w:type="spellStart"/>
      <w:r w:rsidRPr="00244ED0">
        <w:rPr>
          <w:rStyle w:val="A4"/>
          <w:rFonts w:cs="Times New Roman"/>
          <w:sz w:val="24"/>
          <w:szCs w:val="24"/>
        </w:rPr>
        <w:t>Kissan</w:t>
      </w:r>
      <w:proofErr w:type="spellEnd"/>
      <w:r w:rsidRPr="00244ED0">
        <w:rPr>
          <w:rStyle w:val="A4"/>
          <w:rFonts w:cs="Times New Roman"/>
          <w:sz w:val="24"/>
          <w:szCs w:val="24"/>
        </w:rPr>
        <w:t xml:space="preserve"> Kerala is an integrated, multi-modal Agriculture Information System for Kerala. Conceptualized, implemented and managed by Indian Institute of Information Technology and Management - Kerala (IIITM-K), </w:t>
      </w:r>
      <w:proofErr w:type="spellStart"/>
      <w:r w:rsidRPr="00244ED0">
        <w:rPr>
          <w:rStyle w:val="A4"/>
          <w:rFonts w:cs="Times New Roman"/>
          <w:sz w:val="24"/>
          <w:szCs w:val="24"/>
        </w:rPr>
        <w:t>Kissan</w:t>
      </w:r>
      <w:proofErr w:type="spellEnd"/>
      <w:r w:rsidRPr="00244ED0">
        <w:rPr>
          <w:rStyle w:val="A4"/>
          <w:rFonts w:cs="Times New Roman"/>
          <w:sz w:val="24"/>
          <w:szCs w:val="24"/>
        </w:rPr>
        <w:t xml:space="preserve"> Kerala provides several ICT enabled agricultural information services to the farming community. </w:t>
      </w:r>
      <w:r w:rsidRPr="00244ED0">
        <w:rPr>
          <w:rStyle w:val="A4"/>
          <w:rFonts w:cs="Times New Roman"/>
          <w:sz w:val="24"/>
          <w:szCs w:val="24"/>
        </w:rPr>
        <w:lastRenderedPageBreak/>
        <w:t>Information services are provided through multi-modal delivery platforms like online services, television program, mobile based information services, touch screen kiosks etc.</w:t>
      </w:r>
    </w:p>
    <w:p w:rsidR="00244ED0" w:rsidRPr="00D73644" w:rsidRDefault="00244ED0" w:rsidP="00244ED0">
      <w:pPr>
        <w:pStyle w:val="Default"/>
        <w:spacing w:before="240" w:line="360" w:lineRule="auto"/>
        <w:jc w:val="both"/>
        <w:rPr>
          <w:rStyle w:val="A4"/>
          <w:rFonts w:cs="Times New Roman"/>
          <w:b/>
          <w:sz w:val="24"/>
          <w:szCs w:val="24"/>
        </w:rPr>
      </w:pPr>
      <w:r w:rsidRPr="00D73644">
        <w:rPr>
          <w:rStyle w:val="A4"/>
          <w:rFonts w:cs="Times New Roman"/>
          <w:b/>
          <w:sz w:val="24"/>
          <w:szCs w:val="24"/>
        </w:rPr>
        <w:t>Blogs</w:t>
      </w:r>
    </w:p>
    <w:p w:rsidR="00244ED0" w:rsidRPr="00244ED0" w:rsidRDefault="00244ED0" w:rsidP="006672BA">
      <w:pPr>
        <w:pStyle w:val="Default"/>
        <w:spacing w:before="240" w:line="360" w:lineRule="auto"/>
        <w:ind w:firstLine="360"/>
        <w:jc w:val="both"/>
        <w:rPr>
          <w:rStyle w:val="A4"/>
          <w:rFonts w:cs="Times New Roman"/>
          <w:sz w:val="24"/>
          <w:szCs w:val="24"/>
        </w:rPr>
      </w:pPr>
      <w:r w:rsidRPr="00244ED0">
        <w:rPr>
          <w:rStyle w:val="A4"/>
          <w:rFonts w:cs="Times New Roman"/>
          <w:sz w:val="24"/>
          <w:szCs w:val="24"/>
        </w:rPr>
        <w:t>Blogs contain detailed information on specific topics. They create and facilitate in-depth discussion on any issue through comments from the readers. With increased popularity, many blog competitions are also organized worldwide for rural youth to encourage them start a discussion about farming. Even organizations like World Bank, Food and Agriculture Organization (FAO) and International Food Policy Research Institute (IFPRI) have their own blogs not just to discuss issues but announce their new publications like policy papers, working papers, reports and so on; communicate summaries of important publications; and to increase awareness and discussion on important issues related to agriculture and rural development. Some interesting blogs that can be followed by extension professionals are discussed below.</w:t>
      </w:r>
    </w:p>
    <w:p w:rsidR="00244ED0" w:rsidRPr="00244ED0" w:rsidRDefault="00244ED0" w:rsidP="005C5870">
      <w:pPr>
        <w:pStyle w:val="Default"/>
        <w:numPr>
          <w:ilvl w:val="0"/>
          <w:numId w:val="26"/>
        </w:numPr>
        <w:spacing w:before="240" w:line="360" w:lineRule="auto"/>
        <w:jc w:val="both"/>
        <w:rPr>
          <w:rStyle w:val="A4"/>
          <w:rFonts w:cs="Times New Roman"/>
          <w:sz w:val="24"/>
          <w:szCs w:val="24"/>
        </w:rPr>
      </w:pPr>
      <w:r w:rsidRPr="00D73644">
        <w:rPr>
          <w:rStyle w:val="A4"/>
          <w:rFonts w:cs="Times New Roman"/>
          <w:b/>
          <w:sz w:val="24"/>
          <w:szCs w:val="24"/>
        </w:rPr>
        <w:t>World Bank Blog</w:t>
      </w:r>
      <w:r w:rsidRPr="00244ED0">
        <w:rPr>
          <w:rStyle w:val="A4"/>
          <w:rFonts w:cs="Times New Roman"/>
          <w:sz w:val="24"/>
          <w:szCs w:val="24"/>
        </w:rPr>
        <w:t>- This is a very important source of information for any development practitioners with informative discussions on various issues in the domain of rural development. Archived since June, 2005, hundreds of blogs are submitted each month related to a diverse range of topics and having a wide readership all over the world. The bloggers themselves come from diverse sectors with varying range and level of experience and expertise, making them a rich resource for the development communities across the world.</w:t>
      </w:r>
    </w:p>
    <w:p w:rsidR="00244ED0" w:rsidRPr="00244ED0" w:rsidRDefault="00244ED0" w:rsidP="005C5870">
      <w:pPr>
        <w:pStyle w:val="Default"/>
        <w:numPr>
          <w:ilvl w:val="0"/>
          <w:numId w:val="26"/>
        </w:numPr>
        <w:spacing w:before="240" w:line="360" w:lineRule="auto"/>
        <w:jc w:val="both"/>
        <w:rPr>
          <w:rStyle w:val="A4"/>
          <w:rFonts w:cs="Times New Roman"/>
          <w:sz w:val="24"/>
          <w:szCs w:val="24"/>
        </w:rPr>
      </w:pPr>
      <w:r w:rsidRPr="00D73644">
        <w:rPr>
          <w:rStyle w:val="A4"/>
          <w:rFonts w:cs="Times New Roman"/>
          <w:b/>
          <w:sz w:val="24"/>
          <w:szCs w:val="24"/>
        </w:rPr>
        <w:t>Agricultural Extension in South Asia</w:t>
      </w:r>
      <w:r w:rsidRPr="00244ED0">
        <w:rPr>
          <w:rStyle w:val="A4"/>
          <w:rFonts w:cs="Times New Roman"/>
          <w:sz w:val="24"/>
          <w:szCs w:val="24"/>
        </w:rPr>
        <w:t>- This blog explores the possibilities of social media in agricultural extension with examples from around the world about how it is currently being used.</w:t>
      </w:r>
    </w:p>
    <w:p w:rsidR="00244ED0" w:rsidRPr="00244ED0" w:rsidRDefault="00244ED0" w:rsidP="00244ED0">
      <w:pPr>
        <w:pStyle w:val="Default"/>
        <w:spacing w:before="240" w:line="360" w:lineRule="auto"/>
        <w:jc w:val="both"/>
        <w:rPr>
          <w:rStyle w:val="A4"/>
          <w:rFonts w:cs="Times New Roman"/>
          <w:b/>
          <w:sz w:val="24"/>
          <w:szCs w:val="24"/>
        </w:rPr>
      </w:pPr>
      <w:proofErr w:type="spellStart"/>
      <w:r w:rsidRPr="00244ED0">
        <w:rPr>
          <w:rStyle w:val="A4"/>
          <w:rFonts w:cs="Times New Roman"/>
          <w:b/>
          <w:sz w:val="24"/>
          <w:szCs w:val="24"/>
        </w:rPr>
        <w:t>Whatsapp</w:t>
      </w:r>
      <w:proofErr w:type="spellEnd"/>
    </w:p>
    <w:p w:rsidR="00244ED0" w:rsidRPr="00244ED0" w:rsidRDefault="00244ED0" w:rsidP="006672BA">
      <w:pPr>
        <w:pStyle w:val="Default"/>
        <w:spacing w:before="240" w:line="360" w:lineRule="auto"/>
        <w:ind w:firstLine="360"/>
        <w:jc w:val="both"/>
        <w:rPr>
          <w:rStyle w:val="A4"/>
          <w:rFonts w:cs="Times New Roman"/>
          <w:sz w:val="24"/>
          <w:szCs w:val="24"/>
        </w:rPr>
      </w:pPr>
      <w:r w:rsidRPr="00244ED0">
        <w:rPr>
          <w:rStyle w:val="A4"/>
          <w:rFonts w:cs="Times New Roman"/>
          <w:sz w:val="24"/>
          <w:szCs w:val="24"/>
        </w:rPr>
        <w:t xml:space="preserve">A messenger app for smartphones, it is an internet based messaging platform that supports text, audio, video, pdf and various other forms of files. Real time video chatting has also been integrated recently, making it more popular among users. Currently there are more than one billion users of the app in 180 countries. Though initially used for personal messaging, it is gaining more popularity among agricultural professionals and practitioners to share </w:t>
      </w:r>
      <w:r w:rsidRPr="00244ED0">
        <w:rPr>
          <w:rStyle w:val="A4"/>
          <w:rFonts w:cs="Times New Roman"/>
          <w:sz w:val="24"/>
          <w:szCs w:val="24"/>
        </w:rPr>
        <w:lastRenderedPageBreak/>
        <w:t>information, which is aided by the group messaging feature. There are few hundred thousand WhatsApp groups created for agricultural extension and advisory services in India.</w:t>
      </w:r>
    </w:p>
    <w:p w:rsidR="00244ED0" w:rsidRPr="00244ED0" w:rsidRDefault="00244ED0" w:rsidP="005C5870">
      <w:pPr>
        <w:pStyle w:val="Default"/>
        <w:numPr>
          <w:ilvl w:val="0"/>
          <w:numId w:val="27"/>
        </w:numPr>
        <w:spacing w:before="240" w:line="360" w:lineRule="auto"/>
        <w:jc w:val="both"/>
        <w:rPr>
          <w:rStyle w:val="A4"/>
          <w:rFonts w:cs="Times New Roman"/>
          <w:sz w:val="24"/>
          <w:szCs w:val="24"/>
        </w:rPr>
      </w:pPr>
      <w:r w:rsidRPr="00D73644">
        <w:rPr>
          <w:rStyle w:val="A4"/>
          <w:rFonts w:cs="Times New Roman"/>
          <w:b/>
          <w:sz w:val="24"/>
          <w:szCs w:val="24"/>
        </w:rPr>
        <w:t>E- Horticulture</w:t>
      </w:r>
      <w:r w:rsidRPr="00244ED0">
        <w:rPr>
          <w:rStyle w:val="A4"/>
          <w:rFonts w:cs="Times New Roman"/>
          <w:sz w:val="24"/>
          <w:szCs w:val="24"/>
        </w:rPr>
        <w:t>- Created and maintained since 13th June, 2015 by Indian Institute of Horticulture Research (IIHR), Bengaluru, the group has 152 members and two administrators. A total of 78 posts on cultivation and management of horticultural crops, queries, press coverage, new technological innovations, etc. Experts of IIHR generally reply to the queries posted by farmers. Pictures were the most used media followed by URLs to web contents, documents, videos and audio files.</w:t>
      </w:r>
    </w:p>
    <w:p w:rsidR="003B46AA" w:rsidRPr="00B02592" w:rsidRDefault="003B46AA" w:rsidP="00B02592">
      <w:pPr>
        <w:pStyle w:val="Default"/>
        <w:spacing w:before="240"/>
        <w:jc w:val="both"/>
      </w:pPr>
      <w:r w:rsidRPr="003B46AA">
        <w:rPr>
          <w:b/>
          <w:bCs/>
          <w:lang w:val="en-IN"/>
        </w:rPr>
        <w:t>ADVANTAGES OF SOCIAL MEDIA</w:t>
      </w:r>
    </w:p>
    <w:p w:rsidR="009B3FBC" w:rsidRPr="003B46AA" w:rsidRDefault="006221E3" w:rsidP="005C5870">
      <w:pPr>
        <w:pStyle w:val="Default"/>
        <w:numPr>
          <w:ilvl w:val="0"/>
          <w:numId w:val="17"/>
        </w:numPr>
        <w:spacing w:line="360" w:lineRule="auto"/>
      </w:pPr>
      <w:r w:rsidRPr="003B46AA">
        <w:rPr>
          <w:bCs/>
          <w:lang w:val="en-IN"/>
        </w:rPr>
        <w:t>Highly cost effective</w:t>
      </w:r>
    </w:p>
    <w:p w:rsidR="009B3FBC" w:rsidRPr="003B46AA" w:rsidRDefault="006221E3" w:rsidP="005C5870">
      <w:pPr>
        <w:pStyle w:val="Default"/>
        <w:numPr>
          <w:ilvl w:val="0"/>
          <w:numId w:val="17"/>
        </w:numPr>
        <w:spacing w:line="360" w:lineRule="auto"/>
      </w:pPr>
      <w:r w:rsidRPr="003B46AA">
        <w:rPr>
          <w:bCs/>
          <w:lang w:val="en-IN"/>
        </w:rPr>
        <w:t xml:space="preserve">Location and client specific, problem-oriented </w:t>
      </w:r>
    </w:p>
    <w:p w:rsidR="009B3FBC" w:rsidRPr="003B46AA" w:rsidRDefault="006221E3" w:rsidP="005C5870">
      <w:pPr>
        <w:pStyle w:val="Default"/>
        <w:numPr>
          <w:ilvl w:val="0"/>
          <w:numId w:val="17"/>
        </w:numPr>
        <w:spacing w:line="360" w:lineRule="auto"/>
      </w:pPr>
      <w:r w:rsidRPr="003B46AA">
        <w:rPr>
          <w:bCs/>
          <w:lang w:val="en-IN"/>
        </w:rPr>
        <w:t xml:space="preserve">User-generated content </w:t>
      </w:r>
    </w:p>
    <w:p w:rsidR="009B3FBC" w:rsidRPr="003B46AA" w:rsidRDefault="006221E3" w:rsidP="005C5870">
      <w:pPr>
        <w:pStyle w:val="Default"/>
        <w:numPr>
          <w:ilvl w:val="0"/>
          <w:numId w:val="17"/>
        </w:numPr>
        <w:spacing w:line="360" w:lineRule="auto"/>
      </w:pPr>
      <w:r w:rsidRPr="003B46AA">
        <w:rPr>
          <w:bCs/>
          <w:lang w:val="en-IN"/>
        </w:rPr>
        <w:t>Easily accessed from mobile phones</w:t>
      </w:r>
    </w:p>
    <w:p w:rsidR="009B3FBC" w:rsidRPr="003B46AA" w:rsidRDefault="006221E3" w:rsidP="005C5870">
      <w:pPr>
        <w:pStyle w:val="Default"/>
        <w:numPr>
          <w:ilvl w:val="0"/>
          <w:numId w:val="17"/>
        </w:numPr>
        <w:spacing w:line="360" w:lineRule="auto"/>
      </w:pPr>
      <w:r w:rsidRPr="003B46AA">
        <w:rPr>
          <w:bCs/>
          <w:lang w:val="en-IN"/>
        </w:rPr>
        <w:t xml:space="preserve">Increases internet presence of extension organizations and their client reach </w:t>
      </w:r>
    </w:p>
    <w:p w:rsidR="009B3FBC" w:rsidRPr="003B46AA" w:rsidRDefault="006221E3" w:rsidP="005C5870">
      <w:pPr>
        <w:pStyle w:val="Default"/>
        <w:numPr>
          <w:ilvl w:val="0"/>
          <w:numId w:val="17"/>
        </w:numPr>
        <w:spacing w:line="360" w:lineRule="auto"/>
      </w:pPr>
      <w:r w:rsidRPr="003B46AA">
        <w:rPr>
          <w:bCs/>
          <w:lang w:val="en-IN"/>
        </w:rPr>
        <w:t xml:space="preserve">Democratization of information by making it accessible to all </w:t>
      </w:r>
    </w:p>
    <w:p w:rsidR="009B3FBC" w:rsidRPr="003B46AA" w:rsidRDefault="006221E3" w:rsidP="005C5870">
      <w:pPr>
        <w:pStyle w:val="Default"/>
        <w:numPr>
          <w:ilvl w:val="0"/>
          <w:numId w:val="17"/>
        </w:numPr>
        <w:spacing w:line="360" w:lineRule="auto"/>
      </w:pPr>
      <w:r w:rsidRPr="003B46AA">
        <w:rPr>
          <w:bCs/>
          <w:lang w:val="en-IN"/>
        </w:rPr>
        <w:t>Can measure reach and success by tracking number of visitors, friends, followers, mentions, Facebook ‘likes’, conversation index and number of shares</w:t>
      </w:r>
    </w:p>
    <w:p w:rsidR="003B46AA" w:rsidRPr="003B46AA" w:rsidRDefault="003B46AA" w:rsidP="003B46AA">
      <w:pPr>
        <w:pStyle w:val="Default"/>
        <w:spacing w:line="360" w:lineRule="auto"/>
        <w:rPr>
          <w:b/>
        </w:rPr>
      </w:pPr>
      <w:r w:rsidRPr="003B46AA">
        <w:rPr>
          <w:b/>
        </w:rPr>
        <w:t>CHALLENGES FOR SOCIAL MEDIA</w:t>
      </w:r>
    </w:p>
    <w:p w:rsidR="009B3FBC" w:rsidRPr="003B46AA" w:rsidRDefault="006221E3" w:rsidP="005C5870">
      <w:pPr>
        <w:pStyle w:val="Default"/>
        <w:numPr>
          <w:ilvl w:val="0"/>
          <w:numId w:val="18"/>
        </w:numPr>
        <w:spacing w:line="360" w:lineRule="auto"/>
      </w:pPr>
      <w:r w:rsidRPr="003B46AA">
        <w:rPr>
          <w:bCs/>
          <w:lang w:val="en-IN"/>
        </w:rPr>
        <w:t xml:space="preserve">Ensuring participation </w:t>
      </w:r>
    </w:p>
    <w:p w:rsidR="009B3FBC" w:rsidRPr="003B46AA" w:rsidRDefault="006221E3" w:rsidP="005C5870">
      <w:pPr>
        <w:pStyle w:val="Default"/>
        <w:numPr>
          <w:ilvl w:val="0"/>
          <w:numId w:val="18"/>
        </w:numPr>
        <w:spacing w:line="360" w:lineRule="auto"/>
      </w:pPr>
      <w:r w:rsidRPr="003B46AA">
        <w:rPr>
          <w:bCs/>
          <w:lang w:val="en-IN"/>
        </w:rPr>
        <w:t>Quality control and monitoring of posts</w:t>
      </w:r>
    </w:p>
    <w:p w:rsidR="009B3FBC" w:rsidRPr="003B46AA" w:rsidRDefault="006221E3" w:rsidP="005C5870">
      <w:pPr>
        <w:pStyle w:val="Default"/>
        <w:numPr>
          <w:ilvl w:val="0"/>
          <w:numId w:val="18"/>
        </w:numPr>
        <w:spacing w:line="360" w:lineRule="auto"/>
      </w:pPr>
      <w:r w:rsidRPr="003B46AA">
        <w:rPr>
          <w:bCs/>
          <w:lang w:val="en-IN"/>
        </w:rPr>
        <w:t xml:space="preserve">Internet and IT infrastructure issues </w:t>
      </w:r>
    </w:p>
    <w:p w:rsidR="009B3FBC" w:rsidRPr="003B46AA" w:rsidRDefault="006221E3" w:rsidP="005C5870">
      <w:pPr>
        <w:pStyle w:val="Default"/>
        <w:numPr>
          <w:ilvl w:val="0"/>
          <w:numId w:val="18"/>
        </w:numPr>
        <w:spacing w:line="360" w:lineRule="auto"/>
      </w:pPr>
      <w:r w:rsidRPr="003B46AA">
        <w:rPr>
          <w:bCs/>
          <w:lang w:val="en-IN"/>
        </w:rPr>
        <w:t xml:space="preserve">Satisfying heterogeneous users </w:t>
      </w:r>
    </w:p>
    <w:p w:rsidR="009B3FBC" w:rsidRPr="003B46AA" w:rsidRDefault="006221E3" w:rsidP="005C5870">
      <w:pPr>
        <w:pStyle w:val="Default"/>
        <w:numPr>
          <w:ilvl w:val="0"/>
          <w:numId w:val="18"/>
        </w:numPr>
        <w:spacing w:line="360" w:lineRule="auto"/>
      </w:pPr>
      <w:r w:rsidRPr="003B46AA">
        <w:rPr>
          <w:bCs/>
          <w:lang w:val="en-IN"/>
        </w:rPr>
        <w:t>Difficulty in measuring the impact.</w:t>
      </w:r>
    </w:p>
    <w:p w:rsidR="009B3FBC" w:rsidRPr="003B46AA" w:rsidRDefault="006221E3" w:rsidP="005C5870">
      <w:pPr>
        <w:pStyle w:val="Default"/>
        <w:numPr>
          <w:ilvl w:val="0"/>
          <w:numId w:val="18"/>
        </w:numPr>
        <w:spacing w:line="360" w:lineRule="auto"/>
      </w:pPr>
      <w:r w:rsidRPr="003B46AA">
        <w:rPr>
          <w:bCs/>
          <w:lang w:val="en-IN"/>
        </w:rPr>
        <w:t xml:space="preserve">Allocating time to update content. </w:t>
      </w:r>
    </w:p>
    <w:p w:rsidR="009B3FBC" w:rsidRPr="00B02592" w:rsidRDefault="006221E3" w:rsidP="005C5870">
      <w:pPr>
        <w:pStyle w:val="Default"/>
        <w:numPr>
          <w:ilvl w:val="0"/>
          <w:numId w:val="18"/>
        </w:numPr>
        <w:spacing w:line="360" w:lineRule="auto"/>
      </w:pPr>
      <w:r w:rsidRPr="003B46AA">
        <w:rPr>
          <w:bCs/>
          <w:lang w:val="en-IN"/>
        </w:rPr>
        <w:t xml:space="preserve">Continuous engagement </w:t>
      </w:r>
    </w:p>
    <w:p w:rsidR="00B02592" w:rsidRDefault="00B02592" w:rsidP="00B02592">
      <w:pPr>
        <w:pStyle w:val="Default"/>
        <w:spacing w:line="360" w:lineRule="auto"/>
        <w:rPr>
          <w:bCs/>
          <w:lang w:val="en-IN"/>
        </w:rPr>
      </w:pPr>
    </w:p>
    <w:p w:rsidR="00B02592" w:rsidRPr="00D73644" w:rsidRDefault="002F3422" w:rsidP="00B02592">
      <w:pPr>
        <w:pStyle w:val="Default"/>
        <w:spacing w:line="360" w:lineRule="auto"/>
        <w:rPr>
          <w:b/>
          <w:bCs/>
          <w:lang w:val="en-IN"/>
        </w:rPr>
      </w:pPr>
      <w:r w:rsidRPr="00D73644">
        <w:rPr>
          <w:b/>
          <w:bCs/>
          <w:lang w:val="en-IN"/>
        </w:rPr>
        <w:t>RESEARCH STUDIES</w:t>
      </w:r>
    </w:p>
    <w:p w:rsidR="0090703C" w:rsidRDefault="00B02592" w:rsidP="0090703C">
      <w:pPr>
        <w:pStyle w:val="Default"/>
        <w:spacing w:line="360" w:lineRule="auto"/>
        <w:rPr>
          <w:bCs/>
          <w:lang w:val="en-IN"/>
        </w:rPr>
      </w:pPr>
      <w:r w:rsidRPr="00D73644">
        <w:rPr>
          <w:b/>
          <w:bCs/>
          <w:lang w:val="en-IN"/>
        </w:rPr>
        <w:t>Research study 1</w:t>
      </w:r>
      <w:r>
        <w:rPr>
          <w:bCs/>
          <w:lang w:val="en-IN"/>
        </w:rPr>
        <w:t xml:space="preserve">- </w:t>
      </w:r>
      <w:r w:rsidR="0090703C" w:rsidRPr="0090703C">
        <w:rPr>
          <w:bCs/>
          <w:lang w:val="en-IN"/>
        </w:rPr>
        <w:t xml:space="preserve">Impact of Kisan Call Centre (KCC) services in </w:t>
      </w:r>
      <w:proofErr w:type="spellStart"/>
      <w:r w:rsidR="0090703C" w:rsidRPr="0090703C">
        <w:rPr>
          <w:bCs/>
          <w:lang w:val="en-IN"/>
        </w:rPr>
        <w:t>kolar</w:t>
      </w:r>
      <w:proofErr w:type="spellEnd"/>
      <w:r w:rsidR="0090703C" w:rsidRPr="0090703C">
        <w:rPr>
          <w:bCs/>
          <w:lang w:val="en-IN"/>
        </w:rPr>
        <w:t xml:space="preserve"> district</w:t>
      </w:r>
    </w:p>
    <w:p w:rsidR="0090703C" w:rsidRDefault="0090703C" w:rsidP="0090703C">
      <w:pPr>
        <w:pStyle w:val="Default"/>
        <w:spacing w:line="360" w:lineRule="auto"/>
        <w:rPr>
          <w:bCs/>
          <w:lang w:val="en-IN"/>
        </w:rPr>
      </w:pPr>
      <w:r>
        <w:rPr>
          <w:bCs/>
          <w:lang w:val="en-IN"/>
        </w:rPr>
        <w:t xml:space="preserve">By: Srikanth </w:t>
      </w:r>
      <w:proofErr w:type="spellStart"/>
      <w:r>
        <w:rPr>
          <w:bCs/>
          <w:lang w:val="en-IN"/>
        </w:rPr>
        <w:t>Chowadhry</w:t>
      </w:r>
      <w:proofErr w:type="spellEnd"/>
      <w:r w:rsidR="00D73644">
        <w:rPr>
          <w:bCs/>
          <w:lang w:val="en-IN"/>
        </w:rPr>
        <w:t xml:space="preserve"> (2016)</w:t>
      </w:r>
    </w:p>
    <w:p w:rsidR="0090703C" w:rsidRDefault="00D26EA4" w:rsidP="00D90B66">
      <w:pPr>
        <w:pStyle w:val="Default"/>
        <w:spacing w:line="360" w:lineRule="auto"/>
        <w:jc w:val="both"/>
        <w:rPr>
          <w:bCs/>
          <w:lang w:val="en-IN"/>
        </w:rPr>
      </w:pPr>
      <w:r>
        <w:rPr>
          <w:bCs/>
          <w:lang w:val="en-IN"/>
        </w:rPr>
        <w:t>Methodology- T</w:t>
      </w:r>
      <w:r w:rsidR="0090703C">
        <w:rPr>
          <w:bCs/>
          <w:lang w:val="en-IN"/>
        </w:rPr>
        <w:t xml:space="preserve">he study was carried out in purposively selected </w:t>
      </w:r>
      <w:proofErr w:type="spellStart"/>
      <w:r w:rsidR="0090703C">
        <w:rPr>
          <w:bCs/>
          <w:lang w:val="en-IN"/>
        </w:rPr>
        <w:t>kolar</w:t>
      </w:r>
      <w:proofErr w:type="spellEnd"/>
      <w:r w:rsidR="0090703C">
        <w:rPr>
          <w:bCs/>
          <w:lang w:val="en-IN"/>
        </w:rPr>
        <w:t xml:space="preserve"> district of Karnataka State. Out of five taluks of Kolar distric</w:t>
      </w:r>
      <w:r>
        <w:rPr>
          <w:bCs/>
          <w:lang w:val="en-IN"/>
        </w:rPr>
        <w:t xml:space="preserve">t three taluks namely </w:t>
      </w:r>
      <w:proofErr w:type="spellStart"/>
      <w:r>
        <w:rPr>
          <w:bCs/>
          <w:lang w:val="en-IN"/>
        </w:rPr>
        <w:t>Malur</w:t>
      </w:r>
      <w:proofErr w:type="spellEnd"/>
      <w:r>
        <w:rPr>
          <w:bCs/>
          <w:lang w:val="en-IN"/>
        </w:rPr>
        <w:t>, Ko</w:t>
      </w:r>
      <w:r w:rsidR="0090703C">
        <w:rPr>
          <w:bCs/>
          <w:lang w:val="en-IN"/>
        </w:rPr>
        <w:t>l</w:t>
      </w:r>
      <w:r>
        <w:rPr>
          <w:bCs/>
          <w:lang w:val="en-IN"/>
        </w:rPr>
        <w:t>a</w:t>
      </w:r>
      <w:r w:rsidR="0090703C">
        <w:rPr>
          <w:bCs/>
          <w:lang w:val="en-IN"/>
        </w:rPr>
        <w:t xml:space="preserve">r and </w:t>
      </w:r>
      <w:proofErr w:type="spellStart"/>
      <w:r w:rsidR="0090703C">
        <w:rPr>
          <w:bCs/>
          <w:lang w:val="en-IN"/>
        </w:rPr>
        <w:t>Mulbagal</w:t>
      </w:r>
      <w:proofErr w:type="spellEnd"/>
      <w:r w:rsidR="0090703C">
        <w:rPr>
          <w:bCs/>
          <w:lang w:val="en-IN"/>
        </w:rPr>
        <w:t xml:space="preserve"> were purposively selected based on the maximum number of KCC calls received during 2015. Thirty </w:t>
      </w:r>
      <w:r>
        <w:rPr>
          <w:bCs/>
          <w:lang w:val="en-IN"/>
        </w:rPr>
        <w:t>respondents</w:t>
      </w:r>
      <w:r w:rsidR="0090703C">
        <w:rPr>
          <w:bCs/>
          <w:lang w:val="en-IN"/>
        </w:rPr>
        <w:t xml:space="preserve"> from each taluk was selected thus making the total sample of </w:t>
      </w:r>
      <w:proofErr w:type="spellStart"/>
      <w:r w:rsidR="0090703C">
        <w:rPr>
          <w:bCs/>
          <w:lang w:val="en-IN"/>
        </w:rPr>
        <w:t>ninty</w:t>
      </w:r>
      <w:proofErr w:type="spellEnd"/>
      <w:r w:rsidR="0090703C">
        <w:rPr>
          <w:bCs/>
          <w:lang w:val="en-IN"/>
        </w:rPr>
        <w:t xml:space="preserve"> farmers</w:t>
      </w:r>
      <w:r>
        <w:rPr>
          <w:bCs/>
          <w:lang w:val="en-IN"/>
        </w:rPr>
        <w:t xml:space="preserve">. </w:t>
      </w:r>
      <w:r>
        <w:rPr>
          <w:bCs/>
          <w:lang w:val="en-IN"/>
        </w:rPr>
        <w:lastRenderedPageBreak/>
        <w:t xml:space="preserve">Statistical tools such as frequency, percentage, mean, standard deviation, correlation coefficient and paired t test were used. </w:t>
      </w:r>
    </w:p>
    <w:p w:rsidR="00D26EA4" w:rsidRDefault="00613339" w:rsidP="0090703C">
      <w:pPr>
        <w:pStyle w:val="Default"/>
        <w:spacing w:line="360" w:lineRule="auto"/>
        <w:rPr>
          <w:bCs/>
          <w:lang w:val="en-IN"/>
        </w:rPr>
      </w:pPr>
      <w:r>
        <w:rPr>
          <w:b/>
          <w:bCs/>
          <w:lang w:val="en-IN"/>
        </w:rPr>
        <w:t xml:space="preserve">Table 6: </w:t>
      </w:r>
      <w:r w:rsidR="00D26EA4" w:rsidRPr="00D26EA4">
        <w:rPr>
          <w:b/>
          <w:bCs/>
          <w:lang w:val="en-IN"/>
        </w:rPr>
        <w:t xml:space="preserve">Statements-wise analysis of knowledge gained by the farmers with respect to agriculture      </w:t>
      </w:r>
    </w:p>
    <w:tbl>
      <w:tblPr>
        <w:tblStyle w:val="TableGrid"/>
        <w:tblW w:w="0" w:type="auto"/>
        <w:tblLook w:val="04A0" w:firstRow="1" w:lastRow="0" w:firstColumn="1" w:lastColumn="0" w:noHBand="0" w:noVBand="1"/>
      </w:tblPr>
      <w:tblGrid>
        <w:gridCol w:w="770"/>
        <w:gridCol w:w="5263"/>
        <w:gridCol w:w="989"/>
        <w:gridCol w:w="987"/>
        <w:gridCol w:w="1007"/>
      </w:tblGrid>
      <w:tr w:rsidR="00D26EA4" w:rsidRPr="00D26EA4" w:rsidTr="00D26EA4">
        <w:trPr>
          <w:trHeight w:val="514"/>
        </w:trPr>
        <w:tc>
          <w:tcPr>
            <w:tcW w:w="770" w:type="dxa"/>
            <w:hideMark/>
          </w:tcPr>
          <w:p w:rsidR="00D26EA4" w:rsidRPr="00D26EA4" w:rsidRDefault="00D26EA4" w:rsidP="00D26EA4">
            <w:pPr>
              <w:pStyle w:val="Default"/>
              <w:spacing w:line="360" w:lineRule="auto"/>
              <w:rPr>
                <w:bCs/>
              </w:rPr>
            </w:pPr>
            <w:proofErr w:type="spellStart"/>
            <w:r w:rsidRPr="00D26EA4">
              <w:rPr>
                <w:bCs/>
                <w:lang w:val="en-IN"/>
              </w:rPr>
              <w:t>Sl.No</w:t>
            </w:r>
            <w:proofErr w:type="spellEnd"/>
          </w:p>
        </w:tc>
        <w:tc>
          <w:tcPr>
            <w:tcW w:w="5263" w:type="dxa"/>
            <w:hideMark/>
          </w:tcPr>
          <w:p w:rsidR="00D26EA4" w:rsidRPr="00D26EA4" w:rsidRDefault="00D26EA4" w:rsidP="00D26EA4">
            <w:pPr>
              <w:pStyle w:val="Default"/>
              <w:spacing w:line="360" w:lineRule="auto"/>
              <w:rPr>
                <w:bCs/>
              </w:rPr>
            </w:pPr>
            <w:r w:rsidRPr="00D26EA4">
              <w:rPr>
                <w:bCs/>
                <w:lang w:val="en-IN"/>
              </w:rPr>
              <w:t>Benefits</w:t>
            </w:r>
          </w:p>
        </w:tc>
        <w:tc>
          <w:tcPr>
            <w:tcW w:w="989" w:type="dxa"/>
            <w:hideMark/>
          </w:tcPr>
          <w:p w:rsidR="00D26EA4" w:rsidRPr="00D26EA4" w:rsidRDefault="00D26EA4" w:rsidP="00D26EA4">
            <w:pPr>
              <w:pStyle w:val="Default"/>
              <w:spacing w:line="360" w:lineRule="auto"/>
              <w:rPr>
                <w:bCs/>
              </w:rPr>
            </w:pPr>
            <w:r w:rsidRPr="00D26EA4">
              <w:rPr>
                <w:bCs/>
                <w:lang w:val="en-IN"/>
              </w:rPr>
              <w:t xml:space="preserve">Before </w:t>
            </w:r>
          </w:p>
        </w:tc>
        <w:tc>
          <w:tcPr>
            <w:tcW w:w="987" w:type="dxa"/>
            <w:hideMark/>
          </w:tcPr>
          <w:p w:rsidR="00D26EA4" w:rsidRPr="00D26EA4" w:rsidRDefault="00D26EA4" w:rsidP="00D26EA4">
            <w:pPr>
              <w:pStyle w:val="Default"/>
              <w:spacing w:line="360" w:lineRule="auto"/>
              <w:rPr>
                <w:bCs/>
              </w:rPr>
            </w:pPr>
            <w:r w:rsidRPr="00D26EA4">
              <w:rPr>
                <w:bCs/>
                <w:lang w:val="en-IN"/>
              </w:rPr>
              <w:t xml:space="preserve">After </w:t>
            </w:r>
          </w:p>
        </w:tc>
        <w:tc>
          <w:tcPr>
            <w:tcW w:w="1007" w:type="dxa"/>
            <w:hideMark/>
          </w:tcPr>
          <w:p w:rsidR="00D26EA4" w:rsidRPr="00D26EA4" w:rsidRDefault="00D26EA4" w:rsidP="00D26EA4">
            <w:pPr>
              <w:pStyle w:val="Default"/>
              <w:spacing w:line="360" w:lineRule="auto"/>
              <w:rPr>
                <w:bCs/>
              </w:rPr>
            </w:pPr>
            <w:r w:rsidRPr="00D26EA4">
              <w:rPr>
                <w:bCs/>
                <w:lang w:val="en-IN"/>
              </w:rPr>
              <w:t xml:space="preserve">Gain </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1</w:t>
            </w:r>
          </w:p>
        </w:tc>
        <w:tc>
          <w:tcPr>
            <w:tcW w:w="5263" w:type="dxa"/>
            <w:hideMark/>
          </w:tcPr>
          <w:p w:rsidR="00D26EA4" w:rsidRPr="00D26EA4" w:rsidRDefault="00D26EA4" w:rsidP="00D26EA4">
            <w:pPr>
              <w:pStyle w:val="Default"/>
              <w:spacing w:line="360" w:lineRule="auto"/>
              <w:rPr>
                <w:bCs/>
              </w:rPr>
            </w:pPr>
            <w:r w:rsidRPr="00D26EA4">
              <w:rPr>
                <w:bCs/>
                <w:lang w:val="en-IN"/>
              </w:rPr>
              <w:t xml:space="preserve">Do you have knowledge about </w:t>
            </w:r>
            <w:proofErr w:type="spellStart"/>
            <w:r w:rsidRPr="00D26EA4">
              <w:rPr>
                <w:bCs/>
                <w:lang w:val="en-IN"/>
              </w:rPr>
              <w:t>Rragi</w:t>
            </w:r>
            <w:proofErr w:type="spellEnd"/>
            <w:r w:rsidRPr="00D26EA4">
              <w:rPr>
                <w:bCs/>
                <w:lang w:val="en-IN"/>
              </w:rPr>
              <w:t xml:space="preserve"> threshing  and </w:t>
            </w:r>
            <w:proofErr w:type="spellStart"/>
            <w:r w:rsidRPr="00D26EA4">
              <w:rPr>
                <w:bCs/>
                <w:lang w:val="en-IN"/>
              </w:rPr>
              <w:t>dehusking</w:t>
            </w:r>
            <w:proofErr w:type="spellEnd"/>
            <w:r w:rsidRPr="00D26EA4">
              <w:rPr>
                <w:bCs/>
                <w:lang w:val="en-IN"/>
              </w:rPr>
              <w:t xml:space="preserve"> machine</w:t>
            </w:r>
          </w:p>
        </w:tc>
        <w:tc>
          <w:tcPr>
            <w:tcW w:w="989" w:type="dxa"/>
            <w:hideMark/>
          </w:tcPr>
          <w:p w:rsidR="00D26EA4" w:rsidRPr="00D26EA4" w:rsidRDefault="00D26EA4" w:rsidP="00D26EA4">
            <w:pPr>
              <w:pStyle w:val="Default"/>
              <w:spacing w:line="360" w:lineRule="auto"/>
              <w:rPr>
                <w:bCs/>
              </w:rPr>
            </w:pPr>
            <w:r w:rsidRPr="00D26EA4">
              <w:rPr>
                <w:bCs/>
                <w:lang w:val="en-IN"/>
              </w:rPr>
              <w:t>42.2</w:t>
            </w:r>
          </w:p>
        </w:tc>
        <w:tc>
          <w:tcPr>
            <w:tcW w:w="987" w:type="dxa"/>
            <w:hideMark/>
          </w:tcPr>
          <w:p w:rsidR="00D26EA4" w:rsidRPr="00D26EA4" w:rsidRDefault="00D26EA4" w:rsidP="00D26EA4">
            <w:pPr>
              <w:pStyle w:val="Default"/>
              <w:spacing w:line="360" w:lineRule="auto"/>
              <w:rPr>
                <w:bCs/>
              </w:rPr>
            </w:pPr>
            <w:r w:rsidRPr="00D26EA4">
              <w:rPr>
                <w:bCs/>
                <w:lang w:val="en-IN"/>
              </w:rPr>
              <w:t>75.5</w:t>
            </w:r>
          </w:p>
        </w:tc>
        <w:tc>
          <w:tcPr>
            <w:tcW w:w="1007" w:type="dxa"/>
            <w:hideMark/>
          </w:tcPr>
          <w:p w:rsidR="00D26EA4" w:rsidRPr="00D26EA4" w:rsidRDefault="00D26EA4" w:rsidP="00D26EA4">
            <w:pPr>
              <w:pStyle w:val="Default"/>
              <w:spacing w:line="360" w:lineRule="auto"/>
              <w:rPr>
                <w:bCs/>
              </w:rPr>
            </w:pPr>
            <w:r w:rsidRPr="00D26EA4">
              <w:rPr>
                <w:bCs/>
                <w:lang w:val="en-IN"/>
              </w:rPr>
              <w:t>33.3</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2</w:t>
            </w:r>
          </w:p>
        </w:tc>
        <w:tc>
          <w:tcPr>
            <w:tcW w:w="5263" w:type="dxa"/>
            <w:hideMark/>
          </w:tcPr>
          <w:p w:rsidR="00D26EA4" w:rsidRPr="00D26EA4" w:rsidRDefault="00D26EA4" w:rsidP="00D26EA4">
            <w:pPr>
              <w:pStyle w:val="Default"/>
              <w:spacing w:line="360" w:lineRule="auto"/>
              <w:rPr>
                <w:bCs/>
              </w:rPr>
            </w:pPr>
            <w:r w:rsidRPr="00D26EA4">
              <w:rPr>
                <w:bCs/>
                <w:lang w:val="en-IN"/>
              </w:rPr>
              <w:t>Disease and pest management practices in Ragi</w:t>
            </w:r>
          </w:p>
        </w:tc>
        <w:tc>
          <w:tcPr>
            <w:tcW w:w="989" w:type="dxa"/>
            <w:hideMark/>
          </w:tcPr>
          <w:p w:rsidR="00D26EA4" w:rsidRPr="00D26EA4" w:rsidRDefault="00D26EA4" w:rsidP="00D26EA4">
            <w:pPr>
              <w:pStyle w:val="Default"/>
              <w:spacing w:line="360" w:lineRule="auto"/>
              <w:rPr>
                <w:bCs/>
              </w:rPr>
            </w:pPr>
            <w:r w:rsidRPr="00D26EA4">
              <w:rPr>
                <w:bCs/>
                <w:lang w:val="en-IN"/>
              </w:rPr>
              <w:t>35.5</w:t>
            </w:r>
          </w:p>
        </w:tc>
        <w:tc>
          <w:tcPr>
            <w:tcW w:w="987" w:type="dxa"/>
            <w:hideMark/>
          </w:tcPr>
          <w:p w:rsidR="00D26EA4" w:rsidRPr="00D26EA4" w:rsidRDefault="00D26EA4" w:rsidP="00D26EA4">
            <w:pPr>
              <w:pStyle w:val="Default"/>
              <w:spacing w:line="360" w:lineRule="auto"/>
              <w:rPr>
                <w:bCs/>
              </w:rPr>
            </w:pPr>
            <w:r w:rsidRPr="00D26EA4">
              <w:rPr>
                <w:bCs/>
                <w:lang w:val="en-IN"/>
              </w:rPr>
              <w:t>80.0</w:t>
            </w:r>
          </w:p>
        </w:tc>
        <w:tc>
          <w:tcPr>
            <w:tcW w:w="1007" w:type="dxa"/>
            <w:hideMark/>
          </w:tcPr>
          <w:p w:rsidR="00D26EA4" w:rsidRPr="00D26EA4" w:rsidRDefault="00D26EA4" w:rsidP="00D26EA4">
            <w:pPr>
              <w:pStyle w:val="Default"/>
              <w:spacing w:line="360" w:lineRule="auto"/>
              <w:rPr>
                <w:bCs/>
              </w:rPr>
            </w:pPr>
            <w:r w:rsidRPr="00D26EA4">
              <w:rPr>
                <w:bCs/>
                <w:lang w:val="en-IN"/>
              </w:rPr>
              <w:t>44.5</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3</w:t>
            </w:r>
          </w:p>
        </w:tc>
        <w:tc>
          <w:tcPr>
            <w:tcW w:w="5263" w:type="dxa"/>
            <w:hideMark/>
          </w:tcPr>
          <w:p w:rsidR="00D26EA4" w:rsidRPr="00D26EA4" w:rsidRDefault="00D26EA4" w:rsidP="00D26EA4">
            <w:pPr>
              <w:pStyle w:val="Default"/>
              <w:spacing w:line="360" w:lineRule="auto"/>
              <w:rPr>
                <w:bCs/>
              </w:rPr>
            </w:pPr>
            <w:r w:rsidRPr="00D26EA4">
              <w:rPr>
                <w:bCs/>
                <w:lang w:val="en-IN"/>
              </w:rPr>
              <w:t>Information about blast management in ragi</w:t>
            </w:r>
          </w:p>
        </w:tc>
        <w:tc>
          <w:tcPr>
            <w:tcW w:w="989" w:type="dxa"/>
            <w:hideMark/>
          </w:tcPr>
          <w:p w:rsidR="00D26EA4" w:rsidRPr="00D26EA4" w:rsidRDefault="00D26EA4" w:rsidP="00D26EA4">
            <w:pPr>
              <w:pStyle w:val="Default"/>
              <w:spacing w:line="360" w:lineRule="auto"/>
              <w:rPr>
                <w:bCs/>
              </w:rPr>
            </w:pPr>
            <w:r w:rsidRPr="00D26EA4">
              <w:rPr>
                <w:bCs/>
                <w:lang w:val="en-IN"/>
              </w:rPr>
              <w:t>40.0</w:t>
            </w:r>
          </w:p>
        </w:tc>
        <w:tc>
          <w:tcPr>
            <w:tcW w:w="987" w:type="dxa"/>
            <w:hideMark/>
          </w:tcPr>
          <w:p w:rsidR="00D26EA4" w:rsidRPr="00D26EA4" w:rsidRDefault="00D26EA4" w:rsidP="00D26EA4">
            <w:pPr>
              <w:pStyle w:val="Default"/>
              <w:spacing w:line="360" w:lineRule="auto"/>
              <w:rPr>
                <w:bCs/>
              </w:rPr>
            </w:pPr>
            <w:r w:rsidRPr="00D26EA4">
              <w:rPr>
                <w:bCs/>
                <w:lang w:val="en-IN"/>
              </w:rPr>
              <w:t>84.4</w:t>
            </w:r>
          </w:p>
        </w:tc>
        <w:tc>
          <w:tcPr>
            <w:tcW w:w="1007" w:type="dxa"/>
            <w:hideMark/>
          </w:tcPr>
          <w:p w:rsidR="00D26EA4" w:rsidRPr="00D26EA4" w:rsidRDefault="00D26EA4" w:rsidP="00D26EA4">
            <w:pPr>
              <w:pStyle w:val="Default"/>
              <w:spacing w:line="360" w:lineRule="auto"/>
              <w:rPr>
                <w:bCs/>
              </w:rPr>
            </w:pPr>
            <w:r w:rsidRPr="00D26EA4">
              <w:rPr>
                <w:bCs/>
                <w:lang w:val="en-IN"/>
              </w:rPr>
              <w:t>44.4</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4</w:t>
            </w:r>
          </w:p>
        </w:tc>
        <w:tc>
          <w:tcPr>
            <w:tcW w:w="5263" w:type="dxa"/>
            <w:hideMark/>
          </w:tcPr>
          <w:p w:rsidR="00D26EA4" w:rsidRPr="00D26EA4" w:rsidRDefault="00D26EA4" w:rsidP="00D26EA4">
            <w:pPr>
              <w:pStyle w:val="Default"/>
              <w:spacing w:line="360" w:lineRule="auto"/>
              <w:rPr>
                <w:bCs/>
              </w:rPr>
            </w:pPr>
            <w:r w:rsidRPr="00D26EA4">
              <w:rPr>
                <w:bCs/>
                <w:lang w:val="en-IN"/>
              </w:rPr>
              <w:t>Knowledge about bio-pesticide and bio-fertilizer usage</w:t>
            </w:r>
          </w:p>
        </w:tc>
        <w:tc>
          <w:tcPr>
            <w:tcW w:w="989" w:type="dxa"/>
            <w:hideMark/>
          </w:tcPr>
          <w:p w:rsidR="00D26EA4" w:rsidRPr="00D26EA4" w:rsidRDefault="00D26EA4" w:rsidP="00D26EA4">
            <w:pPr>
              <w:pStyle w:val="Default"/>
              <w:spacing w:line="360" w:lineRule="auto"/>
              <w:rPr>
                <w:bCs/>
              </w:rPr>
            </w:pPr>
            <w:r w:rsidRPr="00D26EA4">
              <w:rPr>
                <w:bCs/>
                <w:lang w:val="en-IN"/>
              </w:rPr>
              <w:t>23.3</w:t>
            </w:r>
          </w:p>
        </w:tc>
        <w:tc>
          <w:tcPr>
            <w:tcW w:w="987" w:type="dxa"/>
            <w:hideMark/>
          </w:tcPr>
          <w:p w:rsidR="00D26EA4" w:rsidRPr="00D26EA4" w:rsidRDefault="00D26EA4" w:rsidP="00D26EA4">
            <w:pPr>
              <w:pStyle w:val="Default"/>
              <w:spacing w:line="360" w:lineRule="auto"/>
              <w:rPr>
                <w:bCs/>
              </w:rPr>
            </w:pPr>
            <w:r w:rsidRPr="00D26EA4">
              <w:rPr>
                <w:bCs/>
                <w:lang w:val="en-IN"/>
              </w:rPr>
              <w:t>76.6</w:t>
            </w:r>
          </w:p>
        </w:tc>
        <w:tc>
          <w:tcPr>
            <w:tcW w:w="1007" w:type="dxa"/>
            <w:hideMark/>
          </w:tcPr>
          <w:p w:rsidR="00D26EA4" w:rsidRPr="00D26EA4" w:rsidRDefault="00D26EA4" w:rsidP="00D26EA4">
            <w:pPr>
              <w:pStyle w:val="Default"/>
              <w:spacing w:line="360" w:lineRule="auto"/>
              <w:rPr>
                <w:bCs/>
              </w:rPr>
            </w:pPr>
            <w:r w:rsidRPr="00D26EA4">
              <w:rPr>
                <w:bCs/>
                <w:lang w:val="en-IN"/>
              </w:rPr>
              <w:t>53.3</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5</w:t>
            </w:r>
          </w:p>
        </w:tc>
        <w:tc>
          <w:tcPr>
            <w:tcW w:w="5263" w:type="dxa"/>
            <w:hideMark/>
          </w:tcPr>
          <w:p w:rsidR="00D26EA4" w:rsidRPr="00D26EA4" w:rsidRDefault="00D26EA4" w:rsidP="00D26EA4">
            <w:pPr>
              <w:pStyle w:val="Default"/>
              <w:spacing w:line="360" w:lineRule="auto"/>
              <w:rPr>
                <w:bCs/>
              </w:rPr>
            </w:pPr>
            <w:r w:rsidRPr="00D26EA4">
              <w:rPr>
                <w:bCs/>
                <w:lang w:val="en-IN"/>
              </w:rPr>
              <w:t>Information about high yielding varieties in ragi and pigeon pea</w:t>
            </w:r>
          </w:p>
        </w:tc>
        <w:tc>
          <w:tcPr>
            <w:tcW w:w="989" w:type="dxa"/>
            <w:hideMark/>
          </w:tcPr>
          <w:p w:rsidR="00D26EA4" w:rsidRPr="00D26EA4" w:rsidRDefault="00D26EA4" w:rsidP="00D26EA4">
            <w:pPr>
              <w:pStyle w:val="Default"/>
              <w:spacing w:line="360" w:lineRule="auto"/>
              <w:rPr>
                <w:bCs/>
              </w:rPr>
            </w:pPr>
            <w:r w:rsidRPr="00D26EA4">
              <w:rPr>
                <w:bCs/>
                <w:lang w:val="en-IN"/>
              </w:rPr>
              <w:t>47.7</w:t>
            </w:r>
          </w:p>
        </w:tc>
        <w:tc>
          <w:tcPr>
            <w:tcW w:w="987" w:type="dxa"/>
            <w:hideMark/>
          </w:tcPr>
          <w:p w:rsidR="00D26EA4" w:rsidRPr="00D26EA4" w:rsidRDefault="00D26EA4" w:rsidP="00D26EA4">
            <w:pPr>
              <w:pStyle w:val="Default"/>
              <w:spacing w:line="360" w:lineRule="auto"/>
              <w:rPr>
                <w:bCs/>
              </w:rPr>
            </w:pPr>
            <w:r w:rsidRPr="00D26EA4">
              <w:rPr>
                <w:bCs/>
                <w:lang w:val="en-IN"/>
              </w:rPr>
              <w:t>84.4</w:t>
            </w:r>
          </w:p>
        </w:tc>
        <w:tc>
          <w:tcPr>
            <w:tcW w:w="1007" w:type="dxa"/>
            <w:hideMark/>
          </w:tcPr>
          <w:p w:rsidR="00D26EA4" w:rsidRPr="00D26EA4" w:rsidRDefault="00D26EA4" w:rsidP="00D26EA4">
            <w:pPr>
              <w:pStyle w:val="Default"/>
              <w:spacing w:line="360" w:lineRule="auto"/>
              <w:rPr>
                <w:bCs/>
              </w:rPr>
            </w:pPr>
            <w:r w:rsidRPr="00D26EA4">
              <w:rPr>
                <w:bCs/>
                <w:lang w:val="en-IN"/>
              </w:rPr>
              <w:t>36.6</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6</w:t>
            </w:r>
          </w:p>
        </w:tc>
        <w:tc>
          <w:tcPr>
            <w:tcW w:w="5263" w:type="dxa"/>
            <w:hideMark/>
          </w:tcPr>
          <w:p w:rsidR="00D26EA4" w:rsidRPr="00D26EA4" w:rsidRDefault="00D26EA4" w:rsidP="00D26EA4">
            <w:pPr>
              <w:pStyle w:val="Default"/>
              <w:spacing w:line="360" w:lineRule="auto"/>
              <w:rPr>
                <w:bCs/>
              </w:rPr>
            </w:pPr>
            <w:r w:rsidRPr="00D26EA4">
              <w:rPr>
                <w:bCs/>
                <w:lang w:val="en-IN"/>
              </w:rPr>
              <w:t>Information on crops to be taken up in a particular season</w:t>
            </w:r>
          </w:p>
        </w:tc>
        <w:tc>
          <w:tcPr>
            <w:tcW w:w="989" w:type="dxa"/>
            <w:hideMark/>
          </w:tcPr>
          <w:p w:rsidR="00D26EA4" w:rsidRPr="00D26EA4" w:rsidRDefault="00D26EA4" w:rsidP="00D26EA4">
            <w:pPr>
              <w:pStyle w:val="Default"/>
              <w:spacing w:line="360" w:lineRule="auto"/>
              <w:rPr>
                <w:bCs/>
              </w:rPr>
            </w:pPr>
            <w:r w:rsidRPr="00D26EA4">
              <w:rPr>
                <w:bCs/>
                <w:lang w:val="en-IN"/>
              </w:rPr>
              <w:t>10.00</w:t>
            </w:r>
          </w:p>
        </w:tc>
        <w:tc>
          <w:tcPr>
            <w:tcW w:w="987" w:type="dxa"/>
            <w:hideMark/>
          </w:tcPr>
          <w:p w:rsidR="00D26EA4" w:rsidRPr="00D26EA4" w:rsidRDefault="00D26EA4" w:rsidP="00D26EA4">
            <w:pPr>
              <w:pStyle w:val="Default"/>
              <w:spacing w:line="360" w:lineRule="auto"/>
              <w:rPr>
                <w:bCs/>
              </w:rPr>
            </w:pPr>
            <w:r w:rsidRPr="00D26EA4">
              <w:rPr>
                <w:bCs/>
                <w:lang w:val="en-IN"/>
              </w:rPr>
              <w:t>37.7</w:t>
            </w:r>
          </w:p>
        </w:tc>
        <w:tc>
          <w:tcPr>
            <w:tcW w:w="1007" w:type="dxa"/>
            <w:hideMark/>
          </w:tcPr>
          <w:p w:rsidR="00D26EA4" w:rsidRPr="00D26EA4" w:rsidRDefault="00D26EA4" w:rsidP="00D26EA4">
            <w:pPr>
              <w:pStyle w:val="Default"/>
              <w:spacing w:line="360" w:lineRule="auto"/>
              <w:rPr>
                <w:bCs/>
              </w:rPr>
            </w:pPr>
            <w:r w:rsidRPr="00D26EA4">
              <w:rPr>
                <w:bCs/>
                <w:lang w:val="en-IN"/>
              </w:rPr>
              <w:t>27.7</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7</w:t>
            </w:r>
          </w:p>
        </w:tc>
        <w:tc>
          <w:tcPr>
            <w:tcW w:w="5263" w:type="dxa"/>
            <w:hideMark/>
          </w:tcPr>
          <w:p w:rsidR="00D26EA4" w:rsidRPr="00D26EA4" w:rsidRDefault="00D26EA4" w:rsidP="00D26EA4">
            <w:pPr>
              <w:pStyle w:val="Default"/>
              <w:spacing w:line="360" w:lineRule="auto"/>
              <w:rPr>
                <w:bCs/>
              </w:rPr>
            </w:pPr>
            <w:r w:rsidRPr="00D26EA4">
              <w:rPr>
                <w:bCs/>
                <w:lang w:val="en-IN"/>
              </w:rPr>
              <w:t>Knowledge on late blight disease management practices in potato crop</w:t>
            </w:r>
          </w:p>
        </w:tc>
        <w:tc>
          <w:tcPr>
            <w:tcW w:w="989" w:type="dxa"/>
            <w:hideMark/>
          </w:tcPr>
          <w:p w:rsidR="00D26EA4" w:rsidRPr="00D26EA4" w:rsidRDefault="00D26EA4" w:rsidP="00D26EA4">
            <w:pPr>
              <w:pStyle w:val="Default"/>
              <w:spacing w:line="360" w:lineRule="auto"/>
              <w:rPr>
                <w:bCs/>
              </w:rPr>
            </w:pPr>
            <w:r w:rsidRPr="00D26EA4">
              <w:rPr>
                <w:bCs/>
                <w:lang w:val="en-IN"/>
              </w:rPr>
              <w:t>20.00</w:t>
            </w:r>
          </w:p>
        </w:tc>
        <w:tc>
          <w:tcPr>
            <w:tcW w:w="987" w:type="dxa"/>
            <w:hideMark/>
          </w:tcPr>
          <w:p w:rsidR="00D26EA4" w:rsidRPr="00D26EA4" w:rsidRDefault="00D26EA4" w:rsidP="00D26EA4">
            <w:pPr>
              <w:pStyle w:val="Default"/>
              <w:spacing w:line="360" w:lineRule="auto"/>
              <w:rPr>
                <w:bCs/>
              </w:rPr>
            </w:pPr>
            <w:r w:rsidRPr="00D26EA4">
              <w:rPr>
                <w:bCs/>
                <w:lang w:val="en-IN"/>
              </w:rPr>
              <w:t>53.3</w:t>
            </w:r>
          </w:p>
        </w:tc>
        <w:tc>
          <w:tcPr>
            <w:tcW w:w="1007" w:type="dxa"/>
            <w:hideMark/>
          </w:tcPr>
          <w:p w:rsidR="00D26EA4" w:rsidRPr="00D26EA4" w:rsidRDefault="00D26EA4" w:rsidP="00D26EA4">
            <w:pPr>
              <w:pStyle w:val="Default"/>
              <w:spacing w:line="360" w:lineRule="auto"/>
              <w:rPr>
                <w:bCs/>
              </w:rPr>
            </w:pPr>
            <w:r w:rsidRPr="00D26EA4">
              <w:rPr>
                <w:bCs/>
                <w:lang w:val="en-IN"/>
              </w:rPr>
              <w:t>33.3</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8</w:t>
            </w:r>
          </w:p>
        </w:tc>
        <w:tc>
          <w:tcPr>
            <w:tcW w:w="5263" w:type="dxa"/>
            <w:hideMark/>
          </w:tcPr>
          <w:p w:rsidR="00D26EA4" w:rsidRPr="00D26EA4" w:rsidRDefault="00D26EA4" w:rsidP="00D26EA4">
            <w:pPr>
              <w:pStyle w:val="Default"/>
              <w:spacing w:line="360" w:lineRule="auto"/>
              <w:rPr>
                <w:bCs/>
              </w:rPr>
            </w:pPr>
            <w:r w:rsidRPr="00D26EA4">
              <w:rPr>
                <w:bCs/>
                <w:lang w:val="en-IN"/>
              </w:rPr>
              <w:t>Information on crops to be taken up in a particular season</w:t>
            </w:r>
          </w:p>
        </w:tc>
        <w:tc>
          <w:tcPr>
            <w:tcW w:w="989" w:type="dxa"/>
            <w:hideMark/>
          </w:tcPr>
          <w:p w:rsidR="00D26EA4" w:rsidRPr="00D26EA4" w:rsidRDefault="00D26EA4" w:rsidP="00D26EA4">
            <w:pPr>
              <w:pStyle w:val="Default"/>
              <w:spacing w:line="360" w:lineRule="auto"/>
              <w:rPr>
                <w:bCs/>
              </w:rPr>
            </w:pPr>
            <w:r w:rsidRPr="00D26EA4">
              <w:rPr>
                <w:bCs/>
                <w:lang w:val="en-IN"/>
              </w:rPr>
              <w:t>70.00</w:t>
            </w:r>
          </w:p>
        </w:tc>
        <w:tc>
          <w:tcPr>
            <w:tcW w:w="987" w:type="dxa"/>
            <w:hideMark/>
          </w:tcPr>
          <w:p w:rsidR="00D26EA4" w:rsidRPr="00D26EA4" w:rsidRDefault="00D26EA4" w:rsidP="00D26EA4">
            <w:pPr>
              <w:pStyle w:val="Default"/>
              <w:spacing w:line="360" w:lineRule="auto"/>
              <w:rPr>
                <w:bCs/>
              </w:rPr>
            </w:pPr>
            <w:r w:rsidRPr="00D26EA4">
              <w:rPr>
                <w:bCs/>
                <w:lang w:val="en-IN"/>
              </w:rPr>
              <w:t>84.4</w:t>
            </w:r>
          </w:p>
        </w:tc>
        <w:tc>
          <w:tcPr>
            <w:tcW w:w="1007" w:type="dxa"/>
            <w:hideMark/>
          </w:tcPr>
          <w:p w:rsidR="00D26EA4" w:rsidRPr="00D26EA4" w:rsidRDefault="00D26EA4" w:rsidP="00D26EA4">
            <w:pPr>
              <w:pStyle w:val="Default"/>
              <w:spacing w:line="360" w:lineRule="auto"/>
              <w:rPr>
                <w:bCs/>
              </w:rPr>
            </w:pPr>
            <w:r w:rsidRPr="00D26EA4">
              <w:rPr>
                <w:bCs/>
                <w:lang w:val="en-IN"/>
              </w:rPr>
              <w:t>14.4</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9</w:t>
            </w:r>
          </w:p>
        </w:tc>
        <w:tc>
          <w:tcPr>
            <w:tcW w:w="5263" w:type="dxa"/>
            <w:hideMark/>
          </w:tcPr>
          <w:p w:rsidR="00D26EA4" w:rsidRPr="00D26EA4" w:rsidRDefault="00D26EA4" w:rsidP="00D26EA4">
            <w:pPr>
              <w:pStyle w:val="Default"/>
              <w:spacing w:line="360" w:lineRule="auto"/>
              <w:rPr>
                <w:bCs/>
              </w:rPr>
            </w:pPr>
            <w:r w:rsidRPr="00D26EA4">
              <w:rPr>
                <w:bCs/>
                <w:lang w:val="en-IN"/>
              </w:rPr>
              <w:t>Information on sources of credit availability</w:t>
            </w:r>
          </w:p>
        </w:tc>
        <w:tc>
          <w:tcPr>
            <w:tcW w:w="989" w:type="dxa"/>
            <w:hideMark/>
          </w:tcPr>
          <w:p w:rsidR="00D26EA4" w:rsidRPr="00D26EA4" w:rsidRDefault="00D26EA4" w:rsidP="00D26EA4">
            <w:pPr>
              <w:pStyle w:val="Default"/>
              <w:spacing w:line="360" w:lineRule="auto"/>
              <w:rPr>
                <w:bCs/>
              </w:rPr>
            </w:pPr>
            <w:r w:rsidRPr="00D26EA4">
              <w:rPr>
                <w:bCs/>
                <w:lang w:val="en-IN"/>
              </w:rPr>
              <w:t>25.5</w:t>
            </w:r>
          </w:p>
        </w:tc>
        <w:tc>
          <w:tcPr>
            <w:tcW w:w="987" w:type="dxa"/>
            <w:hideMark/>
          </w:tcPr>
          <w:p w:rsidR="00D26EA4" w:rsidRPr="00D26EA4" w:rsidRDefault="00D26EA4" w:rsidP="00D26EA4">
            <w:pPr>
              <w:pStyle w:val="Default"/>
              <w:spacing w:line="360" w:lineRule="auto"/>
              <w:rPr>
                <w:bCs/>
              </w:rPr>
            </w:pPr>
            <w:r w:rsidRPr="00D26EA4">
              <w:rPr>
                <w:bCs/>
                <w:lang w:val="en-IN"/>
              </w:rPr>
              <w:t>74.4</w:t>
            </w:r>
          </w:p>
        </w:tc>
        <w:tc>
          <w:tcPr>
            <w:tcW w:w="1007" w:type="dxa"/>
            <w:hideMark/>
          </w:tcPr>
          <w:p w:rsidR="00D26EA4" w:rsidRPr="00D26EA4" w:rsidRDefault="00D26EA4" w:rsidP="00D26EA4">
            <w:pPr>
              <w:pStyle w:val="Default"/>
              <w:spacing w:line="360" w:lineRule="auto"/>
              <w:rPr>
                <w:bCs/>
              </w:rPr>
            </w:pPr>
            <w:r w:rsidRPr="00D26EA4">
              <w:rPr>
                <w:bCs/>
                <w:lang w:val="en-IN"/>
              </w:rPr>
              <w:t>48.9</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10</w:t>
            </w:r>
          </w:p>
        </w:tc>
        <w:tc>
          <w:tcPr>
            <w:tcW w:w="5263" w:type="dxa"/>
            <w:hideMark/>
          </w:tcPr>
          <w:p w:rsidR="00D26EA4" w:rsidRPr="00D26EA4" w:rsidRDefault="00D26EA4" w:rsidP="00D26EA4">
            <w:pPr>
              <w:pStyle w:val="Default"/>
              <w:spacing w:line="360" w:lineRule="auto"/>
              <w:rPr>
                <w:bCs/>
              </w:rPr>
            </w:pPr>
            <w:r w:rsidRPr="00D26EA4">
              <w:rPr>
                <w:bCs/>
                <w:lang w:val="en-IN"/>
              </w:rPr>
              <w:t>Do you know about crop insurance scheme</w:t>
            </w:r>
          </w:p>
        </w:tc>
        <w:tc>
          <w:tcPr>
            <w:tcW w:w="989" w:type="dxa"/>
            <w:hideMark/>
          </w:tcPr>
          <w:p w:rsidR="00D26EA4" w:rsidRPr="00D26EA4" w:rsidRDefault="00D26EA4" w:rsidP="00D26EA4">
            <w:pPr>
              <w:pStyle w:val="Default"/>
              <w:spacing w:line="360" w:lineRule="auto"/>
              <w:rPr>
                <w:bCs/>
              </w:rPr>
            </w:pPr>
            <w:r w:rsidRPr="00D26EA4">
              <w:rPr>
                <w:bCs/>
                <w:lang w:val="en-IN"/>
              </w:rPr>
              <w:t>42.2</w:t>
            </w:r>
          </w:p>
        </w:tc>
        <w:tc>
          <w:tcPr>
            <w:tcW w:w="987" w:type="dxa"/>
            <w:hideMark/>
          </w:tcPr>
          <w:p w:rsidR="00D26EA4" w:rsidRPr="00D26EA4" w:rsidRDefault="00D26EA4" w:rsidP="00D26EA4">
            <w:pPr>
              <w:pStyle w:val="Default"/>
              <w:spacing w:line="360" w:lineRule="auto"/>
              <w:rPr>
                <w:bCs/>
              </w:rPr>
            </w:pPr>
            <w:r w:rsidRPr="00D26EA4">
              <w:rPr>
                <w:bCs/>
                <w:lang w:val="en-IN"/>
              </w:rPr>
              <w:t>74.4</w:t>
            </w:r>
          </w:p>
        </w:tc>
        <w:tc>
          <w:tcPr>
            <w:tcW w:w="1007" w:type="dxa"/>
            <w:hideMark/>
          </w:tcPr>
          <w:p w:rsidR="00D26EA4" w:rsidRPr="00D26EA4" w:rsidRDefault="00D26EA4" w:rsidP="00D26EA4">
            <w:pPr>
              <w:pStyle w:val="Default"/>
              <w:spacing w:line="360" w:lineRule="auto"/>
              <w:rPr>
                <w:bCs/>
              </w:rPr>
            </w:pPr>
            <w:r w:rsidRPr="00D26EA4">
              <w:rPr>
                <w:bCs/>
                <w:lang w:val="en-IN"/>
              </w:rPr>
              <w:t>32.2</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11</w:t>
            </w:r>
          </w:p>
        </w:tc>
        <w:tc>
          <w:tcPr>
            <w:tcW w:w="5263" w:type="dxa"/>
            <w:hideMark/>
          </w:tcPr>
          <w:p w:rsidR="00D26EA4" w:rsidRPr="00D26EA4" w:rsidRDefault="00D26EA4" w:rsidP="00D26EA4">
            <w:pPr>
              <w:pStyle w:val="Default"/>
              <w:spacing w:line="360" w:lineRule="auto"/>
              <w:rPr>
                <w:bCs/>
              </w:rPr>
            </w:pPr>
            <w:r w:rsidRPr="00D26EA4">
              <w:rPr>
                <w:bCs/>
                <w:lang w:val="en-IN"/>
              </w:rPr>
              <w:t>Knowledge on land preparation  and cultural practices</w:t>
            </w:r>
          </w:p>
        </w:tc>
        <w:tc>
          <w:tcPr>
            <w:tcW w:w="989" w:type="dxa"/>
            <w:hideMark/>
          </w:tcPr>
          <w:p w:rsidR="00D26EA4" w:rsidRPr="00D26EA4" w:rsidRDefault="00D26EA4" w:rsidP="00D26EA4">
            <w:pPr>
              <w:pStyle w:val="Default"/>
              <w:spacing w:line="360" w:lineRule="auto"/>
              <w:rPr>
                <w:bCs/>
              </w:rPr>
            </w:pPr>
            <w:r w:rsidRPr="00D26EA4">
              <w:rPr>
                <w:bCs/>
                <w:lang w:val="en-IN"/>
              </w:rPr>
              <w:t>67.7</w:t>
            </w:r>
          </w:p>
        </w:tc>
        <w:tc>
          <w:tcPr>
            <w:tcW w:w="987" w:type="dxa"/>
            <w:hideMark/>
          </w:tcPr>
          <w:p w:rsidR="00D26EA4" w:rsidRPr="00D26EA4" w:rsidRDefault="00D26EA4" w:rsidP="00D26EA4">
            <w:pPr>
              <w:pStyle w:val="Default"/>
              <w:spacing w:line="360" w:lineRule="auto"/>
              <w:rPr>
                <w:bCs/>
              </w:rPr>
            </w:pPr>
            <w:r w:rsidRPr="00D26EA4">
              <w:rPr>
                <w:bCs/>
                <w:lang w:val="en-IN"/>
              </w:rPr>
              <w:t>85.5</w:t>
            </w:r>
          </w:p>
        </w:tc>
        <w:tc>
          <w:tcPr>
            <w:tcW w:w="1007" w:type="dxa"/>
            <w:hideMark/>
          </w:tcPr>
          <w:p w:rsidR="00D26EA4" w:rsidRPr="00D26EA4" w:rsidRDefault="00D26EA4" w:rsidP="00D26EA4">
            <w:pPr>
              <w:pStyle w:val="Default"/>
              <w:spacing w:line="360" w:lineRule="auto"/>
              <w:rPr>
                <w:bCs/>
              </w:rPr>
            </w:pPr>
            <w:r w:rsidRPr="00D26EA4">
              <w:rPr>
                <w:bCs/>
                <w:lang w:val="en-IN"/>
              </w:rPr>
              <w:t>17.8</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12</w:t>
            </w:r>
          </w:p>
        </w:tc>
        <w:tc>
          <w:tcPr>
            <w:tcW w:w="5263" w:type="dxa"/>
            <w:hideMark/>
          </w:tcPr>
          <w:p w:rsidR="00D26EA4" w:rsidRPr="00D26EA4" w:rsidRDefault="00D26EA4" w:rsidP="00D26EA4">
            <w:pPr>
              <w:pStyle w:val="Default"/>
              <w:spacing w:line="360" w:lineRule="auto"/>
              <w:rPr>
                <w:bCs/>
              </w:rPr>
            </w:pPr>
            <w:r w:rsidRPr="00D26EA4">
              <w:rPr>
                <w:bCs/>
                <w:lang w:val="en-IN"/>
              </w:rPr>
              <w:t>Do you know the exact seed rate and recommended depth of sowing</w:t>
            </w:r>
          </w:p>
        </w:tc>
        <w:tc>
          <w:tcPr>
            <w:tcW w:w="989" w:type="dxa"/>
            <w:hideMark/>
          </w:tcPr>
          <w:p w:rsidR="00D26EA4" w:rsidRPr="00D26EA4" w:rsidRDefault="00D26EA4" w:rsidP="00D26EA4">
            <w:pPr>
              <w:pStyle w:val="Default"/>
              <w:spacing w:line="360" w:lineRule="auto"/>
              <w:rPr>
                <w:bCs/>
              </w:rPr>
            </w:pPr>
            <w:r w:rsidRPr="00D26EA4">
              <w:rPr>
                <w:bCs/>
                <w:lang w:val="en-IN"/>
              </w:rPr>
              <w:t>65.0</w:t>
            </w:r>
          </w:p>
        </w:tc>
        <w:tc>
          <w:tcPr>
            <w:tcW w:w="987" w:type="dxa"/>
            <w:hideMark/>
          </w:tcPr>
          <w:p w:rsidR="00D26EA4" w:rsidRPr="00D26EA4" w:rsidRDefault="00D26EA4" w:rsidP="00D26EA4">
            <w:pPr>
              <w:pStyle w:val="Default"/>
              <w:spacing w:line="360" w:lineRule="auto"/>
              <w:rPr>
                <w:bCs/>
              </w:rPr>
            </w:pPr>
            <w:r w:rsidRPr="00D26EA4">
              <w:rPr>
                <w:bCs/>
                <w:lang w:val="en-IN"/>
              </w:rPr>
              <w:t>75.0</w:t>
            </w:r>
          </w:p>
        </w:tc>
        <w:tc>
          <w:tcPr>
            <w:tcW w:w="1007" w:type="dxa"/>
            <w:hideMark/>
          </w:tcPr>
          <w:p w:rsidR="00D26EA4" w:rsidRPr="00D26EA4" w:rsidRDefault="00D26EA4" w:rsidP="00D26EA4">
            <w:pPr>
              <w:pStyle w:val="Default"/>
              <w:spacing w:line="360" w:lineRule="auto"/>
              <w:rPr>
                <w:bCs/>
              </w:rPr>
            </w:pPr>
            <w:r w:rsidRPr="00D26EA4">
              <w:rPr>
                <w:bCs/>
                <w:lang w:val="en-IN"/>
              </w:rPr>
              <w:t>10.0</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13</w:t>
            </w:r>
          </w:p>
        </w:tc>
        <w:tc>
          <w:tcPr>
            <w:tcW w:w="5263" w:type="dxa"/>
            <w:hideMark/>
          </w:tcPr>
          <w:p w:rsidR="00D26EA4" w:rsidRPr="00D26EA4" w:rsidRDefault="00D26EA4" w:rsidP="00D26EA4">
            <w:pPr>
              <w:pStyle w:val="Default"/>
              <w:spacing w:line="360" w:lineRule="auto"/>
              <w:rPr>
                <w:bCs/>
              </w:rPr>
            </w:pPr>
            <w:r w:rsidRPr="00D26EA4">
              <w:rPr>
                <w:bCs/>
                <w:lang w:val="en-IN"/>
              </w:rPr>
              <w:t>Knowledge about availability and optimum fertilizer usage</w:t>
            </w:r>
          </w:p>
        </w:tc>
        <w:tc>
          <w:tcPr>
            <w:tcW w:w="989" w:type="dxa"/>
            <w:hideMark/>
          </w:tcPr>
          <w:p w:rsidR="00D26EA4" w:rsidRPr="00D26EA4" w:rsidRDefault="00D26EA4" w:rsidP="00D26EA4">
            <w:pPr>
              <w:pStyle w:val="Default"/>
              <w:spacing w:line="360" w:lineRule="auto"/>
              <w:rPr>
                <w:bCs/>
              </w:rPr>
            </w:pPr>
            <w:r w:rsidRPr="00D26EA4">
              <w:rPr>
                <w:bCs/>
                <w:lang w:val="en-IN"/>
              </w:rPr>
              <w:t>21.1</w:t>
            </w:r>
          </w:p>
        </w:tc>
        <w:tc>
          <w:tcPr>
            <w:tcW w:w="987" w:type="dxa"/>
            <w:hideMark/>
          </w:tcPr>
          <w:p w:rsidR="00D26EA4" w:rsidRPr="00D26EA4" w:rsidRDefault="00D26EA4" w:rsidP="00D26EA4">
            <w:pPr>
              <w:pStyle w:val="Default"/>
              <w:spacing w:line="360" w:lineRule="auto"/>
              <w:rPr>
                <w:bCs/>
              </w:rPr>
            </w:pPr>
            <w:r w:rsidRPr="00D26EA4">
              <w:rPr>
                <w:bCs/>
                <w:lang w:val="en-IN"/>
              </w:rPr>
              <w:t>42.2</w:t>
            </w:r>
          </w:p>
        </w:tc>
        <w:tc>
          <w:tcPr>
            <w:tcW w:w="1007" w:type="dxa"/>
            <w:hideMark/>
          </w:tcPr>
          <w:p w:rsidR="00D26EA4" w:rsidRPr="00D26EA4" w:rsidRDefault="00D26EA4" w:rsidP="00D26EA4">
            <w:pPr>
              <w:pStyle w:val="Default"/>
              <w:spacing w:line="360" w:lineRule="auto"/>
              <w:rPr>
                <w:bCs/>
              </w:rPr>
            </w:pPr>
            <w:r w:rsidRPr="00D26EA4">
              <w:rPr>
                <w:bCs/>
                <w:lang w:val="en-IN"/>
              </w:rPr>
              <w:t>21.1</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14</w:t>
            </w:r>
          </w:p>
        </w:tc>
        <w:tc>
          <w:tcPr>
            <w:tcW w:w="5263" w:type="dxa"/>
            <w:hideMark/>
          </w:tcPr>
          <w:p w:rsidR="00D26EA4" w:rsidRPr="00D26EA4" w:rsidRDefault="00D26EA4" w:rsidP="00D26EA4">
            <w:pPr>
              <w:pStyle w:val="Default"/>
              <w:spacing w:line="360" w:lineRule="auto"/>
              <w:rPr>
                <w:bCs/>
              </w:rPr>
            </w:pPr>
            <w:r w:rsidRPr="00D26EA4">
              <w:rPr>
                <w:bCs/>
                <w:lang w:val="en-IN"/>
              </w:rPr>
              <w:t>Knowledge regarding split application of N fertilizers</w:t>
            </w:r>
          </w:p>
        </w:tc>
        <w:tc>
          <w:tcPr>
            <w:tcW w:w="989" w:type="dxa"/>
            <w:hideMark/>
          </w:tcPr>
          <w:p w:rsidR="00D26EA4" w:rsidRPr="00D26EA4" w:rsidRDefault="00D26EA4" w:rsidP="00D26EA4">
            <w:pPr>
              <w:pStyle w:val="Default"/>
              <w:spacing w:line="360" w:lineRule="auto"/>
              <w:rPr>
                <w:bCs/>
              </w:rPr>
            </w:pPr>
            <w:r w:rsidRPr="00D26EA4">
              <w:rPr>
                <w:bCs/>
                <w:lang w:val="en-IN"/>
              </w:rPr>
              <w:t>17.7</w:t>
            </w:r>
          </w:p>
        </w:tc>
        <w:tc>
          <w:tcPr>
            <w:tcW w:w="987" w:type="dxa"/>
            <w:hideMark/>
          </w:tcPr>
          <w:p w:rsidR="00D26EA4" w:rsidRPr="00D26EA4" w:rsidRDefault="00D26EA4" w:rsidP="00D26EA4">
            <w:pPr>
              <w:pStyle w:val="Default"/>
              <w:spacing w:line="360" w:lineRule="auto"/>
              <w:rPr>
                <w:bCs/>
              </w:rPr>
            </w:pPr>
            <w:r w:rsidRPr="00D26EA4">
              <w:rPr>
                <w:bCs/>
                <w:lang w:val="en-IN"/>
              </w:rPr>
              <w:t>63.3</w:t>
            </w:r>
          </w:p>
        </w:tc>
        <w:tc>
          <w:tcPr>
            <w:tcW w:w="1007" w:type="dxa"/>
            <w:hideMark/>
          </w:tcPr>
          <w:p w:rsidR="00D26EA4" w:rsidRPr="00D26EA4" w:rsidRDefault="00D26EA4" w:rsidP="00D26EA4">
            <w:pPr>
              <w:pStyle w:val="Default"/>
              <w:spacing w:line="360" w:lineRule="auto"/>
              <w:rPr>
                <w:bCs/>
              </w:rPr>
            </w:pPr>
            <w:r w:rsidRPr="00D26EA4">
              <w:rPr>
                <w:bCs/>
                <w:lang w:val="en-IN"/>
              </w:rPr>
              <w:t>45.6</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15</w:t>
            </w:r>
          </w:p>
        </w:tc>
        <w:tc>
          <w:tcPr>
            <w:tcW w:w="5263" w:type="dxa"/>
            <w:hideMark/>
          </w:tcPr>
          <w:p w:rsidR="00D26EA4" w:rsidRPr="00D26EA4" w:rsidRDefault="00D26EA4" w:rsidP="00D26EA4">
            <w:pPr>
              <w:pStyle w:val="Default"/>
              <w:spacing w:line="360" w:lineRule="auto"/>
              <w:rPr>
                <w:bCs/>
              </w:rPr>
            </w:pPr>
            <w:r w:rsidRPr="00D26EA4">
              <w:rPr>
                <w:bCs/>
                <w:lang w:val="en-IN"/>
              </w:rPr>
              <w:t xml:space="preserve">Do you possess any </w:t>
            </w:r>
            <w:proofErr w:type="spellStart"/>
            <w:r w:rsidRPr="00D26EA4">
              <w:rPr>
                <w:bCs/>
                <w:lang w:val="en-IN"/>
              </w:rPr>
              <w:t>informations</w:t>
            </w:r>
            <w:proofErr w:type="spellEnd"/>
            <w:r w:rsidRPr="00D26EA4">
              <w:rPr>
                <w:bCs/>
                <w:lang w:val="en-IN"/>
              </w:rPr>
              <w:t xml:space="preserve"> regarding organic farming</w:t>
            </w:r>
          </w:p>
        </w:tc>
        <w:tc>
          <w:tcPr>
            <w:tcW w:w="989" w:type="dxa"/>
            <w:hideMark/>
          </w:tcPr>
          <w:p w:rsidR="00D26EA4" w:rsidRPr="00D26EA4" w:rsidRDefault="00D26EA4" w:rsidP="00D26EA4">
            <w:pPr>
              <w:pStyle w:val="Default"/>
              <w:spacing w:line="360" w:lineRule="auto"/>
              <w:rPr>
                <w:bCs/>
              </w:rPr>
            </w:pPr>
            <w:r w:rsidRPr="00D26EA4">
              <w:rPr>
                <w:bCs/>
                <w:lang w:val="en-IN"/>
              </w:rPr>
              <w:t>14.4</w:t>
            </w:r>
          </w:p>
        </w:tc>
        <w:tc>
          <w:tcPr>
            <w:tcW w:w="987" w:type="dxa"/>
            <w:hideMark/>
          </w:tcPr>
          <w:p w:rsidR="00D26EA4" w:rsidRPr="00D26EA4" w:rsidRDefault="00D26EA4" w:rsidP="00D26EA4">
            <w:pPr>
              <w:pStyle w:val="Default"/>
              <w:spacing w:line="360" w:lineRule="auto"/>
              <w:rPr>
                <w:bCs/>
              </w:rPr>
            </w:pPr>
            <w:r w:rsidRPr="00D26EA4">
              <w:rPr>
                <w:bCs/>
                <w:lang w:val="en-IN"/>
              </w:rPr>
              <w:t>33.3</w:t>
            </w:r>
          </w:p>
        </w:tc>
        <w:tc>
          <w:tcPr>
            <w:tcW w:w="1007" w:type="dxa"/>
            <w:hideMark/>
          </w:tcPr>
          <w:p w:rsidR="00D26EA4" w:rsidRPr="00D26EA4" w:rsidRDefault="00D26EA4" w:rsidP="00D26EA4">
            <w:pPr>
              <w:pStyle w:val="Default"/>
              <w:spacing w:line="360" w:lineRule="auto"/>
              <w:rPr>
                <w:bCs/>
              </w:rPr>
            </w:pPr>
            <w:r w:rsidRPr="00D26EA4">
              <w:rPr>
                <w:bCs/>
                <w:lang w:val="en-IN"/>
              </w:rPr>
              <w:t>18.9</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lastRenderedPageBreak/>
              <w:t>16</w:t>
            </w:r>
          </w:p>
        </w:tc>
        <w:tc>
          <w:tcPr>
            <w:tcW w:w="5263" w:type="dxa"/>
            <w:hideMark/>
          </w:tcPr>
          <w:p w:rsidR="00D26EA4" w:rsidRPr="00D26EA4" w:rsidRDefault="00D26EA4" w:rsidP="00D26EA4">
            <w:pPr>
              <w:pStyle w:val="Default"/>
              <w:spacing w:line="360" w:lineRule="auto"/>
              <w:rPr>
                <w:bCs/>
              </w:rPr>
            </w:pPr>
            <w:r w:rsidRPr="00D26EA4">
              <w:rPr>
                <w:bCs/>
                <w:lang w:val="en-IN"/>
              </w:rPr>
              <w:t>Knowledge about weather conditions</w:t>
            </w:r>
          </w:p>
        </w:tc>
        <w:tc>
          <w:tcPr>
            <w:tcW w:w="989" w:type="dxa"/>
            <w:hideMark/>
          </w:tcPr>
          <w:p w:rsidR="00D26EA4" w:rsidRPr="00D26EA4" w:rsidRDefault="00D26EA4" w:rsidP="00D26EA4">
            <w:pPr>
              <w:pStyle w:val="Default"/>
              <w:spacing w:line="360" w:lineRule="auto"/>
              <w:rPr>
                <w:bCs/>
              </w:rPr>
            </w:pPr>
            <w:r w:rsidRPr="00D26EA4">
              <w:rPr>
                <w:bCs/>
                <w:lang w:val="en-IN"/>
              </w:rPr>
              <w:t>37.7</w:t>
            </w:r>
          </w:p>
        </w:tc>
        <w:tc>
          <w:tcPr>
            <w:tcW w:w="987" w:type="dxa"/>
            <w:hideMark/>
          </w:tcPr>
          <w:p w:rsidR="00D26EA4" w:rsidRPr="00D26EA4" w:rsidRDefault="00D26EA4" w:rsidP="00D26EA4">
            <w:pPr>
              <w:pStyle w:val="Default"/>
              <w:spacing w:line="360" w:lineRule="auto"/>
              <w:rPr>
                <w:bCs/>
              </w:rPr>
            </w:pPr>
            <w:r w:rsidRPr="00D26EA4">
              <w:rPr>
                <w:bCs/>
                <w:lang w:val="en-IN"/>
              </w:rPr>
              <w:t>66.6</w:t>
            </w:r>
          </w:p>
        </w:tc>
        <w:tc>
          <w:tcPr>
            <w:tcW w:w="1007" w:type="dxa"/>
            <w:hideMark/>
          </w:tcPr>
          <w:p w:rsidR="00D26EA4" w:rsidRPr="00D26EA4" w:rsidRDefault="00D26EA4" w:rsidP="00D26EA4">
            <w:pPr>
              <w:pStyle w:val="Default"/>
              <w:spacing w:line="360" w:lineRule="auto"/>
              <w:rPr>
                <w:bCs/>
              </w:rPr>
            </w:pPr>
            <w:r w:rsidRPr="00D26EA4">
              <w:rPr>
                <w:bCs/>
                <w:lang w:val="en-IN"/>
              </w:rPr>
              <w:t>28.9</w:t>
            </w:r>
          </w:p>
        </w:tc>
      </w:tr>
      <w:tr w:rsidR="00D26EA4" w:rsidRPr="00D26EA4" w:rsidTr="00D26EA4">
        <w:trPr>
          <w:trHeight w:val="510"/>
        </w:trPr>
        <w:tc>
          <w:tcPr>
            <w:tcW w:w="770" w:type="dxa"/>
            <w:hideMark/>
          </w:tcPr>
          <w:p w:rsidR="00D26EA4" w:rsidRPr="00D26EA4" w:rsidRDefault="00D26EA4" w:rsidP="00D26EA4">
            <w:pPr>
              <w:pStyle w:val="Default"/>
              <w:spacing w:line="360" w:lineRule="auto"/>
              <w:rPr>
                <w:bCs/>
              </w:rPr>
            </w:pPr>
            <w:r w:rsidRPr="00D26EA4">
              <w:rPr>
                <w:bCs/>
                <w:lang w:val="en-IN"/>
              </w:rPr>
              <w:t>17</w:t>
            </w:r>
          </w:p>
        </w:tc>
        <w:tc>
          <w:tcPr>
            <w:tcW w:w="5263" w:type="dxa"/>
            <w:hideMark/>
          </w:tcPr>
          <w:p w:rsidR="00D26EA4" w:rsidRPr="00D26EA4" w:rsidRDefault="00D26EA4" w:rsidP="00D26EA4">
            <w:pPr>
              <w:pStyle w:val="Default"/>
              <w:spacing w:line="360" w:lineRule="auto"/>
              <w:rPr>
                <w:bCs/>
              </w:rPr>
            </w:pPr>
            <w:r w:rsidRPr="00D26EA4">
              <w:rPr>
                <w:bCs/>
                <w:lang w:val="en-IN"/>
              </w:rPr>
              <w:t>Knowledge about prevailing market practices</w:t>
            </w:r>
          </w:p>
        </w:tc>
        <w:tc>
          <w:tcPr>
            <w:tcW w:w="989" w:type="dxa"/>
            <w:hideMark/>
          </w:tcPr>
          <w:p w:rsidR="00D26EA4" w:rsidRPr="00D26EA4" w:rsidRDefault="00D26EA4" w:rsidP="00D26EA4">
            <w:pPr>
              <w:pStyle w:val="Default"/>
              <w:spacing w:line="360" w:lineRule="auto"/>
              <w:rPr>
                <w:bCs/>
              </w:rPr>
            </w:pPr>
            <w:r w:rsidRPr="00D26EA4">
              <w:rPr>
                <w:bCs/>
                <w:lang w:val="en-IN"/>
              </w:rPr>
              <w:t>41.1</w:t>
            </w:r>
          </w:p>
        </w:tc>
        <w:tc>
          <w:tcPr>
            <w:tcW w:w="987" w:type="dxa"/>
            <w:hideMark/>
          </w:tcPr>
          <w:p w:rsidR="00D26EA4" w:rsidRPr="00D26EA4" w:rsidRDefault="00D26EA4" w:rsidP="00D26EA4">
            <w:pPr>
              <w:pStyle w:val="Default"/>
              <w:spacing w:line="360" w:lineRule="auto"/>
              <w:rPr>
                <w:bCs/>
              </w:rPr>
            </w:pPr>
            <w:r w:rsidRPr="00D26EA4">
              <w:rPr>
                <w:bCs/>
                <w:lang w:val="en-IN"/>
              </w:rPr>
              <w:t>62.2</w:t>
            </w:r>
          </w:p>
        </w:tc>
        <w:tc>
          <w:tcPr>
            <w:tcW w:w="1007" w:type="dxa"/>
            <w:hideMark/>
          </w:tcPr>
          <w:p w:rsidR="00D26EA4" w:rsidRPr="00D26EA4" w:rsidRDefault="00D26EA4" w:rsidP="00D26EA4">
            <w:pPr>
              <w:pStyle w:val="Default"/>
              <w:spacing w:line="360" w:lineRule="auto"/>
              <w:rPr>
                <w:bCs/>
              </w:rPr>
            </w:pPr>
            <w:r w:rsidRPr="00D26EA4">
              <w:rPr>
                <w:bCs/>
                <w:lang w:val="en-IN"/>
              </w:rPr>
              <w:t>21.1</w:t>
            </w:r>
          </w:p>
        </w:tc>
      </w:tr>
    </w:tbl>
    <w:p w:rsidR="003B46AA" w:rsidRDefault="003B46AA" w:rsidP="003B46AA">
      <w:pPr>
        <w:pStyle w:val="Default"/>
        <w:spacing w:line="360" w:lineRule="auto"/>
        <w:jc w:val="both"/>
      </w:pPr>
    </w:p>
    <w:p w:rsidR="00713354" w:rsidRPr="00713354" w:rsidRDefault="00074A02" w:rsidP="00713354">
      <w:pPr>
        <w:autoSpaceDE w:val="0"/>
        <w:autoSpaceDN w:val="0"/>
        <w:adjustRightInd w:val="0"/>
        <w:spacing w:after="0" w:line="360" w:lineRule="auto"/>
        <w:jc w:val="both"/>
        <w:rPr>
          <w:rFonts w:ascii="Times-Roman" w:hAnsi="Times-Roman" w:cs="Times-Roman"/>
          <w:sz w:val="24"/>
          <w:szCs w:val="24"/>
        </w:rPr>
      </w:pPr>
      <w:r>
        <w:rPr>
          <w:rFonts w:ascii="Times-Roman" w:hAnsi="Times-Roman" w:cs="Times-Roman"/>
          <w:sz w:val="24"/>
          <w:szCs w:val="24"/>
        </w:rPr>
        <w:t xml:space="preserve"> </w:t>
      </w:r>
      <w:r w:rsidR="00D73644">
        <w:rPr>
          <w:rFonts w:ascii="Times-Roman" w:hAnsi="Times-Roman" w:cs="Times-Roman"/>
          <w:sz w:val="24"/>
          <w:szCs w:val="24"/>
        </w:rPr>
        <w:tab/>
      </w:r>
      <w:r>
        <w:rPr>
          <w:rFonts w:ascii="Times-Roman" w:hAnsi="Times-Roman" w:cs="Times-Roman"/>
          <w:sz w:val="24"/>
          <w:szCs w:val="24"/>
        </w:rPr>
        <w:t xml:space="preserve">From Table 6 </w:t>
      </w:r>
      <w:r w:rsidR="00713354">
        <w:rPr>
          <w:rFonts w:ascii="Times-Roman" w:hAnsi="Times-Roman" w:cs="Times-Roman"/>
          <w:sz w:val="24"/>
          <w:szCs w:val="24"/>
        </w:rPr>
        <w:t>it is clear that majority of the respondents gained knowledge regarding, bio-pesticide and bio fertilizer usage (53.33%), followed by sources of credit availability (48.99%), split application of N fertilizers (45.66%) and Disease and pest management practices in ragi (44.55%).</w:t>
      </w:r>
    </w:p>
    <w:p w:rsidR="003B46AA" w:rsidRPr="00AE2B4C" w:rsidRDefault="00074A02" w:rsidP="003B46AA">
      <w:pPr>
        <w:pStyle w:val="Default"/>
        <w:spacing w:line="360" w:lineRule="auto"/>
        <w:jc w:val="both"/>
      </w:pPr>
      <w:r>
        <w:rPr>
          <w:b/>
          <w:bCs/>
          <w:lang w:val="en-IN"/>
        </w:rPr>
        <w:t xml:space="preserve">Table 7: </w:t>
      </w:r>
      <w:r w:rsidR="00D26EA4" w:rsidRPr="00D26EA4">
        <w:rPr>
          <w:b/>
          <w:bCs/>
          <w:lang w:val="en-IN"/>
        </w:rPr>
        <w:t xml:space="preserve">Statements-wise analysis of knowledge gained by </w:t>
      </w:r>
      <w:r w:rsidR="00D26EA4">
        <w:rPr>
          <w:b/>
          <w:bCs/>
          <w:lang w:val="en-IN"/>
        </w:rPr>
        <w:t>the farmers with respect to horti</w:t>
      </w:r>
      <w:r w:rsidR="00D26EA4" w:rsidRPr="00D26EA4">
        <w:rPr>
          <w:b/>
          <w:bCs/>
          <w:lang w:val="en-IN"/>
        </w:rPr>
        <w:t xml:space="preserve">culture      </w:t>
      </w:r>
    </w:p>
    <w:tbl>
      <w:tblPr>
        <w:tblStyle w:val="TableGrid"/>
        <w:tblW w:w="9016" w:type="dxa"/>
        <w:tblLook w:val="04A0" w:firstRow="1" w:lastRow="0" w:firstColumn="1" w:lastColumn="0" w:noHBand="0" w:noVBand="1"/>
      </w:tblPr>
      <w:tblGrid>
        <w:gridCol w:w="805"/>
        <w:gridCol w:w="5220"/>
        <w:gridCol w:w="990"/>
        <w:gridCol w:w="990"/>
        <w:gridCol w:w="1011"/>
      </w:tblGrid>
      <w:tr w:rsidR="00D26EA4" w:rsidRPr="00D26EA4" w:rsidTr="00D26EA4">
        <w:trPr>
          <w:trHeight w:val="451"/>
        </w:trPr>
        <w:tc>
          <w:tcPr>
            <w:tcW w:w="805" w:type="dxa"/>
            <w:hideMark/>
          </w:tcPr>
          <w:p w:rsidR="00D26EA4" w:rsidRPr="00D26EA4" w:rsidRDefault="00D26EA4" w:rsidP="00D26EA4">
            <w:pPr>
              <w:pStyle w:val="Default"/>
              <w:spacing w:line="360" w:lineRule="auto"/>
              <w:jc w:val="both"/>
            </w:pPr>
            <w:proofErr w:type="spellStart"/>
            <w:r w:rsidRPr="00D26EA4">
              <w:rPr>
                <w:bCs/>
                <w:lang w:val="en-IN"/>
              </w:rPr>
              <w:t>Sl.No</w:t>
            </w:r>
            <w:proofErr w:type="spellEnd"/>
          </w:p>
        </w:tc>
        <w:tc>
          <w:tcPr>
            <w:tcW w:w="5220" w:type="dxa"/>
            <w:hideMark/>
          </w:tcPr>
          <w:p w:rsidR="00D26EA4" w:rsidRPr="00D26EA4" w:rsidRDefault="00D26EA4" w:rsidP="00D26EA4">
            <w:pPr>
              <w:pStyle w:val="Default"/>
              <w:spacing w:line="360" w:lineRule="auto"/>
              <w:jc w:val="both"/>
            </w:pPr>
            <w:r w:rsidRPr="00D26EA4">
              <w:rPr>
                <w:bCs/>
                <w:lang w:val="en-IN"/>
              </w:rPr>
              <w:t>Benefits</w:t>
            </w:r>
          </w:p>
        </w:tc>
        <w:tc>
          <w:tcPr>
            <w:tcW w:w="990" w:type="dxa"/>
            <w:hideMark/>
          </w:tcPr>
          <w:p w:rsidR="00D26EA4" w:rsidRPr="00D26EA4" w:rsidRDefault="00D26EA4" w:rsidP="00D26EA4">
            <w:pPr>
              <w:pStyle w:val="Default"/>
              <w:spacing w:line="360" w:lineRule="auto"/>
              <w:jc w:val="both"/>
            </w:pPr>
            <w:r w:rsidRPr="00D26EA4">
              <w:rPr>
                <w:bCs/>
                <w:lang w:val="en-IN"/>
              </w:rPr>
              <w:t xml:space="preserve">Before </w:t>
            </w:r>
          </w:p>
        </w:tc>
        <w:tc>
          <w:tcPr>
            <w:tcW w:w="990" w:type="dxa"/>
            <w:hideMark/>
          </w:tcPr>
          <w:p w:rsidR="00D26EA4" w:rsidRPr="00D26EA4" w:rsidRDefault="00D26EA4" w:rsidP="00D26EA4">
            <w:pPr>
              <w:pStyle w:val="Default"/>
              <w:spacing w:line="360" w:lineRule="auto"/>
              <w:jc w:val="both"/>
            </w:pPr>
            <w:r w:rsidRPr="00D26EA4">
              <w:rPr>
                <w:bCs/>
                <w:lang w:val="en-IN"/>
              </w:rPr>
              <w:t xml:space="preserve">After </w:t>
            </w:r>
          </w:p>
        </w:tc>
        <w:tc>
          <w:tcPr>
            <w:tcW w:w="1011" w:type="dxa"/>
            <w:hideMark/>
          </w:tcPr>
          <w:p w:rsidR="00D26EA4" w:rsidRPr="00D26EA4" w:rsidRDefault="00D26EA4" w:rsidP="00D26EA4">
            <w:pPr>
              <w:pStyle w:val="Default"/>
              <w:spacing w:line="360" w:lineRule="auto"/>
              <w:jc w:val="both"/>
            </w:pPr>
            <w:r w:rsidRPr="00D26EA4">
              <w:rPr>
                <w:bCs/>
                <w:lang w:val="en-IN"/>
              </w:rPr>
              <w:t xml:space="preserve">Gain </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1</w:t>
            </w:r>
          </w:p>
        </w:tc>
        <w:tc>
          <w:tcPr>
            <w:tcW w:w="5220" w:type="dxa"/>
            <w:hideMark/>
          </w:tcPr>
          <w:p w:rsidR="00D26EA4" w:rsidRPr="00D26EA4" w:rsidRDefault="00D26EA4" w:rsidP="00D26EA4">
            <w:pPr>
              <w:pStyle w:val="Default"/>
              <w:spacing w:line="360" w:lineRule="auto"/>
              <w:jc w:val="both"/>
            </w:pPr>
            <w:r w:rsidRPr="00D26EA4">
              <w:rPr>
                <w:bCs/>
                <w:lang w:val="en-IN"/>
              </w:rPr>
              <w:t>Do you have knowledge about beekeeping</w:t>
            </w:r>
          </w:p>
        </w:tc>
        <w:tc>
          <w:tcPr>
            <w:tcW w:w="990" w:type="dxa"/>
            <w:hideMark/>
          </w:tcPr>
          <w:p w:rsidR="00D26EA4" w:rsidRPr="00D26EA4" w:rsidRDefault="00D26EA4" w:rsidP="00D26EA4">
            <w:pPr>
              <w:pStyle w:val="Default"/>
              <w:spacing w:line="360" w:lineRule="auto"/>
              <w:jc w:val="both"/>
            </w:pPr>
            <w:r w:rsidRPr="00D26EA4">
              <w:rPr>
                <w:bCs/>
                <w:lang w:val="en-IN"/>
              </w:rPr>
              <w:t>20</w:t>
            </w:r>
          </w:p>
        </w:tc>
        <w:tc>
          <w:tcPr>
            <w:tcW w:w="990" w:type="dxa"/>
            <w:hideMark/>
          </w:tcPr>
          <w:p w:rsidR="00D26EA4" w:rsidRPr="00D26EA4" w:rsidRDefault="00D26EA4" w:rsidP="00D26EA4">
            <w:pPr>
              <w:pStyle w:val="Default"/>
              <w:spacing w:line="360" w:lineRule="auto"/>
              <w:jc w:val="both"/>
            </w:pPr>
            <w:r w:rsidRPr="00D26EA4">
              <w:rPr>
                <w:bCs/>
                <w:lang w:val="en-IN"/>
              </w:rPr>
              <w:t>57.7</w:t>
            </w:r>
          </w:p>
        </w:tc>
        <w:tc>
          <w:tcPr>
            <w:tcW w:w="1011" w:type="dxa"/>
            <w:hideMark/>
          </w:tcPr>
          <w:p w:rsidR="00D26EA4" w:rsidRPr="00D26EA4" w:rsidRDefault="00D26EA4" w:rsidP="00D26EA4">
            <w:pPr>
              <w:pStyle w:val="Default"/>
              <w:spacing w:line="360" w:lineRule="auto"/>
              <w:jc w:val="both"/>
            </w:pPr>
            <w:r w:rsidRPr="00D26EA4">
              <w:rPr>
                <w:bCs/>
                <w:lang w:val="en-IN"/>
              </w:rPr>
              <w:t>37.7</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2</w:t>
            </w:r>
          </w:p>
        </w:tc>
        <w:tc>
          <w:tcPr>
            <w:tcW w:w="5220" w:type="dxa"/>
            <w:hideMark/>
          </w:tcPr>
          <w:p w:rsidR="00D26EA4" w:rsidRPr="00D26EA4" w:rsidRDefault="00D26EA4" w:rsidP="00D26EA4">
            <w:pPr>
              <w:pStyle w:val="Default"/>
              <w:spacing w:line="360" w:lineRule="auto"/>
              <w:jc w:val="both"/>
            </w:pPr>
            <w:r w:rsidRPr="00D26EA4">
              <w:rPr>
                <w:bCs/>
                <w:lang w:val="en-IN"/>
              </w:rPr>
              <w:t xml:space="preserve">Information about cold storage facilities </w:t>
            </w:r>
          </w:p>
        </w:tc>
        <w:tc>
          <w:tcPr>
            <w:tcW w:w="990" w:type="dxa"/>
            <w:hideMark/>
          </w:tcPr>
          <w:p w:rsidR="00D26EA4" w:rsidRPr="00D26EA4" w:rsidRDefault="00D26EA4" w:rsidP="00D26EA4">
            <w:pPr>
              <w:pStyle w:val="Default"/>
              <w:spacing w:line="360" w:lineRule="auto"/>
              <w:jc w:val="both"/>
            </w:pPr>
            <w:r w:rsidRPr="00D26EA4">
              <w:rPr>
                <w:bCs/>
                <w:lang w:val="en-IN"/>
              </w:rPr>
              <w:t>14.4</w:t>
            </w:r>
          </w:p>
        </w:tc>
        <w:tc>
          <w:tcPr>
            <w:tcW w:w="990" w:type="dxa"/>
            <w:hideMark/>
          </w:tcPr>
          <w:p w:rsidR="00D26EA4" w:rsidRPr="00D26EA4" w:rsidRDefault="00D26EA4" w:rsidP="00D26EA4">
            <w:pPr>
              <w:pStyle w:val="Default"/>
              <w:spacing w:line="360" w:lineRule="auto"/>
              <w:jc w:val="both"/>
            </w:pPr>
            <w:r w:rsidRPr="00D26EA4">
              <w:rPr>
                <w:bCs/>
                <w:lang w:val="en-IN"/>
              </w:rPr>
              <w:t>45.5</w:t>
            </w:r>
          </w:p>
        </w:tc>
        <w:tc>
          <w:tcPr>
            <w:tcW w:w="1011" w:type="dxa"/>
            <w:hideMark/>
          </w:tcPr>
          <w:p w:rsidR="00D26EA4" w:rsidRPr="00D26EA4" w:rsidRDefault="00D26EA4" w:rsidP="00D26EA4">
            <w:pPr>
              <w:pStyle w:val="Default"/>
              <w:spacing w:line="360" w:lineRule="auto"/>
              <w:jc w:val="both"/>
            </w:pPr>
            <w:r w:rsidRPr="00D26EA4">
              <w:rPr>
                <w:bCs/>
                <w:lang w:val="en-IN"/>
              </w:rPr>
              <w:t>31.1</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3</w:t>
            </w:r>
          </w:p>
        </w:tc>
        <w:tc>
          <w:tcPr>
            <w:tcW w:w="5220" w:type="dxa"/>
            <w:hideMark/>
          </w:tcPr>
          <w:p w:rsidR="00D26EA4" w:rsidRPr="00D26EA4" w:rsidRDefault="00D26EA4" w:rsidP="00D26EA4">
            <w:pPr>
              <w:pStyle w:val="Default"/>
              <w:spacing w:line="360" w:lineRule="auto"/>
              <w:jc w:val="both"/>
            </w:pPr>
            <w:r w:rsidRPr="00D26EA4">
              <w:rPr>
                <w:bCs/>
                <w:lang w:val="en-IN"/>
              </w:rPr>
              <w:t>Do you know about floriculture and landscaping</w:t>
            </w:r>
          </w:p>
        </w:tc>
        <w:tc>
          <w:tcPr>
            <w:tcW w:w="990" w:type="dxa"/>
            <w:hideMark/>
          </w:tcPr>
          <w:p w:rsidR="00D26EA4" w:rsidRPr="00D26EA4" w:rsidRDefault="00D26EA4" w:rsidP="00D26EA4">
            <w:pPr>
              <w:pStyle w:val="Default"/>
              <w:spacing w:line="360" w:lineRule="auto"/>
              <w:jc w:val="both"/>
            </w:pPr>
            <w:r w:rsidRPr="00D26EA4">
              <w:rPr>
                <w:bCs/>
                <w:lang w:val="en-IN"/>
              </w:rPr>
              <w:t>17.7</w:t>
            </w:r>
          </w:p>
        </w:tc>
        <w:tc>
          <w:tcPr>
            <w:tcW w:w="990" w:type="dxa"/>
            <w:hideMark/>
          </w:tcPr>
          <w:p w:rsidR="00D26EA4" w:rsidRPr="00D26EA4" w:rsidRDefault="00D26EA4" w:rsidP="00D26EA4">
            <w:pPr>
              <w:pStyle w:val="Default"/>
              <w:spacing w:line="360" w:lineRule="auto"/>
              <w:jc w:val="both"/>
            </w:pPr>
            <w:r w:rsidRPr="00D26EA4">
              <w:rPr>
                <w:bCs/>
                <w:lang w:val="en-IN"/>
              </w:rPr>
              <w:t>54.4</w:t>
            </w:r>
          </w:p>
        </w:tc>
        <w:tc>
          <w:tcPr>
            <w:tcW w:w="1011" w:type="dxa"/>
            <w:hideMark/>
          </w:tcPr>
          <w:p w:rsidR="00D26EA4" w:rsidRPr="00D26EA4" w:rsidRDefault="00D26EA4" w:rsidP="00D26EA4">
            <w:pPr>
              <w:pStyle w:val="Default"/>
              <w:spacing w:line="360" w:lineRule="auto"/>
              <w:jc w:val="both"/>
            </w:pPr>
            <w:r w:rsidRPr="00D26EA4">
              <w:rPr>
                <w:bCs/>
                <w:lang w:val="en-IN"/>
              </w:rPr>
              <w:t>36.6</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4</w:t>
            </w:r>
          </w:p>
        </w:tc>
        <w:tc>
          <w:tcPr>
            <w:tcW w:w="5220" w:type="dxa"/>
            <w:hideMark/>
          </w:tcPr>
          <w:p w:rsidR="00D26EA4" w:rsidRPr="00D26EA4" w:rsidRDefault="00D26EA4" w:rsidP="00D26EA4">
            <w:pPr>
              <w:pStyle w:val="Default"/>
              <w:spacing w:line="360" w:lineRule="auto"/>
              <w:jc w:val="both"/>
            </w:pPr>
            <w:r w:rsidRPr="00D26EA4">
              <w:rPr>
                <w:bCs/>
                <w:lang w:val="en-IN"/>
              </w:rPr>
              <w:t xml:space="preserve">Knowledge regarding different government schemes </w:t>
            </w:r>
          </w:p>
        </w:tc>
        <w:tc>
          <w:tcPr>
            <w:tcW w:w="990" w:type="dxa"/>
            <w:hideMark/>
          </w:tcPr>
          <w:p w:rsidR="00D26EA4" w:rsidRPr="00D26EA4" w:rsidRDefault="00D26EA4" w:rsidP="00D26EA4">
            <w:pPr>
              <w:pStyle w:val="Default"/>
              <w:spacing w:line="360" w:lineRule="auto"/>
              <w:jc w:val="both"/>
            </w:pPr>
            <w:r w:rsidRPr="00D26EA4">
              <w:rPr>
                <w:bCs/>
                <w:lang w:val="en-IN"/>
              </w:rPr>
              <w:t>35.5</w:t>
            </w:r>
          </w:p>
        </w:tc>
        <w:tc>
          <w:tcPr>
            <w:tcW w:w="990" w:type="dxa"/>
            <w:hideMark/>
          </w:tcPr>
          <w:p w:rsidR="00D26EA4" w:rsidRPr="00D26EA4" w:rsidRDefault="00D26EA4" w:rsidP="00D26EA4">
            <w:pPr>
              <w:pStyle w:val="Default"/>
              <w:spacing w:line="360" w:lineRule="auto"/>
              <w:jc w:val="both"/>
            </w:pPr>
            <w:r w:rsidRPr="00D26EA4">
              <w:rPr>
                <w:bCs/>
                <w:lang w:val="en-IN"/>
              </w:rPr>
              <w:t>74.4</w:t>
            </w:r>
          </w:p>
        </w:tc>
        <w:tc>
          <w:tcPr>
            <w:tcW w:w="1011" w:type="dxa"/>
            <w:hideMark/>
          </w:tcPr>
          <w:p w:rsidR="00D26EA4" w:rsidRPr="00D26EA4" w:rsidRDefault="00D26EA4" w:rsidP="00D26EA4">
            <w:pPr>
              <w:pStyle w:val="Default"/>
              <w:spacing w:line="360" w:lineRule="auto"/>
              <w:jc w:val="both"/>
            </w:pPr>
            <w:r w:rsidRPr="00D26EA4">
              <w:rPr>
                <w:bCs/>
                <w:lang w:val="en-IN"/>
              </w:rPr>
              <w:t>38.9</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5</w:t>
            </w:r>
          </w:p>
        </w:tc>
        <w:tc>
          <w:tcPr>
            <w:tcW w:w="5220" w:type="dxa"/>
            <w:hideMark/>
          </w:tcPr>
          <w:p w:rsidR="00D26EA4" w:rsidRPr="00D26EA4" w:rsidRDefault="00D26EA4" w:rsidP="00D26EA4">
            <w:pPr>
              <w:pStyle w:val="Default"/>
              <w:spacing w:line="360" w:lineRule="auto"/>
              <w:jc w:val="both"/>
            </w:pPr>
            <w:r w:rsidRPr="00D26EA4">
              <w:rPr>
                <w:bCs/>
                <w:lang w:val="en-IN"/>
              </w:rPr>
              <w:t>Do you possess knowledge regarding mushroom production</w:t>
            </w:r>
          </w:p>
        </w:tc>
        <w:tc>
          <w:tcPr>
            <w:tcW w:w="990" w:type="dxa"/>
            <w:hideMark/>
          </w:tcPr>
          <w:p w:rsidR="00D26EA4" w:rsidRPr="00D26EA4" w:rsidRDefault="00D26EA4" w:rsidP="00D26EA4">
            <w:pPr>
              <w:pStyle w:val="Default"/>
              <w:spacing w:line="360" w:lineRule="auto"/>
              <w:jc w:val="both"/>
            </w:pPr>
            <w:r w:rsidRPr="00D26EA4">
              <w:rPr>
                <w:bCs/>
                <w:lang w:val="en-IN"/>
              </w:rPr>
              <w:t>13.3</w:t>
            </w:r>
          </w:p>
        </w:tc>
        <w:tc>
          <w:tcPr>
            <w:tcW w:w="990" w:type="dxa"/>
            <w:hideMark/>
          </w:tcPr>
          <w:p w:rsidR="00D26EA4" w:rsidRPr="00D26EA4" w:rsidRDefault="00D26EA4" w:rsidP="00D26EA4">
            <w:pPr>
              <w:pStyle w:val="Default"/>
              <w:spacing w:line="360" w:lineRule="auto"/>
              <w:jc w:val="both"/>
            </w:pPr>
            <w:r w:rsidRPr="00D26EA4">
              <w:rPr>
                <w:bCs/>
                <w:lang w:val="en-IN"/>
              </w:rPr>
              <w:t>37.7</w:t>
            </w:r>
          </w:p>
        </w:tc>
        <w:tc>
          <w:tcPr>
            <w:tcW w:w="1011" w:type="dxa"/>
            <w:hideMark/>
          </w:tcPr>
          <w:p w:rsidR="00D26EA4" w:rsidRPr="00D26EA4" w:rsidRDefault="00D26EA4" w:rsidP="00D26EA4">
            <w:pPr>
              <w:pStyle w:val="Default"/>
              <w:spacing w:line="360" w:lineRule="auto"/>
              <w:jc w:val="both"/>
            </w:pPr>
            <w:r w:rsidRPr="00D26EA4">
              <w:rPr>
                <w:bCs/>
                <w:lang w:val="en-IN"/>
              </w:rPr>
              <w:t>24.4</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6</w:t>
            </w:r>
          </w:p>
        </w:tc>
        <w:tc>
          <w:tcPr>
            <w:tcW w:w="5220" w:type="dxa"/>
            <w:hideMark/>
          </w:tcPr>
          <w:p w:rsidR="00D26EA4" w:rsidRPr="00D26EA4" w:rsidRDefault="00D26EA4" w:rsidP="00D26EA4">
            <w:pPr>
              <w:pStyle w:val="Default"/>
              <w:spacing w:line="360" w:lineRule="auto"/>
              <w:jc w:val="both"/>
            </w:pPr>
            <w:r w:rsidRPr="00D26EA4">
              <w:rPr>
                <w:bCs/>
                <w:lang w:val="en-IN"/>
              </w:rPr>
              <w:t xml:space="preserve">Do you have knowledge regarding nursery management practices </w:t>
            </w:r>
          </w:p>
        </w:tc>
        <w:tc>
          <w:tcPr>
            <w:tcW w:w="990" w:type="dxa"/>
            <w:hideMark/>
          </w:tcPr>
          <w:p w:rsidR="00D26EA4" w:rsidRPr="00D26EA4" w:rsidRDefault="00D26EA4" w:rsidP="00D26EA4">
            <w:pPr>
              <w:pStyle w:val="Default"/>
              <w:spacing w:line="360" w:lineRule="auto"/>
              <w:jc w:val="both"/>
            </w:pPr>
            <w:r w:rsidRPr="00D26EA4">
              <w:rPr>
                <w:bCs/>
                <w:lang w:val="en-IN"/>
              </w:rPr>
              <w:t>41.1</w:t>
            </w:r>
          </w:p>
        </w:tc>
        <w:tc>
          <w:tcPr>
            <w:tcW w:w="990" w:type="dxa"/>
            <w:hideMark/>
          </w:tcPr>
          <w:p w:rsidR="00D26EA4" w:rsidRPr="00D26EA4" w:rsidRDefault="00D26EA4" w:rsidP="00D26EA4">
            <w:pPr>
              <w:pStyle w:val="Default"/>
              <w:spacing w:line="360" w:lineRule="auto"/>
              <w:jc w:val="both"/>
            </w:pPr>
            <w:r w:rsidRPr="00D26EA4">
              <w:rPr>
                <w:bCs/>
                <w:lang w:val="en-IN"/>
              </w:rPr>
              <w:t>72.2</w:t>
            </w:r>
          </w:p>
        </w:tc>
        <w:tc>
          <w:tcPr>
            <w:tcW w:w="1011" w:type="dxa"/>
            <w:hideMark/>
          </w:tcPr>
          <w:p w:rsidR="00D26EA4" w:rsidRPr="00D26EA4" w:rsidRDefault="00D26EA4" w:rsidP="00D26EA4">
            <w:pPr>
              <w:pStyle w:val="Default"/>
              <w:spacing w:line="360" w:lineRule="auto"/>
              <w:jc w:val="both"/>
            </w:pPr>
            <w:r w:rsidRPr="00D26EA4">
              <w:rPr>
                <w:bCs/>
                <w:lang w:val="en-IN"/>
              </w:rPr>
              <w:t>31.1</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7</w:t>
            </w:r>
          </w:p>
        </w:tc>
        <w:tc>
          <w:tcPr>
            <w:tcW w:w="5220" w:type="dxa"/>
            <w:hideMark/>
          </w:tcPr>
          <w:p w:rsidR="00D26EA4" w:rsidRPr="00D26EA4" w:rsidRDefault="00D26EA4" w:rsidP="00D26EA4">
            <w:pPr>
              <w:pStyle w:val="Default"/>
              <w:spacing w:line="360" w:lineRule="auto"/>
              <w:jc w:val="both"/>
            </w:pPr>
            <w:r w:rsidRPr="00D26EA4">
              <w:rPr>
                <w:bCs/>
                <w:lang w:val="en-IN"/>
              </w:rPr>
              <w:t>Knowledge of late blight disease management practice in tomato crop</w:t>
            </w:r>
          </w:p>
        </w:tc>
        <w:tc>
          <w:tcPr>
            <w:tcW w:w="990" w:type="dxa"/>
            <w:hideMark/>
          </w:tcPr>
          <w:p w:rsidR="00D26EA4" w:rsidRPr="00D26EA4" w:rsidRDefault="00D26EA4" w:rsidP="00D26EA4">
            <w:pPr>
              <w:pStyle w:val="Default"/>
              <w:spacing w:line="360" w:lineRule="auto"/>
              <w:jc w:val="both"/>
            </w:pPr>
            <w:r w:rsidRPr="00D26EA4">
              <w:rPr>
                <w:bCs/>
                <w:lang w:val="en-IN"/>
              </w:rPr>
              <w:t>17.7</w:t>
            </w:r>
          </w:p>
        </w:tc>
        <w:tc>
          <w:tcPr>
            <w:tcW w:w="990" w:type="dxa"/>
            <w:hideMark/>
          </w:tcPr>
          <w:p w:rsidR="00D26EA4" w:rsidRPr="00D26EA4" w:rsidRDefault="00D26EA4" w:rsidP="00D26EA4">
            <w:pPr>
              <w:pStyle w:val="Default"/>
              <w:spacing w:line="360" w:lineRule="auto"/>
              <w:jc w:val="both"/>
            </w:pPr>
            <w:r w:rsidRPr="00D26EA4">
              <w:rPr>
                <w:bCs/>
                <w:lang w:val="en-IN"/>
              </w:rPr>
              <w:t>47.7</w:t>
            </w:r>
          </w:p>
        </w:tc>
        <w:tc>
          <w:tcPr>
            <w:tcW w:w="1011" w:type="dxa"/>
            <w:hideMark/>
          </w:tcPr>
          <w:p w:rsidR="00D26EA4" w:rsidRPr="00D26EA4" w:rsidRDefault="00D26EA4" w:rsidP="00D26EA4">
            <w:pPr>
              <w:pStyle w:val="Default"/>
              <w:spacing w:line="360" w:lineRule="auto"/>
              <w:jc w:val="both"/>
            </w:pPr>
            <w:r w:rsidRPr="00D26EA4">
              <w:rPr>
                <w:bCs/>
                <w:lang w:val="en-IN"/>
              </w:rPr>
              <w:t>30</w:t>
            </w:r>
          </w:p>
        </w:tc>
      </w:tr>
      <w:tr w:rsidR="00D26EA4" w:rsidRPr="00D26EA4" w:rsidTr="00D26EA4">
        <w:trPr>
          <w:trHeight w:val="447"/>
        </w:trPr>
        <w:tc>
          <w:tcPr>
            <w:tcW w:w="805" w:type="dxa"/>
            <w:hideMark/>
          </w:tcPr>
          <w:p w:rsidR="00D26EA4" w:rsidRPr="00D26EA4" w:rsidRDefault="00D26EA4" w:rsidP="00D26EA4">
            <w:pPr>
              <w:pStyle w:val="Default"/>
              <w:spacing w:line="360" w:lineRule="auto"/>
              <w:jc w:val="both"/>
            </w:pPr>
            <w:r w:rsidRPr="00D26EA4">
              <w:rPr>
                <w:bCs/>
                <w:lang w:val="en-IN"/>
              </w:rPr>
              <w:t>8</w:t>
            </w:r>
          </w:p>
        </w:tc>
        <w:tc>
          <w:tcPr>
            <w:tcW w:w="5220" w:type="dxa"/>
            <w:hideMark/>
          </w:tcPr>
          <w:p w:rsidR="00D26EA4" w:rsidRPr="00D26EA4" w:rsidRDefault="00D26EA4" w:rsidP="00D26EA4">
            <w:pPr>
              <w:pStyle w:val="Default"/>
              <w:spacing w:line="360" w:lineRule="auto"/>
              <w:jc w:val="both"/>
            </w:pPr>
            <w:r w:rsidRPr="00D26EA4">
              <w:rPr>
                <w:bCs/>
                <w:lang w:val="en-IN"/>
              </w:rPr>
              <w:t>Knowledge about fruit borer management in tomato</w:t>
            </w:r>
          </w:p>
        </w:tc>
        <w:tc>
          <w:tcPr>
            <w:tcW w:w="990" w:type="dxa"/>
            <w:hideMark/>
          </w:tcPr>
          <w:p w:rsidR="00D26EA4" w:rsidRPr="00D26EA4" w:rsidRDefault="00D26EA4" w:rsidP="00D26EA4">
            <w:pPr>
              <w:pStyle w:val="Default"/>
              <w:spacing w:line="360" w:lineRule="auto"/>
              <w:jc w:val="both"/>
            </w:pPr>
            <w:r w:rsidRPr="00D26EA4">
              <w:rPr>
                <w:bCs/>
                <w:lang w:val="en-IN"/>
              </w:rPr>
              <w:t>12.2</w:t>
            </w:r>
          </w:p>
        </w:tc>
        <w:tc>
          <w:tcPr>
            <w:tcW w:w="990" w:type="dxa"/>
            <w:hideMark/>
          </w:tcPr>
          <w:p w:rsidR="00D26EA4" w:rsidRPr="00D26EA4" w:rsidRDefault="00D26EA4" w:rsidP="00D26EA4">
            <w:pPr>
              <w:pStyle w:val="Default"/>
              <w:spacing w:line="360" w:lineRule="auto"/>
              <w:jc w:val="both"/>
            </w:pPr>
            <w:r w:rsidRPr="00D26EA4">
              <w:rPr>
                <w:bCs/>
                <w:lang w:val="en-IN"/>
              </w:rPr>
              <w:t>76.6</w:t>
            </w:r>
          </w:p>
        </w:tc>
        <w:tc>
          <w:tcPr>
            <w:tcW w:w="1011" w:type="dxa"/>
            <w:hideMark/>
          </w:tcPr>
          <w:p w:rsidR="00D26EA4" w:rsidRPr="00D26EA4" w:rsidRDefault="00D26EA4" w:rsidP="00D26EA4">
            <w:pPr>
              <w:pStyle w:val="Default"/>
              <w:spacing w:line="360" w:lineRule="auto"/>
              <w:jc w:val="both"/>
            </w:pPr>
            <w:r w:rsidRPr="00D26EA4">
              <w:rPr>
                <w:bCs/>
                <w:lang w:val="en-IN"/>
              </w:rPr>
              <w:t>64.4</w:t>
            </w:r>
          </w:p>
        </w:tc>
      </w:tr>
      <w:tr w:rsidR="00D26EA4" w:rsidRPr="00D26EA4" w:rsidTr="00D26EA4">
        <w:trPr>
          <w:trHeight w:val="901"/>
        </w:trPr>
        <w:tc>
          <w:tcPr>
            <w:tcW w:w="805" w:type="dxa"/>
            <w:hideMark/>
          </w:tcPr>
          <w:p w:rsidR="00D26EA4" w:rsidRPr="00D26EA4" w:rsidRDefault="00D26EA4" w:rsidP="00D26EA4">
            <w:pPr>
              <w:pStyle w:val="Default"/>
              <w:spacing w:line="360" w:lineRule="auto"/>
              <w:jc w:val="both"/>
            </w:pPr>
            <w:r w:rsidRPr="00D26EA4">
              <w:rPr>
                <w:bCs/>
                <w:lang w:val="en-IN"/>
              </w:rPr>
              <w:t>9</w:t>
            </w:r>
          </w:p>
        </w:tc>
        <w:tc>
          <w:tcPr>
            <w:tcW w:w="5220" w:type="dxa"/>
            <w:hideMark/>
          </w:tcPr>
          <w:p w:rsidR="00D26EA4" w:rsidRPr="00D26EA4" w:rsidRDefault="00D26EA4" w:rsidP="00D26EA4">
            <w:pPr>
              <w:pStyle w:val="Default"/>
              <w:spacing w:line="360" w:lineRule="auto"/>
              <w:jc w:val="both"/>
            </w:pPr>
            <w:r w:rsidRPr="00D26EA4">
              <w:rPr>
                <w:bCs/>
                <w:lang w:val="en-IN"/>
              </w:rPr>
              <w:t>Do you have knowledge about diamond back moth management practices in cucurbits</w:t>
            </w:r>
          </w:p>
        </w:tc>
        <w:tc>
          <w:tcPr>
            <w:tcW w:w="990" w:type="dxa"/>
            <w:hideMark/>
          </w:tcPr>
          <w:p w:rsidR="00D26EA4" w:rsidRPr="00D26EA4" w:rsidRDefault="00D26EA4" w:rsidP="00D26EA4">
            <w:pPr>
              <w:pStyle w:val="Default"/>
              <w:spacing w:line="360" w:lineRule="auto"/>
              <w:jc w:val="both"/>
            </w:pPr>
            <w:r w:rsidRPr="00D26EA4">
              <w:rPr>
                <w:bCs/>
                <w:lang w:val="en-IN"/>
              </w:rPr>
              <w:t>24.4</w:t>
            </w:r>
          </w:p>
        </w:tc>
        <w:tc>
          <w:tcPr>
            <w:tcW w:w="990" w:type="dxa"/>
            <w:hideMark/>
          </w:tcPr>
          <w:p w:rsidR="00D26EA4" w:rsidRPr="00D26EA4" w:rsidRDefault="00D26EA4" w:rsidP="00D26EA4">
            <w:pPr>
              <w:pStyle w:val="Default"/>
              <w:spacing w:line="360" w:lineRule="auto"/>
              <w:jc w:val="both"/>
            </w:pPr>
            <w:r w:rsidRPr="00D26EA4">
              <w:rPr>
                <w:bCs/>
                <w:lang w:val="en-IN"/>
              </w:rPr>
              <w:t>46.6</w:t>
            </w:r>
          </w:p>
        </w:tc>
        <w:tc>
          <w:tcPr>
            <w:tcW w:w="1011" w:type="dxa"/>
            <w:hideMark/>
          </w:tcPr>
          <w:p w:rsidR="00D26EA4" w:rsidRPr="00D26EA4" w:rsidRDefault="00D26EA4" w:rsidP="00D26EA4">
            <w:pPr>
              <w:pStyle w:val="Default"/>
              <w:spacing w:line="360" w:lineRule="auto"/>
              <w:jc w:val="both"/>
            </w:pPr>
            <w:r w:rsidRPr="00D26EA4">
              <w:rPr>
                <w:bCs/>
                <w:lang w:val="en-IN"/>
              </w:rPr>
              <w:t>22.2</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10</w:t>
            </w:r>
          </w:p>
        </w:tc>
        <w:tc>
          <w:tcPr>
            <w:tcW w:w="5220" w:type="dxa"/>
            <w:hideMark/>
          </w:tcPr>
          <w:p w:rsidR="00D26EA4" w:rsidRPr="00D26EA4" w:rsidRDefault="00D26EA4" w:rsidP="00D26EA4">
            <w:pPr>
              <w:pStyle w:val="Default"/>
              <w:spacing w:line="360" w:lineRule="auto"/>
              <w:jc w:val="both"/>
            </w:pPr>
            <w:r w:rsidRPr="00D26EA4">
              <w:rPr>
                <w:bCs/>
                <w:lang w:val="en-IN"/>
              </w:rPr>
              <w:t xml:space="preserve">Do you have knowledge about using trap crops in pest management </w:t>
            </w:r>
          </w:p>
        </w:tc>
        <w:tc>
          <w:tcPr>
            <w:tcW w:w="990" w:type="dxa"/>
            <w:hideMark/>
          </w:tcPr>
          <w:p w:rsidR="00D26EA4" w:rsidRPr="00D26EA4" w:rsidRDefault="00D26EA4" w:rsidP="00D26EA4">
            <w:pPr>
              <w:pStyle w:val="Default"/>
              <w:spacing w:line="360" w:lineRule="auto"/>
              <w:jc w:val="both"/>
            </w:pPr>
            <w:r w:rsidRPr="00D26EA4">
              <w:rPr>
                <w:bCs/>
                <w:lang w:val="en-IN"/>
              </w:rPr>
              <w:t>21.1</w:t>
            </w:r>
          </w:p>
        </w:tc>
        <w:tc>
          <w:tcPr>
            <w:tcW w:w="990" w:type="dxa"/>
            <w:hideMark/>
          </w:tcPr>
          <w:p w:rsidR="00D26EA4" w:rsidRPr="00D26EA4" w:rsidRDefault="00D26EA4" w:rsidP="00D26EA4">
            <w:pPr>
              <w:pStyle w:val="Default"/>
              <w:spacing w:line="360" w:lineRule="auto"/>
              <w:jc w:val="both"/>
            </w:pPr>
            <w:r w:rsidRPr="00D26EA4">
              <w:rPr>
                <w:bCs/>
                <w:lang w:val="en-IN"/>
              </w:rPr>
              <w:t>30.00</w:t>
            </w:r>
          </w:p>
        </w:tc>
        <w:tc>
          <w:tcPr>
            <w:tcW w:w="1011" w:type="dxa"/>
            <w:hideMark/>
          </w:tcPr>
          <w:p w:rsidR="00D26EA4" w:rsidRPr="00D26EA4" w:rsidRDefault="00D26EA4" w:rsidP="00D26EA4">
            <w:pPr>
              <w:pStyle w:val="Default"/>
              <w:spacing w:line="360" w:lineRule="auto"/>
              <w:jc w:val="both"/>
            </w:pPr>
            <w:r w:rsidRPr="00D26EA4">
              <w:rPr>
                <w:bCs/>
                <w:lang w:val="en-IN"/>
              </w:rPr>
              <w:t>11.1</w:t>
            </w:r>
          </w:p>
        </w:tc>
      </w:tr>
      <w:tr w:rsidR="00D26EA4" w:rsidRPr="00D26EA4" w:rsidTr="00D26EA4">
        <w:trPr>
          <w:trHeight w:val="901"/>
        </w:trPr>
        <w:tc>
          <w:tcPr>
            <w:tcW w:w="805" w:type="dxa"/>
            <w:hideMark/>
          </w:tcPr>
          <w:p w:rsidR="00D26EA4" w:rsidRPr="00D26EA4" w:rsidRDefault="00D26EA4" w:rsidP="00D26EA4">
            <w:pPr>
              <w:pStyle w:val="Default"/>
              <w:spacing w:line="360" w:lineRule="auto"/>
              <w:jc w:val="both"/>
            </w:pPr>
            <w:r w:rsidRPr="00D26EA4">
              <w:rPr>
                <w:bCs/>
                <w:lang w:val="en-IN"/>
              </w:rPr>
              <w:t>11</w:t>
            </w:r>
          </w:p>
        </w:tc>
        <w:tc>
          <w:tcPr>
            <w:tcW w:w="5220" w:type="dxa"/>
            <w:hideMark/>
          </w:tcPr>
          <w:p w:rsidR="00D26EA4" w:rsidRPr="00D26EA4" w:rsidRDefault="00D26EA4" w:rsidP="00D26EA4">
            <w:pPr>
              <w:pStyle w:val="Default"/>
              <w:spacing w:line="360" w:lineRule="auto"/>
              <w:jc w:val="both"/>
            </w:pPr>
            <w:r w:rsidRPr="00D26EA4">
              <w:rPr>
                <w:bCs/>
                <w:lang w:val="en-IN"/>
              </w:rPr>
              <w:t>Do you know the management practices of bunchy top and panama wilt disease in banana crop</w:t>
            </w:r>
          </w:p>
        </w:tc>
        <w:tc>
          <w:tcPr>
            <w:tcW w:w="990" w:type="dxa"/>
            <w:hideMark/>
          </w:tcPr>
          <w:p w:rsidR="00D26EA4" w:rsidRPr="00D26EA4" w:rsidRDefault="00D26EA4" w:rsidP="00D26EA4">
            <w:pPr>
              <w:pStyle w:val="Default"/>
              <w:spacing w:line="360" w:lineRule="auto"/>
              <w:jc w:val="both"/>
            </w:pPr>
            <w:r w:rsidRPr="00D26EA4">
              <w:rPr>
                <w:bCs/>
                <w:lang w:val="en-IN"/>
              </w:rPr>
              <w:t>12.2</w:t>
            </w:r>
          </w:p>
        </w:tc>
        <w:tc>
          <w:tcPr>
            <w:tcW w:w="990" w:type="dxa"/>
            <w:hideMark/>
          </w:tcPr>
          <w:p w:rsidR="00D26EA4" w:rsidRPr="00D26EA4" w:rsidRDefault="00D26EA4" w:rsidP="00D26EA4">
            <w:pPr>
              <w:pStyle w:val="Default"/>
              <w:spacing w:line="360" w:lineRule="auto"/>
              <w:jc w:val="both"/>
            </w:pPr>
            <w:r w:rsidRPr="00D26EA4">
              <w:rPr>
                <w:bCs/>
                <w:lang w:val="en-IN"/>
              </w:rPr>
              <w:t>41.1</w:t>
            </w:r>
          </w:p>
        </w:tc>
        <w:tc>
          <w:tcPr>
            <w:tcW w:w="1011" w:type="dxa"/>
            <w:hideMark/>
          </w:tcPr>
          <w:p w:rsidR="00D26EA4" w:rsidRPr="00D26EA4" w:rsidRDefault="00D26EA4" w:rsidP="00D26EA4">
            <w:pPr>
              <w:pStyle w:val="Default"/>
              <w:spacing w:line="360" w:lineRule="auto"/>
              <w:jc w:val="both"/>
            </w:pPr>
            <w:r w:rsidRPr="00D26EA4">
              <w:rPr>
                <w:bCs/>
                <w:lang w:val="en-IN"/>
              </w:rPr>
              <w:t>28.9</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12</w:t>
            </w:r>
          </w:p>
        </w:tc>
        <w:tc>
          <w:tcPr>
            <w:tcW w:w="5220" w:type="dxa"/>
            <w:hideMark/>
          </w:tcPr>
          <w:p w:rsidR="00D26EA4" w:rsidRPr="00D26EA4" w:rsidRDefault="00D26EA4" w:rsidP="00D26EA4">
            <w:pPr>
              <w:pStyle w:val="Default"/>
              <w:spacing w:line="360" w:lineRule="auto"/>
              <w:jc w:val="both"/>
            </w:pPr>
            <w:r w:rsidRPr="00D26EA4">
              <w:rPr>
                <w:bCs/>
                <w:lang w:val="en-IN"/>
              </w:rPr>
              <w:t>Do you have knowledge about stem bleeding and its control measure in coconut</w:t>
            </w:r>
          </w:p>
        </w:tc>
        <w:tc>
          <w:tcPr>
            <w:tcW w:w="990" w:type="dxa"/>
            <w:hideMark/>
          </w:tcPr>
          <w:p w:rsidR="00D26EA4" w:rsidRPr="00D26EA4" w:rsidRDefault="00D26EA4" w:rsidP="00D26EA4">
            <w:pPr>
              <w:pStyle w:val="Default"/>
              <w:spacing w:line="360" w:lineRule="auto"/>
              <w:jc w:val="both"/>
            </w:pPr>
            <w:r w:rsidRPr="00D26EA4">
              <w:rPr>
                <w:bCs/>
                <w:lang w:val="en-IN"/>
              </w:rPr>
              <w:t>21.1</w:t>
            </w:r>
          </w:p>
        </w:tc>
        <w:tc>
          <w:tcPr>
            <w:tcW w:w="990" w:type="dxa"/>
            <w:hideMark/>
          </w:tcPr>
          <w:p w:rsidR="00D26EA4" w:rsidRPr="00D26EA4" w:rsidRDefault="00D26EA4" w:rsidP="00D26EA4">
            <w:pPr>
              <w:pStyle w:val="Default"/>
              <w:spacing w:line="360" w:lineRule="auto"/>
              <w:jc w:val="both"/>
            </w:pPr>
            <w:r w:rsidRPr="00D26EA4">
              <w:rPr>
                <w:bCs/>
                <w:lang w:val="en-IN"/>
              </w:rPr>
              <w:t>52.2</w:t>
            </w:r>
          </w:p>
        </w:tc>
        <w:tc>
          <w:tcPr>
            <w:tcW w:w="1011" w:type="dxa"/>
            <w:hideMark/>
          </w:tcPr>
          <w:p w:rsidR="00D26EA4" w:rsidRPr="00D26EA4" w:rsidRDefault="00D26EA4" w:rsidP="00D26EA4">
            <w:pPr>
              <w:pStyle w:val="Default"/>
              <w:spacing w:line="360" w:lineRule="auto"/>
              <w:jc w:val="both"/>
            </w:pPr>
            <w:r w:rsidRPr="00D26EA4">
              <w:rPr>
                <w:bCs/>
                <w:lang w:val="en-IN"/>
              </w:rPr>
              <w:t>31.1</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13</w:t>
            </w:r>
          </w:p>
        </w:tc>
        <w:tc>
          <w:tcPr>
            <w:tcW w:w="5220" w:type="dxa"/>
            <w:hideMark/>
          </w:tcPr>
          <w:p w:rsidR="00D26EA4" w:rsidRPr="00D26EA4" w:rsidRDefault="00D26EA4" w:rsidP="00D26EA4">
            <w:pPr>
              <w:pStyle w:val="Default"/>
              <w:spacing w:line="360" w:lineRule="auto"/>
              <w:jc w:val="both"/>
            </w:pPr>
            <w:r w:rsidRPr="00D26EA4">
              <w:rPr>
                <w:bCs/>
                <w:lang w:val="en-IN"/>
              </w:rPr>
              <w:t xml:space="preserve">Knowledge of coconut mite and its management </w:t>
            </w:r>
          </w:p>
        </w:tc>
        <w:tc>
          <w:tcPr>
            <w:tcW w:w="990" w:type="dxa"/>
            <w:hideMark/>
          </w:tcPr>
          <w:p w:rsidR="00D26EA4" w:rsidRPr="00D26EA4" w:rsidRDefault="00D26EA4" w:rsidP="00D26EA4">
            <w:pPr>
              <w:pStyle w:val="Default"/>
              <w:spacing w:line="360" w:lineRule="auto"/>
              <w:jc w:val="both"/>
            </w:pPr>
            <w:r w:rsidRPr="00D26EA4">
              <w:rPr>
                <w:bCs/>
                <w:lang w:val="en-IN"/>
              </w:rPr>
              <w:t>11.1</w:t>
            </w:r>
          </w:p>
        </w:tc>
        <w:tc>
          <w:tcPr>
            <w:tcW w:w="990" w:type="dxa"/>
            <w:hideMark/>
          </w:tcPr>
          <w:p w:rsidR="00D26EA4" w:rsidRPr="00D26EA4" w:rsidRDefault="00D26EA4" w:rsidP="00D26EA4">
            <w:pPr>
              <w:pStyle w:val="Default"/>
              <w:spacing w:line="360" w:lineRule="auto"/>
              <w:jc w:val="both"/>
            </w:pPr>
            <w:r w:rsidRPr="00D26EA4">
              <w:rPr>
                <w:bCs/>
                <w:lang w:val="en-IN"/>
              </w:rPr>
              <w:t>57.7</w:t>
            </w:r>
          </w:p>
        </w:tc>
        <w:tc>
          <w:tcPr>
            <w:tcW w:w="1011" w:type="dxa"/>
            <w:hideMark/>
          </w:tcPr>
          <w:p w:rsidR="00D26EA4" w:rsidRPr="00D26EA4" w:rsidRDefault="00D26EA4" w:rsidP="00D26EA4">
            <w:pPr>
              <w:pStyle w:val="Default"/>
              <w:spacing w:line="360" w:lineRule="auto"/>
              <w:jc w:val="both"/>
            </w:pPr>
            <w:r w:rsidRPr="00D26EA4">
              <w:rPr>
                <w:bCs/>
                <w:lang w:val="en-IN"/>
              </w:rPr>
              <w:t>35.5</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lastRenderedPageBreak/>
              <w:t>14</w:t>
            </w:r>
          </w:p>
        </w:tc>
        <w:tc>
          <w:tcPr>
            <w:tcW w:w="5220" w:type="dxa"/>
            <w:hideMark/>
          </w:tcPr>
          <w:p w:rsidR="00D26EA4" w:rsidRPr="00D26EA4" w:rsidRDefault="00D26EA4" w:rsidP="00D26EA4">
            <w:pPr>
              <w:pStyle w:val="Default"/>
              <w:spacing w:line="360" w:lineRule="auto"/>
              <w:jc w:val="both"/>
            </w:pPr>
            <w:r w:rsidRPr="00D26EA4">
              <w:rPr>
                <w:bCs/>
                <w:lang w:val="en-IN"/>
              </w:rPr>
              <w:t xml:space="preserve">Knowledge about vegetative propagation and tissue culture </w:t>
            </w:r>
          </w:p>
        </w:tc>
        <w:tc>
          <w:tcPr>
            <w:tcW w:w="990" w:type="dxa"/>
            <w:hideMark/>
          </w:tcPr>
          <w:p w:rsidR="00D26EA4" w:rsidRPr="00D26EA4" w:rsidRDefault="00D26EA4" w:rsidP="00D26EA4">
            <w:pPr>
              <w:pStyle w:val="Default"/>
              <w:spacing w:line="360" w:lineRule="auto"/>
              <w:jc w:val="both"/>
            </w:pPr>
            <w:r w:rsidRPr="00D26EA4">
              <w:rPr>
                <w:bCs/>
                <w:lang w:val="en-IN"/>
              </w:rPr>
              <w:t>52.2</w:t>
            </w:r>
          </w:p>
        </w:tc>
        <w:tc>
          <w:tcPr>
            <w:tcW w:w="990" w:type="dxa"/>
            <w:hideMark/>
          </w:tcPr>
          <w:p w:rsidR="00D26EA4" w:rsidRPr="00D26EA4" w:rsidRDefault="00D26EA4" w:rsidP="00D26EA4">
            <w:pPr>
              <w:pStyle w:val="Default"/>
              <w:spacing w:line="360" w:lineRule="auto"/>
              <w:jc w:val="both"/>
            </w:pPr>
            <w:r w:rsidRPr="00D26EA4">
              <w:rPr>
                <w:bCs/>
                <w:lang w:val="en-IN"/>
              </w:rPr>
              <w:t>35.5</w:t>
            </w:r>
          </w:p>
        </w:tc>
        <w:tc>
          <w:tcPr>
            <w:tcW w:w="1011" w:type="dxa"/>
            <w:hideMark/>
          </w:tcPr>
          <w:p w:rsidR="00D26EA4" w:rsidRPr="00D26EA4" w:rsidRDefault="00D26EA4" w:rsidP="00D26EA4">
            <w:pPr>
              <w:pStyle w:val="Default"/>
              <w:spacing w:line="360" w:lineRule="auto"/>
              <w:jc w:val="both"/>
            </w:pPr>
            <w:r w:rsidRPr="00D26EA4">
              <w:rPr>
                <w:bCs/>
                <w:lang w:val="en-IN"/>
              </w:rPr>
              <w:t>24.4</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15</w:t>
            </w:r>
          </w:p>
        </w:tc>
        <w:tc>
          <w:tcPr>
            <w:tcW w:w="5220" w:type="dxa"/>
            <w:hideMark/>
          </w:tcPr>
          <w:p w:rsidR="00D26EA4" w:rsidRPr="00D26EA4" w:rsidRDefault="00D26EA4" w:rsidP="00D26EA4">
            <w:pPr>
              <w:pStyle w:val="Default"/>
              <w:spacing w:line="360" w:lineRule="auto"/>
              <w:jc w:val="both"/>
            </w:pPr>
            <w:r w:rsidRPr="00D26EA4">
              <w:rPr>
                <w:bCs/>
                <w:lang w:val="en-IN"/>
              </w:rPr>
              <w:t xml:space="preserve">Do you know about </w:t>
            </w:r>
            <w:proofErr w:type="spellStart"/>
            <w:r w:rsidRPr="00D26EA4">
              <w:rPr>
                <w:bCs/>
                <w:lang w:val="en-IN"/>
              </w:rPr>
              <w:t>post harvest</w:t>
            </w:r>
            <w:proofErr w:type="spellEnd"/>
            <w:r w:rsidRPr="00D26EA4">
              <w:rPr>
                <w:bCs/>
                <w:lang w:val="en-IN"/>
              </w:rPr>
              <w:t xml:space="preserve"> management practices</w:t>
            </w:r>
          </w:p>
        </w:tc>
        <w:tc>
          <w:tcPr>
            <w:tcW w:w="990" w:type="dxa"/>
            <w:hideMark/>
          </w:tcPr>
          <w:p w:rsidR="00D26EA4" w:rsidRPr="00D26EA4" w:rsidRDefault="00D26EA4" w:rsidP="00D26EA4">
            <w:pPr>
              <w:pStyle w:val="Default"/>
              <w:spacing w:line="360" w:lineRule="auto"/>
              <w:jc w:val="both"/>
            </w:pPr>
            <w:r w:rsidRPr="00D26EA4">
              <w:rPr>
                <w:bCs/>
                <w:lang w:val="en-IN"/>
              </w:rPr>
              <w:t>41.1</w:t>
            </w:r>
          </w:p>
        </w:tc>
        <w:tc>
          <w:tcPr>
            <w:tcW w:w="990" w:type="dxa"/>
            <w:hideMark/>
          </w:tcPr>
          <w:p w:rsidR="00D26EA4" w:rsidRPr="00D26EA4" w:rsidRDefault="00D26EA4" w:rsidP="00D26EA4">
            <w:pPr>
              <w:pStyle w:val="Default"/>
              <w:spacing w:line="360" w:lineRule="auto"/>
              <w:jc w:val="both"/>
            </w:pPr>
            <w:r w:rsidRPr="00D26EA4">
              <w:rPr>
                <w:bCs/>
                <w:lang w:val="en-IN"/>
              </w:rPr>
              <w:t>57.7</w:t>
            </w:r>
          </w:p>
        </w:tc>
        <w:tc>
          <w:tcPr>
            <w:tcW w:w="1011" w:type="dxa"/>
            <w:hideMark/>
          </w:tcPr>
          <w:p w:rsidR="00D26EA4" w:rsidRPr="00D26EA4" w:rsidRDefault="00D26EA4" w:rsidP="00D26EA4">
            <w:pPr>
              <w:pStyle w:val="Default"/>
              <w:spacing w:line="360" w:lineRule="auto"/>
              <w:jc w:val="both"/>
            </w:pPr>
            <w:r w:rsidRPr="00D26EA4">
              <w:rPr>
                <w:bCs/>
                <w:lang w:val="en-IN"/>
              </w:rPr>
              <w:t>16.6</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16</w:t>
            </w:r>
          </w:p>
        </w:tc>
        <w:tc>
          <w:tcPr>
            <w:tcW w:w="5220" w:type="dxa"/>
            <w:hideMark/>
          </w:tcPr>
          <w:p w:rsidR="00D26EA4" w:rsidRPr="00D26EA4" w:rsidRDefault="00D26EA4" w:rsidP="00D26EA4">
            <w:pPr>
              <w:pStyle w:val="Default"/>
              <w:spacing w:line="360" w:lineRule="auto"/>
              <w:jc w:val="both"/>
            </w:pPr>
            <w:r w:rsidRPr="00D26EA4">
              <w:rPr>
                <w:bCs/>
                <w:lang w:val="en-IN"/>
              </w:rPr>
              <w:t>Do you have knowledge about micro and drip irrigation</w:t>
            </w:r>
          </w:p>
        </w:tc>
        <w:tc>
          <w:tcPr>
            <w:tcW w:w="990" w:type="dxa"/>
            <w:hideMark/>
          </w:tcPr>
          <w:p w:rsidR="00D26EA4" w:rsidRPr="00D26EA4" w:rsidRDefault="00D26EA4" w:rsidP="00D26EA4">
            <w:pPr>
              <w:pStyle w:val="Default"/>
              <w:spacing w:line="360" w:lineRule="auto"/>
              <w:jc w:val="both"/>
            </w:pPr>
            <w:r w:rsidRPr="00D26EA4">
              <w:rPr>
                <w:bCs/>
                <w:lang w:val="en-IN"/>
              </w:rPr>
              <w:t>52.2</w:t>
            </w:r>
          </w:p>
        </w:tc>
        <w:tc>
          <w:tcPr>
            <w:tcW w:w="990" w:type="dxa"/>
            <w:hideMark/>
          </w:tcPr>
          <w:p w:rsidR="00D26EA4" w:rsidRPr="00D26EA4" w:rsidRDefault="00D26EA4" w:rsidP="00D26EA4">
            <w:pPr>
              <w:pStyle w:val="Default"/>
              <w:spacing w:line="360" w:lineRule="auto"/>
              <w:jc w:val="both"/>
            </w:pPr>
            <w:r w:rsidRPr="00D26EA4">
              <w:rPr>
                <w:bCs/>
                <w:lang w:val="en-IN"/>
              </w:rPr>
              <w:t>64.4</w:t>
            </w:r>
          </w:p>
        </w:tc>
        <w:tc>
          <w:tcPr>
            <w:tcW w:w="1011" w:type="dxa"/>
            <w:hideMark/>
          </w:tcPr>
          <w:p w:rsidR="00D26EA4" w:rsidRPr="00D26EA4" w:rsidRDefault="00D26EA4" w:rsidP="00D26EA4">
            <w:pPr>
              <w:pStyle w:val="Default"/>
              <w:spacing w:line="360" w:lineRule="auto"/>
              <w:jc w:val="both"/>
            </w:pPr>
            <w:r w:rsidRPr="00D26EA4">
              <w:rPr>
                <w:bCs/>
                <w:lang w:val="en-IN"/>
              </w:rPr>
              <w:t>12.2</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17</w:t>
            </w:r>
          </w:p>
        </w:tc>
        <w:tc>
          <w:tcPr>
            <w:tcW w:w="5220" w:type="dxa"/>
            <w:hideMark/>
          </w:tcPr>
          <w:p w:rsidR="00D26EA4" w:rsidRPr="00D26EA4" w:rsidRDefault="00D26EA4" w:rsidP="00D26EA4">
            <w:pPr>
              <w:pStyle w:val="Default"/>
              <w:spacing w:line="360" w:lineRule="auto"/>
              <w:jc w:val="both"/>
            </w:pPr>
            <w:r w:rsidRPr="00D26EA4">
              <w:rPr>
                <w:bCs/>
                <w:lang w:val="en-IN"/>
              </w:rPr>
              <w:t>Information regarding grading and value addition</w:t>
            </w:r>
          </w:p>
        </w:tc>
        <w:tc>
          <w:tcPr>
            <w:tcW w:w="990" w:type="dxa"/>
            <w:hideMark/>
          </w:tcPr>
          <w:p w:rsidR="00D26EA4" w:rsidRPr="00D26EA4" w:rsidRDefault="00D26EA4" w:rsidP="00D26EA4">
            <w:pPr>
              <w:pStyle w:val="Default"/>
              <w:spacing w:line="360" w:lineRule="auto"/>
              <w:jc w:val="both"/>
            </w:pPr>
            <w:r w:rsidRPr="00D26EA4">
              <w:rPr>
                <w:bCs/>
                <w:lang w:val="en-IN"/>
              </w:rPr>
              <w:t>34.4</w:t>
            </w:r>
          </w:p>
        </w:tc>
        <w:tc>
          <w:tcPr>
            <w:tcW w:w="990" w:type="dxa"/>
            <w:hideMark/>
          </w:tcPr>
          <w:p w:rsidR="00D26EA4" w:rsidRPr="00D26EA4" w:rsidRDefault="00D26EA4" w:rsidP="00D26EA4">
            <w:pPr>
              <w:pStyle w:val="Default"/>
              <w:spacing w:line="360" w:lineRule="auto"/>
              <w:jc w:val="both"/>
            </w:pPr>
            <w:r w:rsidRPr="00D26EA4">
              <w:rPr>
                <w:bCs/>
                <w:lang w:val="en-IN"/>
              </w:rPr>
              <w:t>63.3</w:t>
            </w:r>
          </w:p>
        </w:tc>
        <w:tc>
          <w:tcPr>
            <w:tcW w:w="1011" w:type="dxa"/>
            <w:hideMark/>
          </w:tcPr>
          <w:p w:rsidR="00D26EA4" w:rsidRPr="00D26EA4" w:rsidRDefault="00D26EA4" w:rsidP="00D26EA4">
            <w:pPr>
              <w:pStyle w:val="Default"/>
              <w:spacing w:line="360" w:lineRule="auto"/>
              <w:jc w:val="both"/>
            </w:pPr>
            <w:r w:rsidRPr="00D26EA4">
              <w:rPr>
                <w:bCs/>
                <w:lang w:val="en-IN"/>
              </w:rPr>
              <w:t>28.9</w:t>
            </w:r>
          </w:p>
        </w:tc>
      </w:tr>
      <w:tr w:rsidR="00D26EA4" w:rsidRPr="00D26EA4" w:rsidTr="00D26EA4">
        <w:trPr>
          <w:trHeight w:val="451"/>
        </w:trPr>
        <w:tc>
          <w:tcPr>
            <w:tcW w:w="805" w:type="dxa"/>
            <w:hideMark/>
          </w:tcPr>
          <w:p w:rsidR="00D26EA4" w:rsidRPr="00D26EA4" w:rsidRDefault="00D26EA4" w:rsidP="00D26EA4">
            <w:pPr>
              <w:pStyle w:val="Default"/>
              <w:spacing w:line="360" w:lineRule="auto"/>
              <w:jc w:val="both"/>
            </w:pPr>
            <w:r w:rsidRPr="00D26EA4">
              <w:rPr>
                <w:bCs/>
                <w:lang w:val="en-IN"/>
              </w:rPr>
              <w:t>18</w:t>
            </w:r>
          </w:p>
        </w:tc>
        <w:tc>
          <w:tcPr>
            <w:tcW w:w="5220" w:type="dxa"/>
            <w:hideMark/>
          </w:tcPr>
          <w:p w:rsidR="00D26EA4" w:rsidRPr="00D26EA4" w:rsidRDefault="00D26EA4" w:rsidP="00D26EA4">
            <w:pPr>
              <w:pStyle w:val="Default"/>
              <w:spacing w:line="360" w:lineRule="auto"/>
              <w:jc w:val="both"/>
            </w:pPr>
            <w:r w:rsidRPr="00D26EA4">
              <w:rPr>
                <w:bCs/>
                <w:lang w:val="en-IN"/>
              </w:rPr>
              <w:t>Do you have knowledge about marketing medicinal and aromatic products</w:t>
            </w:r>
          </w:p>
        </w:tc>
        <w:tc>
          <w:tcPr>
            <w:tcW w:w="990" w:type="dxa"/>
            <w:hideMark/>
          </w:tcPr>
          <w:p w:rsidR="00D26EA4" w:rsidRPr="00D26EA4" w:rsidRDefault="00D26EA4" w:rsidP="00D26EA4">
            <w:pPr>
              <w:pStyle w:val="Default"/>
              <w:spacing w:line="360" w:lineRule="auto"/>
              <w:jc w:val="both"/>
            </w:pPr>
            <w:r w:rsidRPr="00D26EA4">
              <w:rPr>
                <w:bCs/>
                <w:lang w:val="en-IN"/>
              </w:rPr>
              <w:t>7.77</w:t>
            </w:r>
          </w:p>
        </w:tc>
        <w:tc>
          <w:tcPr>
            <w:tcW w:w="990" w:type="dxa"/>
            <w:hideMark/>
          </w:tcPr>
          <w:p w:rsidR="00D26EA4" w:rsidRPr="00D26EA4" w:rsidRDefault="00D26EA4" w:rsidP="00D26EA4">
            <w:pPr>
              <w:pStyle w:val="Default"/>
              <w:spacing w:line="360" w:lineRule="auto"/>
              <w:jc w:val="both"/>
            </w:pPr>
            <w:r w:rsidRPr="00D26EA4">
              <w:rPr>
                <w:bCs/>
                <w:lang w:val="en-IN"/>
              </w:rPr>
              <w:t>35.5</w:t>
            </w:r>
          </w:p>
        </w:tc>
        <w:tc>
          <w:tcPr>
            <w:tcW w:w="1011" w:type="dxa"/>
            <w:hideMark/>
          </w:tcPr>
          <w:p w:rsidR="00D26EA4" w:rsidRPr="00D26EA4" w:rsidRDefault="00D26EA4" w:rsidP="00D26EA4">
            <w:pPr>
              <w:pStyle w:val="Default"/>
              <w:spacing w:line="360" w:lineRule="auto"/>
              <w:jc w:val="both"/>
            </w:pPr>
            <w:r w:rsidRPr="00D26EA4">
              <w:rPr>
                <w:bCs/>
                <w:lang w:val="en-IN"/>
              </w:rPr>
              <w:t>27.73</w:t>
            </w:r>
          </w:p>
        </w:tc>
      </w:tr>
    </w:tbl>
    <w:p w:rsidR="00D26EA4" w:rsidRDefault="00AE2B4C" w:rsidP="00AE2B4C">
      <w:pPr>
        <w:pStyle w:val="Default"/>
        <w:spacing w:line="360" w:lineRule="auto"/>
        <w:jc w:val="both"/>
      </w:pPr>
      <w:r w:rsidRPr="00D26EA4">
        <w:t xml:space="preserve"> </w:t>
      </w:r>
    </w:p>
    <w:p w:rsidR="00713354" w:rsidRPr="00713354" w:rsidRDefault="00074A02" w:rsidP="00D90B66">
      <w:pPr>
        <w:autoSpaceDE w:val="0"/>
        <w:autoSpaceDN w:val="0"/>
        <w:adjustRightInd w:val="0"/>
        <w:spacing w:after="0" w:line="360" w:lineRule="auto"/>
        <w:ind w:firstLine="720"/>
        <w:jc w:val="both"/>
        <w:rPr>
          <w:rFonts w:ascii="Times-Roman" w:hAnsi="Times-Roman" w:cs="Times-Roman"/>
          <w:sz w:val="24"/>
          <w:szCs w:val="24"/>
        </w:rPr>
      </w:pPr>
      <w:r>
        <w:rPr>
          <w:rFonts w:ascii="Times-Roman" w:hAnsi="Times-Roman" w:cs="Times-Roman"/>
          <w:sz w:val="24"/>
          <w:szCs w:val="24"/>
        </w:rPr>
        <w:t xml:space="preserve">Table 7 </w:t>
      </w:r>
      <w:r w:rsidR="00713354">
        <w:rPr>
          <w:rFonts w:ascii="Times-Roman" w:hAnsi="Times-Roman" w:cs="Times-Roman"/>
          <w:sz w:val="24"/>
          <w:szCs w:val="24"/>
        </w:rPr>
        <w:t>reveals that majority of the respondents gained knowledge regarding, fruit borer management in tomato (64.4%), followed by different government schemes (38.9%), bee keeping (37.7%) and floriculture and landscaping (36.6%).</w:t>
      </w:r>
    </w:p>
    <w:p w:rsidR="00713354" w:rsidRDefault="00074A02" w:rsidP="00AE2B4C">
      <w:pPr>
        <w:pStyle w:val="Default"/>
        <w:spacing w:line="360" w:lineRule="auto"/>
        <w:jc w:val="both"/>
        <w:rPr>
          <w:b/>
          <w:bCs/>
          <w:lang w:val="en-IN"/>
        </w:rPr>
      </w:pPr>
      <w:r>
        <w:rPr>
          <w:b/>
          <w:bCs/>
          <w:lang w:val="en-IN"/>
        </w:rPr>
        <w:t xml:space="preserve">Table 8: </w:t>
      </w:r>
      <w:r w:rsidR="00D26EA4" w:rsidRPr="00D26EA4">
        <w:rPr>
          <w:b/>
          <w:bCs/>
          <w:lang w:val="en-IN"/>
        </w:rPr>
        <w:t>Statements-wise analysis of knowledge gained by the farmers with respect to animal husbandry</w:t>
      </w:r>
    </w:p>
    <w:tbl>
      <w:tblPr>
        <w:tblStyle w:val="TableGrid"/>
        <w:tblW w:w="0" w:type="auto"/>
        <w:tblLook w:val="04A0" w:firstRow="1" w:lastRow="0" w:firstColumn="1" w:lastColumn="0" w:noHBand="0" w:noVBand="1"/>
      </w:tblPr>
      <w:tblGrid>
        <w:gridCol w:w="805"/>
        <w:gridCol w:w="5220"/>
        <w:gridCol w:w="990"/>
        <w:gridCol w:w="990"/>
        <w:gridCol w:w="1011"/>
      </w:tblGrid>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proofErr w:type="spellStart"/>
            <w:r w:rsidRPr="00713354">
              <w:rPr>
                <w:bCs/>
                <w:color w:val="000000" w:themeColor="text1"/>
                <w:kern w:val="24"/>
                <w:lang w:val="en-IN"/>
              </w:rPr>
              <w:t>Sl.No</w:t>
            </w:r>
            <w:proofErr w:type="spellEnd"/>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bCs/>
                <w:color w:val="000000" w:themeColor="text1"/>
                <w:kern w:val="24"/>
                <w:lang w:val="en-IN"/>
              </w:rPr>
              <w:t>Benefits</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 xml:space="preserve">Before </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 xml:space="preserve">After </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Theme="minorEastAsia"/>
                <w:bCs/>
                <w:color w:val="000000" w:themeColor="text1"/>
                <w:kern w:val="24"/>
                <w:lang w:val="en-IN"/>
              </w:rPr>
              <w:t xml:space="preserve">Gain </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1</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Do you have knowledge about artificial insemination</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34.4</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87.7</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53.3</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2</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 xml:space="preserve">Information about animal breeding </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41.1</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77.7</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36.6</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3</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Do you know about high yielding milch animal breeds</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48.8</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84.4</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35.5</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4</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Disease management practices in goat and sheep</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22.2</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70.00</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47.8</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5</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Information on foot and mouth disease control in cattle</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12.2</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76.6</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64.4</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6</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Do you have knowledge regarding cattle shed planning and its management</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71.1</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92.2</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21.1</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7</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Do you have knowledge about animal insurance</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32.2</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46.6</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14.4</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8</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Knowledge on sources of credit availability</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31.1</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40.00</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8.9</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9</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Information about animal nutrition</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54.4</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63.3</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8.9</w:t>
            </w:r>
          </w:p>
        </w:tc>
      </w:tr>
      <w:tr w:rsidR="00713354" w:rsidTr="00713354">
        <w:tc>
          <w:tcPr>
            <w:tcW w:w="805" w:type="dxa"/>
          </w:tcPr>
          <w:p w:rsidR="00713354" w:rsidRPr="00713354" w:rsidRDefault="00713354" w:rsidP="00713354">
            <w:pPr>
              <w:pStyle w:val="NormalWeb"/>
              <w:spacing w:before="0" w:beforeAutospacing="0" w:after="0" w:afterAutospacing="0" w:line="256" w:lineRule="auto"/>
              <w:rPr>
                <w:color w:val="000000" w:themeColor="text1"/>
              </w:rPr>
            </w:pPr>
            <w:r w:rsidRPr="00713354">
              <w:rPr>
                <w:rFonts w:eastAsia="Calibri"/>
                <w:bCs/>
                <w:color w:val="000000" w:themeColor="text1"/>
                <w:kern w:val="24"/>
                <w:lang w:val="en-IN"/>
              </w:rPr>
              <w:t>10</w:t>
            </w:r>
          </w:p>
        </w:tc>
        <w:tc>
          <w:tcPr>
            <w:tcW w:w="522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Do you have knowledge about processing of livestock products</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10.00</w:t>
            </w:r>
          </w:p>
        </w:tc>
        <w:tc>
          <w:tcPr>
            <w:tcW w:w="990"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23.3</w:t>
            </w:r>
          </w:p>
        </w:tc>
        <w:tc>
          <w:tcPr>
            <w:tcW w:w="1011" w:type="dxa"/>
          </w:tcPr>
          <w:p w:rsidR="00713354" w:rsidRPr="00713354" w:rsidRDefault="00713354" w:rsidP="00713354">
            <w:pPr>
              <w:pStyle w:val="NormalWeb"/>
              <w:spacing w:before="0" w:beforeAutospacing="0" w:after="0" w:afterAutospacing="0" w:line="256" w:lineRule="auto"/>
              <w:jc w:val="center"/>
              <w:rPr>
                <w:color w:val="000000" w:themeColor="text1"/>
              </w:rPr>
            </w:pPr>
            <w:r w:rsidRPr="00713354">
              <w:rPr>
                <w:rFonts w:eastAsia="Calibri"/>
                <w:bCs/>
                <w:color w:val="000000" w:themeColor="text1"/>
                <w:kern w:val="24"/>
                <w:lang w:val="en-IN"/>
              </w:rPr>
              <w:t>13.3</w:t>
            </w:r>
          </w:p>
        </w:tc>
      </w:tr>
    </w:tbl>
    <w:p w:rsidR="00713354" w:rsidRDefault="00AE2B4C" w:rsidP="00AE2B4C">
      <w:pPr>
        <w:pStyle w:val="Default"/>
        <w:spacing w:line="360" w:lineRule="auto"/>
        <w:jc w:val="both"/>
      </w:pPr>
      <w:r w:rsidRPr="00D26EA4">
        <w:t xml:space="preserve"> </w:t>
      </w:r>
    </w:p>
    <w:p w:rsidR="00713354" w:rsidRDefault="00074A02" w:rsidP="00D73644">
      <w:pPr>
        <w:autoSpaceDE w:val="0"/>
        <w:autoSpaceDN w:val="0"/>
        <w:adjustRightInd w:val="0"/>
        <w:spacing w:after="0" w:line="360" w:lineRule="auto"/>
        <w:ind w:firstLine="720"/>
        <w:jc w:val="both"/>
        <w:rPr>
          <w:rFonts w:ascii="Times-Roman" w:hAnsi="Times-Roman" w:cs="Times-Roman"/>
          <w:sz w:val="24"/>
          <w:szCs w:val="24"/>
        </w:rPr>
      </w:pPr>
      <w:r>
        <w:rPr>
          <w:rFonts w:ascii="Times-Roman" w:hAnsi="Times-Roman" w:cs="Times-Roman"/>
          <w:sz w:val="24"/>
          <w:szCs w:val="24"/>
        </w:rPr>
        <w:t xml:space="preserve">Table 8 </w:t>
      </w:r>
      <w:r w:rsidR="00713354">
        <w:rPr>
          <w:rFonts w:ascii="Times-Roman" w:hAnsi="Times-Roman" w:cs="Times-Roman"/>
          <w:sz w:val="24"/>
          <w:szCs w:val="24"/>
        </w:rPr>
        <w:t>reveals that majority of the respondents gained knowledge regarding, Information on foot and mouth disease control in cattle (64.4%), followed by artificial insemination (53.33%), disease management practices in goat and sheep (47.8%) and animal breeding (36.6%).</w:t>
      </w:r>
    </w:p>
    <w:p w:rsidR="003B7C31" w:rsidRDefault="003B7C31" w:rsidP="00713354">
      <w:pPr>
        <w:autoSpaceDE w:val="0"/>
        <w:autoSpaceDN w:val="0"/>
        <w:adjustRightInd w:val="0"/>
        <w:spacing w:after="0" w:line="360" w:lineRule="auto"/>
        <w:rPr>
          <w:rFonts w:ascii="Times-Roman" w:hAnsi="Times-Roman" w:cs="Times-Roman"/>
          <w:sz w:val="24"/>
          <w:szCs w:val="24"/>
        </w:rPr>
      </w:pPr>
    </w:p>
    <w:p w:rsidR="003B7C31" w:rsidRPr="006672BA" w:rsidRDefault="003B7C31" w:rsidP="003B7C31">
      <w:pPr>
        <w:autoSpaceDE w:val="0"/>
        <w:autoSpaceDN w:val="0"/>
        <w:adjustRightInd w:val="0"/>
        <w:spacing w:line="360" w:lineRule="auto"/>
        <w:rPr>
          <w:rFonts w:ascii="Times New Roman" w:hAnsi="Times New Roman" w:cs="Times New Roman"/>
          <w:bCs/>
          <w:sz w:val="24"/>
          <w:szCs w:val="24"/>
          <w:lang w:val="en-IN"/>
        </w:rPr>
      </w:pPr>
      <w:r w:rsidRPr="00D73644">
        <w:rPr>
          <w:rFonts w:ascii="Times New Roman" w:hAnsi="Times New Roman" w:cs="Times New Roman"/>
          <w:b/>
          <w:sz w:val="24"/>
          <w:szCs w:val="24"/>
        </w:rPr>
        <w:lastRenderedPageBreak/>
        <w:t>Research study- 2</w:t>
      </w:r>
      <w:r w:rsidRPr="006672BA">
        <w:rPr>
          <w:rFonts w:ascii="Times New Roman" w:hAnsi="Times New Roman" w:cs="Times New Roman"/>
          <w:sz w:val="24"/>
          <w:szCs w:val="24"/>
        </w:rPr>
        <w:t xml:space="preserve">- </w:t>
      </w:r>
      <w:r w:rsidRPr="006672BA">
        <w:rPr>
          <w:rFonts w:ascii="Times New Roman" w:hAnsi="Times New Roman" w:cs="Times New Roman"/>
          <w:bCs/>
          <w:sz w:val="24"/>
          <w:szCs w:val="24"/>
          <w:lang w:val="en-IN"/>
        </w:rPr>
        <w:t xml:space="preserve">Analysis of Stakeholders towards e-SAP-An ICT tool for Pest management- An </w:t>
      </w:r>
      <w:proofErr w:type="spellStart"/>
      <w:r w:rsidRPr="006672BA">
        <w:rPr>
          <w:rFonts w:ascii="Times New Roman" w:hAnsi="Times New Roman" w:cs="Times New Roman"/>
          <w:bCs/>
          <w:sz w:val="24"/>
          <w:szCs w:val="24"/>
          <w:lang w:val="en-IN"/>
        </w:rPr>
        <w:t>Emperical</w:t>
      </w:r>
      <w:proofErr w:type="spellEnd"/>
      <w:r w:rsidRPr="006672BA">
        <w:rPr>
          <w:rFonts w:ascii="Times New Roman" w:hAnsi="Times New Roman" w:cs="Times New Roman"/>
          <w:bCs/>
          <w:sz w:val="24"/>
          <w:szCs w:val="24"/>
          <w:lang w:val="en-IN"/>
        </w:rPr>
        <w:t xml:space="preserve"> study</w:t>
      </w:r>
    </w:p>
    <w:p w:rsidR="003B7C31" w:rsidRPr="006672BA" w:rsidRDefault="003B7C31" w:rsidP="003B7C31">
      <w:pPr>
        <w:autoSpaceDE w:val="0"/>
        <w:autoSpaceDN w:val="0"/>
        <w:adjustRightInd w:val="0"/>
        <w:spacing w:line="360" w:lineRule="auto"/>
        <w:rPr>
          <w:rFonts w:ascii="Times New Roman" w:hAnsi="Times New Roman" w:cs="Times New Roman"/>
          <w:bCs/>
          <w:sz w:val="24"/>
          <w:szCs w:val="24"/>
          <w:lang w:val="en-IN"/>
        </w:rPr>
      </w:pPr>
      <w:r w:rsidRPr="006672BA">
        <w:rPr>
          <w:rFonts w:ascii="Times New Roman" w:hAnsi="Times New Roman" w:cs="Times New Roman"/>
          <w:bCs/>
          <w:sz w:val="24"/>
          <w:szCs w:val="24"/>
          <w:lang w:val="en-IN"/>
        </w:rPr>
        <w:t xml:space="preserve">By- </w:t>
      </w:r>
      <w:proofErr w:type="spellStart"/>
      <w:r w:rsidRPr="006672BA">
        <w:rPr>
          <w:rFonts w:ascii="Times New Roman" w:hAnsi="Times New Roman" w:cs="Times New Roman"/>
          <w:bCs/>
          <w:sz w:val="24"/>
          <w:szCs w:val="24"/>
          <w:lang w:val="en-IN"/>
        </w:rPr>
        <w:t>Marradi</w:t>
      </w:r>
      <w:proofErr w:type="spellEnd"/>
      <w:r w:rsidRPr="006672BA">
        <w:rPr>
          <w:rFonts w:ascii="Times New Roman" w:hAnsi="Times New Roman" w:cs="Times New Roman"/>
          <w:bCs/>
          <w:sz w:val="24"/>
          <w:szCs w:val="24"/>
          <w:lang w:val="en-IN"/>
        </w:rPr>
        <w:t xml:space="preserve"> </w:t>
      </w:r>
      <w:r w:rsidRPr="006672BA">
        <w:rPr>
          <w:rFonts w:ascii="Times New Roman" w:hAnsi="Times New Roman" w:cs="Times New Roman"/>
          <w:bCs/>
          <w:i/>
          <w:iCs/>
          <w:sz w:val="24"/>
          <w:szCs w:val="24"/>
          <w:lang w:val="en-IN"/>
        </w:rPr>
        <w:t>et al</w:t>
      </w:r>
      <w:r w:rsidR="00D73644">
        <w:rPr>
          <w:rFonts w:ascii="Times New Roman" w:hAnsi="Times New Roman" w:cs="Times New Roman"/>
          <w:bCs/>
          <w:sz w:val="24"/>
          <w:szCs w:val="24"/>
          <w:lang w:val="en-IN"/>
        </w:rPr>
        <w:t>. (2019)</w:t>
      </w:r>
    </w:p>
    <w:p w:rsidR="003B7C31" w:rsidRPr="006672BA" w:rsidRDefault="003B7C31" w:rsidP="006672BA">
      <w:pPr>
        <w:autoSpaceDE w:val="0"/>
        <w:autoSpaceDN w:val="0"/>
        <w:adjustRightInd w:val="0"/>
        <w:spacing w:line="360" w:lineRule="auto"/>
        <w:jc w:val="both"/>
        <w:rPr>
          <w:rFonts w:ascii="Times New Roman" w:hAnsi="Times New Roman" w:cs="Times New Roman"/>
          <w:sz w:val="24"/>
          <w:szCs w:val="24"/>
        </w:rPr>
      </w:pPr>
      <w:r w:rsidRPr="006672BA">
        <w:rPr>
          <w:rFonts w:ascii="Times New Roman" w:hAnsi="Times New Roman" w:cs="Times New Roman"/>
          <w:bCs/>
          <w:sz w:val="24"/>
          <w:szCs w:val="24"/>
          <w:lang w:val="en-IN"/>
        </w:rPr>
        <w:t xml:space="preserve">Methodology- </w:t>
      </w:r>
      <w:r w:rsidRPr="006672BA">
        <w:rPr>
          <w:rFonts w:ascii="Times New Roman" w:hAnsi="Times New Roman" w:cs="Times New Roman"/>
          <w:sz w:val="24"/>
          <w:szCs w:val="24"/>
        </w:rPr>
        <w:t>The research study was conducted in northeastern region of Karnataka (NEK) to assess the perception of the stake holders of e-SAP dissemination tool. The ex-post-facto research design was used for the study with 384 stakeholders. The random sampling procedure is being used in six northeastern districts to draw optimum sample size for the study. A scale was developed to measure the perception of respondents by following the standard procedure for both farmers and field facilitator. Around ten independent variables in addition to one dependent variable is being used for the research study.</w:t>
      </w:r>
    </w:p>
    <w:p w:rsidR="000B3235" w:rsidRPr="00D73644" w:rsidRDefault="000B3235" w:rsidP="003B7C31">
      <w:pPr>
        <w:autoSpaceDE w:val="0"/>
        <w:autoSpaceDN w:val="0"/>
        <w:adjustRightInd w:val="0"/>
        <w:spacing w:line="360" w:lineRule="auto"/>
        <w:rPr>
          <w:rFonts w:ascii="Times New Roman" w:hAnsi="Times New Roman" w:cs="Times New Roman"/>
          <w:b/>
          <w:sz w:val="24"/>
          <w:szCs w:val="24"/>
        </w:rPr>
      </w:pPr>
      <w:r>
        <w:rPr>
          <w:sz w:val="23"/>
          <w:szCs w:val="23"/>
        </w:rPr>
        <w:t xml:space="preserve">                                           </w:t>
      </w:r>
      <w:r w:rsidR="00074A02" w:rsidRPr="00D73644">
        <w:rPr>
          <w:rFonts w:ascii="Times New Roman" w:hAnsi="Times New Roman" w:cs="Times New Roman"/>
          <w:b/>
          <w:sz w:val="24"/>
          <w:szCs w:val="24"/>
        </w:rPr>
        <w:t>Table 9:</w:t>
      </w:r>
      <w:r w:rsidRPr="00D73644">
        <w:rPr>
          <w:rFonts w:ascii="Times New Roman" w:hAnsi="Times New Roman" w:cs="Times New Roman"/>
          <w:b/>
          <w:sz w:val="24"/>
          <w:szCs w:val="24"/>
        </w:rPr>
        <w:t xml:space="preserve">  Overall perception of farmers towards e- SAP</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B7C31" w:rsidTr="000B3235">
        <w:tc>
          <w:tcPr>
            <w:tcW w:w="1288" w:type="dxa"/>
            <w:vMerge w:val="restart"/>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 xml:space="preserve">Districts </w:t>
            </w:r>
          </w:p>
        </w:tc>
        <w:tc>
          <w:tcPr>
            <w:tcW w:w="7728" w:type="dxa"/>
            <w:gridSpan w:val="6"/>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 xml:space="preserve">                                                    Categories</w:t>
            </w:r>
          </w:p>
        </w:tc>
      </w:tr>
      <w:tr w:rsidR="003B7C31" w:rsidTr="000B3235">
        <w:tc>
          <w:tcPr>
            <w:tcW w:w="1288" w:type="dxa"/>
            <w:vMerge/>
          </w:tcPr>
          <w:p w:rsidR="003B7C31" w:rsidRPr="00D73644" w:rsidRDefault="003B7C31" w:rsidP="003B7C31">
            <w:pPr>
              <w:autoSpaceDE w:val="0"/>
              <w:autoSpaceDN w:val="0"/>
              <w:adjustRightInd w:val="0"/>
              <w:spacing w:line="360" w:lineRule="auto"/>
              <w:rPr>
                <w:rFonts w:ascii="Times New Roman" w:hAnsi="Times New Roman" w:cs="Times New Roman"/>
                <w:sz w:val="24"/>
                <w:szCs w:val="24"/>
              </w:rPr>
            </w:pPr>
          </w:p>
        </w:tc>
        <w:tc>
          <w:tcPr>
            <w:tcW w:w="2576" w:type="dxa"/>
            <w:gridSpan w:val="2"/>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Low perception</w:t>
            </w:r>
          </w:p>
        </w:tc>
        <w:tc>
          <w:tcPr>
            <w:tcW w:w="2576" w:type="dxa"/>
            <w:gridSpan w:val="2"/>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Medium perception</w:t>
            </w:r>
          </w:p>
        </w:tc>
        <w:tc>
          <w:tcPr>
            <w:tcW w:w="2576" w:type="dxa"/>
            <w:gridSpan w:val="2"/>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High perception</w:t>
            </w:r>
          </w:p>
        </w:tc>
      </w:tr>
      <w:tr w:rsidR="003B7C31" w:rsidTr="003B7C31">
        <w:tc>
          <w:tcPr>
            <w:tcW w:w="1288" w:type="dxa"/>
            <w:vMerge/>
          </w:tcPr>
          <w:p w:rsidR="003B7C31" w:rsidRPr="00D73644" w:rsidRDefault="003B7C31" w:rsidP="003B7C31">
            <w:pPr>
              <w:autoSpaceDE w:val="0"/>
              <w:autoSpaceDN w:val="0"/>
              <w:adjustRightInd w:val="0"/>
              <w:spacing w:line="360" w:lineRule="auto"/>
              <w:rPr>
                <w:rFonts w:ascii="Times New Roman" w:hAnsi="Times New Roman" w:cs="Times New Roman"/>
                <w:sz w:val="24"/>
                <w:szCs w:val="24"/>
              </w:rPr>
            </w:pP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Freq</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 xml:space="preserve"> %</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Freq</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Freq</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 xml:space="preserve"> %</w:t>
            </w:r>
          </w:p>
        </w:tc>
      </w:tr>
      <w:tr w:rsidR="003B7C31" w:rsidTr="003B7C31">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Raichur</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36</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37.11</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10</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10.31</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51</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52.58</w:t>
            </w:r>
          </w:p>
        </w:tc>
      </w:tr>
      <w:tr w:rsidR="003B7C31" w:rsidTr="003B7C31">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 xml:space="preserve">Gulbarga </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42</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33.33</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42</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33.33</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42</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33.33</w:t>
            </w:r>
          </w:p>
        </w:tc>
      </w:tr>
      <w:tr w:rsidR="003B7C31" w:rsidTr="003B7C31">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proofErr w:type="spellStart"/>
            <w:r w:rsidRPr="00D73644">
              <w:rPr>
                <w:rFonts w:ascii="Times New Roman" w:hAnsi="Times New Roman" w:cs="Times New Roman"/>
                <w:sz w:val="24"/>
                <w:szCs w:val="24"/>
              </w:rPr>
              <w:t>Yadgir</w:t>
            </w:r>
            <w:proofErr w:type="spellEnd"/>
            <w:r w:rsidRPr="00D73644">
              <w:rPr>
                <w:rFonts w:ascii="Times New Roman" w:hAnsi="Times New Roman" w:cs="Times New Roman"/>
                <w:sz w:val="24"/>
                <w:szCs w:val="24"/>
              </w:rPr>
              <w:t xml:space="preserve"> </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30</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36.59</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13</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15.85</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39</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47.56</w:t>
            </w:r>
          </w:p>
        </w:tc>
      </w:tr>
      <w:tr w:rsidR="003B7C31" w:rsidTr="003B7C31">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Bellary</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25</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31.65</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22</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27.85</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32</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40.51</w:t>
            </w:r>
          </w:p>
        </w:tc>
      </w:tr>
      <w:tr w:rsidR="003B7C31" w:rsidTr="003B7C31">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 xml:space="preserve">Total </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117</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30.47</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142</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36.98</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125</w:t>
            </w:r>
          </w:p>
        </w:tc>
        <w:tc>
          <w:tcPr>
            <w:tcW w:w="1288" w:type="dxa"/>
          </w:tcPr>
          <w:p w:rsidR="003B7C31" w:rsidRPr="00D73644" w:rsidRDefault="000B3235" w:rsidP="003B7C31">
            <w:pPr>
              <w:autoSpaceDE w:val="0"/>
              <w:autoSpaceDN w:val="0"/>
              <w:adjustRightInd w:val="0"/>
              <w:spacing w:line="360" w:lineRule="auto"/>
              <w:rPr>
                <w:rFonts w:ascii="Times New Roman" w:hAnsi="Times New Roman" w:cs="Times New Roman"/>
                <w:sz w:val="24"/>
                <w:szCs w:val="24"/>
              </w:rPr>
            </w:pPr>
            <w:r w:rsidRPr="00D73644">
              <w:rPr>
                <w:rFonts w:ascii="Times New Roman" w:hAnsi="Times New Roman" w:cs="Times New Roman"/>
                <w:sz w:val="24"/>
                <w:szCs w:val="24"/>
              </w:rPr>
              <w:t>32.55</w:t>
            </w:r>
          </w:p>
        </w:tc>
      </w:tr>
    </w:tbl>
    <w:p w:rsidR="003B7C31" w:rsidRDefault="003B7C31" w:rsidP="003B7C31">
      <w:pPr>
        <w:autoSpaceDE w:val="0"/>
        <w:autoSpaceDN w:val="0"/>
        <w:adjustRightInd w:val="0"/>
        <w:spacing w:line="360" w:lineRule="auto"/>
        <w:rPr>
          <w:rFonts w:ascii="Times-Roman" w:hAnsi="Times-Roman" w:cs="Times-Roman"/>
        </w:rPr>
      </w:pPr>
    </w:p>
    <w:p w:rsidR="00074A02" w:rsidRPr="006672BA" w:rsidRDefault="00074A02" w:rsidP="006672BA">
      <w:pPr>
        <w:autoSpaceDE w:val="0"/>
        <w:autoSpaceDN w:val="0"/>
        <w:adjustRightInd w:val="0"/>
        <w:spacing w:line="360" w:lineRule="auto"/>
        <w:ind w:firstLine="720"/>
        <w:jc w:val="both"/>
        <w:rPr>
          <w:rFonts w:ascii="Times New Roman" w:hAnsi="Times New Roman" w:cs="Times New Roman"/>
          <w:sz w:val="24"/>
          <w:szCs w:val="24"/>
        </w:rPr>
      </w:pPr>
      <w:r w:rsidRPr="006672BA">
        <w:rPr>
          <w:rFonts w:ascii="Times New Roman" w:hAnsi="Times New Roman" w:cs="Times New Roman"/>
          <w:sz w:val="24"/>
          <w:szCs w:val="24"/>
        </w:rPr>
        <w:t xml:space="preserve">Table 9 revealed </w:t>
      </w:r>
      <w:r w:rsidR="00B0579C" w:rsidRPr="006672BA">
        <w:rPr>
          <w:rFonts w:ascii="Times New Roman" w:hAnsi="Times New Roman" w:cs="Times New Roman"/>
          <w:sz w:val="24"/>
          <w:szCs w:val="24"/>
        </w:rPr>
        <w:t xml:space="preserve">that, overall perception of farmers towards e-sap. The trend is relatively more members of farmers belongs to high category in Raichur, </w:t>
      </w:r>
      <w:proofErr w:type="spellStart"/>
      <w:r w:rsidR="00B0579C" w:rsidRPr="006672BA">
        <w:rPr>
          <w:rFonts w:ascii="Times New Roman" w:hAnsi="Times New Roman" w:cs="Times New Roman"/>
          <w:sz w:val="24"/>
          <w:szCs w:val="24"/>
        </w:rPr>
        <w:t>Yadagir</w:t>
      </w:r>
      <w:proofErr w:type="spellEnd"/>
      <w:r w:rsidR="00B0579C" w:rsidRPr="006672BA">
        <w:rPr>
          <w:rFonts w:ascii="Times New Roman" w:hAnsi="Times New Roman" w:cs="Times New Roman"/>
          <w:sz w:val="24"/>
          <w:szCs w:val="24"/>
        </w:rPr>
        <w:t>, Bellary and others except Gulbarga which has equal number in all categories of perception. Totally around 37 percent (36.98 %) of the respondents belongs to medium perception (32.55 %) and only 30.47 percent of the respondents belong to low perception category.</w:t>
      </w:r>
    </w:p>
    <w:p w:rsidR="00B0579C" w:rsidRPr="00D73644" w:rsidRDefault="00074A02" w:rsidP="003B7C31">
      <w:pPr>
        <w:autoSpaceDE w:val="0"/>
        <w:autoSpaceDN w:val="0"/>
        <w:adjustRightInd w:val="0"/>
        <w:spacing w:line="360" w:lineRule="auto"/>
        <w:rPr>
          <w:rFonts w:ascii="Times New Roman" w:hAnsi="Times New Roman" w:cs="Times New Roman"/>
          <w:b/>
          <w:sz w:val="24"/>
          <w:szCs w:val="24"/>
        </w:rPr>
      </w:pPr>
      <w:r>
        <w:rPr>
          <w:sz w:val="23"/>
          <w:szCs w:val="23"/>
        </w:rPr>
        <w:t xml:space="preserve">                     </w:t>
      </w:r>
      <w:r w:rsidRPr="00D73644">
        <w:rPr>
          <w:rFonts w:ascii="Times New Roman" w:hAnsi="Times New Roman" w:cs="Times New Roman"/>
          <w:b/>
          <w:sz w:val="24"/>
          <w:szCs w:val="24"/>
        </w:rPr>
        <w:t>Table 10: Statement wise perception mean score of farmers about e-SAP</w:t>
      </w:r>
      <w:r w:rsidR="00B0579C" w:rsidRPr="00D73644">
        <w:rPr>
          <w:rFonts w:ascii="Times New Roman" w:hAnsi="Times New Roman" w:cs="Times New Roman"/>
          <w:b/>
          <w:sz w:val="24"/>
          <w:szCs w:val="24"/>
        </w:rPr>
        <w:t xml:space="preserve"> </w:t>
      </w:r>
    </w:p>
    <w:tbl>
      <w:tblPr>
        <w:tblStyle w:val="TableGrid"/>
        <w:tblW w:w="9016" w:type="dxa"/>
        <w:tblLook w:val="04A0" w:firstRow="1" w:lastRow="0" w:firstColumn="1" w:lastColumn="0" w:noHBand="0" w:noVBand="1"/>
      </w:tblPr>
      <w:tblGrid>
        <w:gridCol w:w="535"/>
        <w:gridCol w:w="3613"/>
        <w:gridCol w:w="976"/>
        <w:gridCol w:w="1109"/>
        <w:gridCol w:w="972"/>
        <w:gridCol w:w="923"/>
        <w:gridCol w:w="888"/>
      </w:tblGrid>
      <w:tr w:rsidR="00B0579C" w:rsidRPr="000B3235" w:rsidTr="00B0579C">
        <w:trPr>
          <w:trHeight w:val="458"/>
        </w:trPr>
        <w:tc>
          <w:tcPr>
            <w:tcW w:w="535" w:type="dxa"/>
            <w:vMerge w:val="restart"/>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Sl. No</w:t>
            </w:r>
          </w:p>
        </w:tc>
        <w:tc>
          <w:tcPr>
            <w:tcW w:w="3613" w:type="dxa"/>
            <w:vMerge w:val="restart"/>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Statements</w:t>
            </w:r>
          </w:p>
        </w:tc>
        <w:tc>
          <w:tcPr>
            <w:tcW w:w="4868" w:type="dxa"/>
            <w:gridSpan w:val="5"/>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Mean score</w:t>
            </w:r>
          </w:p>
        </w:tc>
      </w:tr>
      <w:tr w:rsidR="00B0579C" w:rsidRPr="000B3235" w:rsidTr="00B0579C">
        <w:trPr>
          <w:trHeight w:val="458"/>
        </w:trPr>
        <w:tc>
          <w:tcPr>
            <w:tcW w:w="535" w:type="dxa"/>
            <w:vMerge/>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p>
        </w:tc>
        <w:tc>
          <w:tcPr>
            <w:tcW w:w="3613" w:type="dxa"/>
            <w:vMerge/>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p>
        </w:tc>
        <w:tc>
          <w:tcPr>
            <w:tcW w:w="976" w:type="dxa"/>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Raichur</w:t>
            </w:r>
          </w:p>
        </w:tc>
        <w:tc>
          <w:tcPr>
            <w:tcW w:w="1109" w:type="dxa"/>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Gulbarga</w:t>
            </w:r>
          </w:p>
        </w:tc>
        <w:tc>
          <w:tcPr>
            <w:tcW w:w="972" w:type="dxa"/>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Yadgir</w:t>
            </w:r>
            <w:proofErr w:type="spellEnd"/>
          </w:p>
        </w:tc>
        <w:tc>
          <w:tcPr>
            <w:tcW w:w="923" w:type="dxa"/>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Bellary</w:t>
            </w:r>
          </w:p>
        </w:tc>
        <w:tc>
          <w:tcPr>
            <w:tcW w:w="888" w:type="dxa"/>
          </w:tcPr>
          <w:p w:rsidR="00B0579C" w:rsidRPr="000B3235" w:rsidRDefault="00B0579C" w:rsidP="000B3235">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Total</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1</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e-sap makes the pest and disease identification and diagnosis easier</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2.29</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2.59</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2.77</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2.75</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2.58</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lastRenderedPageBreak/>
              <w:t>2</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provides latest and updated information in pest management</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2.04</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2.50</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2.00</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2.39</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2.26</w:t>
            </w:r>
          </w:p>
        </w:tc>
      </w:tr>
      <w:tr w:rsidR="000B3235" w:rsidRPr="000B3235" w:rsidTr="00B0579C">
        <w:trPr>
          <w:trHeight w:val="916"/>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3</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When new pest or disease is observed it is difficult to get timely solution through e-sap</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1.93</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2.14</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1.66</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2.03</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1.96</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4</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e-sap provides timely information for the pest or disease identified</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2.28</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2.56</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2.68</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2.59</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2.52</w:t>
            </w:r>
          </w:p>
        </w:tc>
      </w:tr>
      <w:tr w:rsidR="000B3235" w:rsidRPr="000B3235" w:rsidTr="00B0579C">
        <w:trPr>
          <w:trHeight w:val="916"/>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5</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provides reliable and specific information on pest and disease management</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2.41</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2.32</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2.59</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2.57</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2.45</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6</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is user friendly as it contains multimedia content</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2.23</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2.26</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2.61</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2.63</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2.40</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7</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e-sap reduces the injudicious use of pesticides by farmers</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2.27</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2.73</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2.50</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2.52</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2.52</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8</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provides opportunities for interaction with experts</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2.33</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2.32</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2.62</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2.72</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2.47</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9</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provides opportunity for expressing opinion of farmers</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1.90</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2.29</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2.22</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2.52</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2.22</w:t>
            </w:r>
          </w:p>
        </w:tc>
      </w:tr>
      <w:tr w:rsidR="000B3235" w:rsidRPr="000B3235" w:rsidTr="00B0579C">
        <w:trPr>
          <w:trHeight w:val="916"/>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10</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provides information in local language and recommendations from e-sap are easy to understand and adopt</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2.34</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2.48</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2.59</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2.67</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2.51</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11</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It reduces the cost of pest and disease management through relevant solution</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2.22</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2.60</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2.51</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2.58</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2.48</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12</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enhances the rapid dissemination of pest management technologies</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2.31</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2.40</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2.70</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2.63</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2.49</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13</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Information available from e-sap is credible in nature</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2.08</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2.29</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2.48</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2.41</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2.30</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14</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Information on pest and disease can be accessed from anywhere and anytime</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2.26</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2.33</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2.59</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2.67</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2.43</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lastRenderedPageBreak/>
              <w:t>15</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should be extended to all parts of the state</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2.16</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2.35</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2.66</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2.67</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2.43</w:t>
            </w:r>
          </w:p>
        </w:tc>
      </w:tr>
      <w:tr w:rsidR="000B3235" w:rsidRPr="000B3235" w:rsidTr="00B0579C">
        <w:trPr>
          <w:trHeight w:val="458"/>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16</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helps in increasing the yield level of identified crops</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2.13</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2.58</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2.41</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2.43</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2.40</w:t>
            </w:r>
          </w:p>
        </w:tc>
      </w:tr>
      <w:tr w:rsidR="000B3235" w:rsidRPr="000B3235" w:rsidTr="00B0579C">
        <w:trPr>
          <w:trHeight w:val="473"/>
        </w:trPr>
        <w:tc>
          <w:tcPr>
            <w:tcW w:w="535"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bCs/>
                <w:sz w:val="24"/>
                <w:szCs w:val="24"/>
              </w:rPr>
              <w:t>17</w:t>
            </w:r>
          </w:p>
        </w:tc>
        <w:tc>
          <w:tcPr>
            <w:tcW w:w="361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e-sap helps to reduce the extent of damage by the identified pest</w:t>
            </w:r>
          </w:p>
        </w:tc>
        <w:tc>
          <w:tcPr>
            <w:tcW w:w="976"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2.22</w:t>
            </w:r>
          </w:p>
        </w:tc>
        <w:tc>
          <w:tcPr>
            <w:tcW w:w="1109"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2.59</w:t>
            </w:r>
          </w:p>
        </w:tc>
        <w:tc>
          <w:tcPr>
            <w:tcW w:w="972"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2.59</w:t>
            </w:r>
          </w:p>
        </w:tc>
        <w:tc>
          <w:tcPr>
            <w:tcW w:w="923"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2.65</w:t>
            </w:r>
          </w:p>
        </w:tc>
        <w:tc>
          <w:tcPr>
            <w:tcW w:w="888" w:type="dxa"/>
            <w:hideMark/>
          </w:tcPr>
          <w:p w:rsidR="000B3235" w:rsidRPr="000B3235" w:rsidRDefault="000B3235" w:rsidP="000B3235">
            <w:pPr>
              <w:autoSpaceDE w:val="0"/>
              <w:autoSpaceDN w:val="0"/>
              <w:adjustRightInd w:val="0"/>
              <w:spacing w:line="360" w:lineRule="auto"/>
              <w:rPr>
                <w:rFonts w:ascii="Times New Roman" w:hAnsi="Times New Roman" w:cs="Times New Roman"/>
                <w:sz w:val="24"/>
                <w:szCs w:val="24"/>
              </w:rPr>
            </w:pPr>
            <w:r w:rsidRPr="000B3235">
              <w:rPr>
                <w:rFonts w:ascii="Times New Roman" w:hAnsi="Times New Roman" w:cs="Times New Roman"/>
                <w:sz w:val="24"/>
                <w:szCs w:val="24"/>
              </w:rPr>
              <w:t>2.51</w:t>
            </w:r>
          </w:p>
        </w:tc>
      </w:tr>
    </w:tbl>
    <w:p w:rsidR="003B7C31" w:rsidRPr="000B3235" w:rsidRDefault="003B7C31" w:rsidP="00713354">
      <w:pPr>
        <w:autoSpaceDE w:val="0"/>
        <w:autoSpaceDN w:val="0"/>
        <w:adjustRightInd w:val="0"/>
        <w:spacing w:after="0" w:line="360" w:lineRule="auto"/>
        <w:rPr>
          <w:rFonts w:ascii="Times New Roman" w:hAnsi="Times New Roman" w:cs="Times New Roman"/>
          <w:sz w:val="24"/>
          <w:szCs w:val="24"/>
        </w:rPr>
      </w:pPr>
    </w:p>
    <w:p w:rsidR="009B3FBC" w:rsidRDefault="00AE2B4C" w:rsidP="00713354">
      <w:pPr>
        <w:pStyle w:val="Default"/>
        <w:spacing w:line="360" w:lineRule="auto"/>
        <w:jc w:val="both"/>
        <w:rPr>
          <w:sz w:val="23"/>
          <w:szCs w:val="23"/>
        </w:rPr>
      </w:pPr>
      <w:r w:rsidRPr="00D26EA4">
        <w:t xml:space="preserve">   </w:t>
      </w:r>
      <w:r w:rsidR="00D73644">
        <w:tab/>
      </w:r>
      <w:r w:rsidR="00074A02">
        <w:t>Table10</w:t>
      </w:r>
      <w:r w:rsidRPr="00D26EA4">
        <w:t xml:space="preserve"> </w:t>
      </w:r>
      <w:r w:rsidR="00B0579C">
        <w:rPr>
          <w:sz w:val="23"/>
          <w:szCs w:val="23"/>
        </w:rPr>
        <w:t xml:space="preserve">indicated that, statement of perception men score about e-sap in NEK region, that it makes pest disease identification and diagnosis easier, timely information injudicious use of pesticides by farmers, provides opportunities for interaction with experts, reduces the cost of pest and diseases management through relevant solution with the mean score of 2.48. Whereas, e-sap is credible in nature, easy to understand and adopt, increase yield raised with the mean score less than above mentioned statements. It seems maximum score 3, out of three, more than two shows the </w:t>
      </w:r>
      <w:proofErr w:type="spellStart"/>
      <w:r w:rsidR="00B0579C">
        <w:rPr>
          <w:sz w:val="23"/>
          <w:szCs w:val="23"/>
        </w:rPr>
        <w:t>favourable</w:t>
      </w:r>
      <w:proofErr w:type="spellEnd"/>
      <w:r w:rsidR="00B0579C">
        <w:rPr>
          <w:sz w:val="23"/>
          <w:szCs w:val="23"/>
        </w:rPr>
        <w:t xml:space="preserve"> perception towards e-sap. An outset, majority stands are being used to the inputs and got encouraging results.</w:t>
      </w:r>
    </w:p>
    <w:p w:rsidR="00B0579C" w:rsidRDefault="00B0579C" w:rsidP="00713354">
      <w:pPr>
        <w:pStyle w:val="Default"/>
        <w:spacing w:line="360" w:lineRule="auto"/>
        <w:jc w:val="both"/>
        <w:rPr>
          <w:sz w:val="23"/>
          <w:szCs w:val="23"/>
        </w:rPr>
      </w:pPr>
    </w:p>
    <w:p w:rsidR="00B0579C" w:rsidRDefault="00B0579C" w:rsidP="00B0579C">
      <w:pPr>
        <w:pStyle w:val="Default"/>
        <w:spacing w:line="360" w:lineRule="auto"/>
        <w:jc w:val="both"/>
        <w:rPr>
          <w:bCs/>
          <w:sz w:val="23"/>
          <w:szCs w:val="23"/>
          <w:lang w:val="en-IN"/>
        </w:rPr>
      </w:pPr>
      <w:r w:rsidRPr="00D73644">
        <w:rPr>
          <w:b/>
        </w:rPr>
        <w:t>Research study 3</w:t>
      </w:r>
      <w:r>
        <w:rPr>
          <w:sz w:val="23"/>
          <w:szCs w:val="23"/>
        </w:rPr>
        <w:t xml:space="preserve">- </w:t>
      </w:r>
      <w:r w:rsidRPr="00D73644">
        <w:rPr>
          <w:bCs/>
          <w:lang w:val="en-IN"/>
        </w:rPr>
        <w:t>A study on the Impact of Farmers Producer Organisations on its member respondents in Puri district of Odisha</w:t>
      </w:r>
    </w:p>
    <w:p w:rsidR="00B0579C" w:rsidRDefault="00B0579C" w:rsidP="00B0579C">
      <w:pPr>
        <w:pStyle w:val="Default"/>
        <w:spacing w:line="360" w:lineRule="auto"/>
        <w:jc w:val="both"/>
        <w:rPr>
          <w:bCs/>
          <w:sz w:val="23"/>
          <w:szCs w:val="23"/>
          <w:lang w:val="en-IN"/>
        </w:rPr>
      </w:pPr>
      <w:r>
        <w:rPr>
          <w:bCs/>
          <w:sz w:val="23"/>
          <w:szCs w:val="23"/>
          <w:lang w:val="en-IN"/>
        </w:rPr>
        <w:t xml:space="preserve">By- </w:t>
      </w:r>
      <w:r w:rsidRPr="00B0579C">
        <w:rPr>
          <w:bCs/>
          <w:sz w:val="23"/>
          <w:szCs w:val="23"/>
          <w:lang w:val="en-IN"/>
        </w:rPr>
        <w:t>Dash., and Mazhar S. H,</w:t>
      </w:r>
      <w:r>
        <w:rPr>
          <w:bCs/>
          <w:sz w:val="23"/>
          <w:szCs w:val="23"/>
          <w:lang w:val="en-IN"/>
        </w:rPr>
        <w:t xml:space="preserve"> 2021</w:t>
      </w:r>
    </w:p>
    <w:p w:rsidR="00B0579C" w:rsidRDefault="008F3BB8" w:rsidP="00B0579C">
      <w:pPr>
        <w:pStyle w:val="Default"/>
        <w:spacing w:line="360" w:lineRule="auto"/>
        <w:jc w:val="both"/>
        <w:rPr>
          <w:bCs/>
          <w:sz w:val="23"/>
          <w:szCs w:val="23"/>
          <w:lang w:val="en-IN"/>
        </w:rPr>
      </w:pPr>
      <w:r>
        <w:rPr>
          <w:bCs/>
          <w:sz w:val="23"/>
          <w:szCs w:val="23"/>
          <w:lang w:val="en-IN"/>
        </w:rPr>
        <w:t>Methodology- The study was conducted in Puri district of Odisha with a perpetual analysis among the member respondents of FPO with total sample size of 131 respondents selected through proportionate random sampling of three active FPOs of the district.</w:t>
      </w:r>
    </w:p>
    <w:p w:rsidR="008F3BB8" w:rsidRDefault="008F3BB8" w:rsidP="00B0579C">
      <w:pPr>
        <w:pStyle w:val="Default"/>
        <w:spacing w:line="360" w:lineRule="auto"/>
        <w:jc w:val="both"/>
        <w:rPr>
          <w:bCs/>
          <w:sz w:val="23"/>
          <w:szCs w:val="23"/>
          <w:lang w:val="en-IN"/>
        </w:rPr>
      </w:pPr>
      <w:r>
        <w:rPr>
          <w:bCs/>
          <w:sz w:val="23"/>
          <w:szCs w:val="23"/>
          <w:lang w:val="en-IN"/>
        </w:rPr>
        <w:t xml:space="preserve">     </w:t>
      </w:r>
    </w:p>
    <w:p w:rsidR="008F3BB8" w:rsidRPr="00D90B66" w:rsidRDefault="008F3BB8" w:rsidP="00B0579C">
      <w:pPr>
        <w:pStyle w:val="Default"/>
        <w:spacing w:line="360" w:lineRule="auto"/>
        <w:jc w:val="both"/>
        <w:rPr>
          <w:bCs/>
          <w:lang w:val="en-IN"/>
        </w:rPr>
      </w:pPr>
      <w:r>
        <w:rPr>
          <w:bCs/>
          <w:sz w:val="23"/>
          <w:szCs w:val="23"/>
          <w:lang w:val="en-IN"/>
        </w:rPr>
        <w:t xml:space="preserve">                               </w:t>
      </w:r>
      <w:r w:rsidR="00074A02" w:rsidRPr="00D90B66">
        <w:rPr>
          <w:b/>
          <w:bCs/>
          <w:lang w:val="en-IN"/>
        </w:rPr>
        <w:t>Table 11</w:t>
      </w:r>
      <w:r w:rsidR="00074A02" w:rsidRPr="00D90B66">
        <w:rPr>
          <w:bCs/>
          <w:lang w:val="en-IN"/>
        </w:rPr>
        <w:t xml:space="preserve">: </w:t>
      </w:r>
      <w:r w:rsidRPr="00D90B66">
        <w:rPr>
          <w:b/>
          <w:bCs/>
          <w:lang w:val="en-IN"/>
        </w:rPr>
        <w:t>Descriptive statistics of the development parameters</w:t>
      </w:r>
    </w:p>
    <w:tbl>
      <w:tblPr>
        <w:tblStyle w:val="TableGrid"/>
        <w:tblW w:w="0" w:type="auto"/>
        <w:tblLook w:val="04A0" w:firstRow="1" w:lastRow="0" w:firstColumn="1" w:lastColumn="0" w:noHBand="0" w:noVBand="1"/>
      </w:tblPr>
      <w:tblGrid>
        <w:gridCol w:w="1440"/>
        <w:gridCol w:w="1484"/>
        <w:gridCol w:w="1523"/>
        <w:gridCol w:w="1523"/>
        <w:gridCol w:w="1523"/>
        <w:gridCol w:w="1523"/>
      </w:tblGrid>
      <w:tr w:rsidR="008F3BB8" w:rsidTr="008F3BB8">
        <w:tc>
          <w:tcPr>
            <w:tcW w:w="1502" w:type="dxa"/>
          </w:tcPr>
          <w:p w:rsidR="008F3BB8" w:rsidRPr="00D90B66" w:rsidRDefault="008F3BB8" w:rsidP="008F3BB8">
            <w:pPr>
              <w:pStyle w:val="NormalWeb"/>
              <w:spacing w:before="0" w:beforeAutospacing="0" w:after="0" w:afterAutospacing="0"/>
              <w:jc w:val="center"/>
            </w:pPr>
            <w:proofErr w:type="spellStart"/>
            <w:r w:rsidRPr="00D90B66">
              <w:rPr>
                <w:b/>
                <w:bCs/>
                <w:color w:val="000000" w:themeColor="text1"/>
                <w:kern w:val="24"/>
                <w:lang w:val="en-IN"/>
              </w:rPr>
              <w:t>Sl.No</w:t>
            </w:r>
            <w:proofErr w:type="spellEnd"/>
          </w:p>
        </w:tc>
        <w:tc>
          <w:tcPr>
            <w:tcW w:w="1502" w:type="dxa"/>
          </w:tcPr>
          <w:p w:rsidR="008F3BB8" w:rsidRPr="00D90B66" w:rsidRDefault="008F3BB8" w:rsidP="008F3BB8">
            <w:pPr>
              <w:pStyle w:val="NormalWeb"/>
              <w:spacing w:before="0" w:beforeAutospacing="0" w:after="0" w:afterAutospacing="0"/>
              <w:jc w:val="center"/>
            </w:pPr>
            <w:r w:rsidRPr="00D90B66">
              <w:rPr>
                <w:b/>
                <w:bCs/>
                <w:color w:val="000000" w:themeColor="text1"/>
                <w:kern w:val="24"/>
                <w:lang w:val="en-IN"/>
              </w:rPr>
              <w:t>Overall benefit categories</w:t>
            </w:r>
          </w:p>
        </w:tc>
        <w:tc>
          <w:tcPr>
            <w:tcW w:w="1503" w:type="dxa"/>
          </w:tcPr>
          <w:p w:rsidR="008F3BB8" w:rsidRPr="00D90B66" w:rsidRDefault="008F3BB8" w:rsidP="008F3BB8">
            <w:pPr>
              <w:pStyle w:val="NormalWeb"/>
              <w:spacing w:before="0" w:beforeAutospacing="0" w:after="0" w:afterAutospacing="0"/>
              <w:jc w:val="center"/>
            </w:pPr>
            <w:r w:rsidRPr="00D90B66">
              <w:rPr>
                <w:b/>
                <w:bCs/>
                <w:color w:val="000000" w:themeColor="text1"/>
                <w:kern w:val="24"/>
                <w:lang w:val="en-IN"/>
              </w:rPr>
              <w:t>Knowledge development</w:t>
            </w:r>
          </w:p>
        </w:tc>
        <w:tc>
          <w:tcPr>
            <w:tcW w:w="1503" w:type="dxa"/>
          </w:tcPr>
          <w:p w:rsidR="008F3BB8" w:rsidRPr="00D90B66" w:rsidRDefault="008F3BB8" w:rsidP="008F3BB8">
            <w:pPr>
              <w:pStyle w:val="NormalWeb"/>
              <w:spacing w:before="0" w:beforeAutospacing="0" w:after="0" w:afterAutospacing="0"/>
              <w:jc w:val="center"/>
            </w:pPr>
            <w:r w:rsidRPr="00D90B66">
              <w:rPr>
                <w:b/>
                <w:bCs/>
                <w:color w:val="000000" w:themeColor="text1"/>
                <w:kern w:val="24"/>
                <w:lang w:val="en-IN"/>
              </w:rPr>
              <w:t>Technical development</w:t>
            </w:r>
          </w:p>
        </w:tc>
        <w:tc>
          <w:tcPr>
            <w:tcW w:w="1503" w:type="dxa"/>
          </w:tcPr>
          <w:p w:rsidR="008F3BB8" w:rsidRPr="00D90B66" w:rsidRDefault="008F3BB8" w:rsidP="008F3BB8">
            <w:pPr>
              <w:pStyle w:val="NormalWeb"/>
              <w:spacing w:before="0" w:beforeAutospacing="0" w:after="0" w:afterAutospacing="0"/>
              <w:jc w:val="center"/>
            </w:pPr>
            <w:r w:rsidRPr="00D90B66">
              <w:rPr>
                <w:b/>
                <w:bCs/>
                <w:color w:val="000000" w:themeColor="text1"/>
                <w:kern w:val="24"/>
                <w:lang w:val="en-IN"/>
              </w:rPr>
              <w:t xml:space="preserve"> Economic development</w:t>
            </w:r>
          </w:p>
        </w:tc>
        <w:tc>
          <w:tcPr>
            <w:tcW w:w="1503" w:type="dxa"/>
          </w:tcPr>
          <w:p w:rsidR="008F3BB8" w:rsidRPr="00D90B66" w:rsidRDefault="008F3BB8" w:rsidP="008F3BB8">
            <w:pPr>
              <w:pStyle w:val="NormalWeb"/>
              <w:spacing w:before="0" w:beforeAutospacing="0" w:after="0" w:afterAutospacing="0"/>
              <w:jc w:val="center"/>
            </w:pPr>
            <w:r w:rsidRPr="00D90B66">
              <w:rPr>
                <w:b/>
                <w:bCs/>
                <w:color w:val="000000" w:themeColor="text1"/>
                <w:kern w:val="24"/>
                <w:lang w:val="en-IN"/>
              </w:rPr>
              <w:t xml:space="preserve"> Social development</w:t>
            </w:r>
          </w:p>
        </w:tc>
      </w:tr>
      <w:tr w:rsidR="008F3BB8" w:rsidRPr="006672BA" w:rsidTr="008F3BB8">
        <w:tc>
          <w:tcPr>
            <w:tcW w:w="1502" w:type="dxa"/>
          </w:tcPr>
          <w:p w:rsidR="008F3BB8" w:rsidRPr="00D90B66" w:rsidRDefault="008F3BB8" w:rsidP="008F3BB8">
            <w:pPr>
              <w:pStyle w:val="NormalWeb"/>
              <w:spacing w:before="0" w:beforeAutospacing="0" w:after="0" w:afterAutospacing="0"/>
              <w:jc w:val="center"/>
            </w:pPr>
            <w:r w:rsidRPr="00D90B66">
              <w:rPr>
                <w:color w:val="000000" w:themeColor="text1"/>
                <w:kern w:val="24"/>
                <w:lang w:val="en-IN"/>
              </w:rPr>
              <w:t>1</w:t>
            </w:r>
          </w:p>
        </w:tc>
        <w:tc>
          <w:tcPr>
            <w:tcW w:w="1502" w:type="dxa"/>
          </w:tcPr>
          <w:p w:rsidR="008F3BB8" w:rsidRPr="00D90B66" w:rsidRDefault="008F3BB8" w:rsidP="008F3BB8">
            <w:pPr>
              <w:pStyle w:val="NormalWeb"/>
              <w:spacing w:before="0" w:beforeAutospacing="0" w:after="0" w:afterAutospacing="0"/>
            </w:pPr>
            <w:r w:rsidRPr="00D90B66">
              <w:rPr>
                <w:color w:val="000000" w:themeColor="text1"/>
                <w:kern w:val="24"/>
              </w:rPr>
              <w:t>Mean</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2.113</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1.828</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1.888</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1.983</w:t>
            </w:r>
          </w:p>
        </w:tc>
      </w:tr>
      <w:tr w:rsidR="008F3BB8" w:rsidRPr="006672BA" w:rsidTr="008F3BB8">
        <w:tc>
          <w:tcPr>
            <w:tcW w:w="1502" w:type="dxa"/>
          </w:tcPr>
          <w:p w:rsidR="008F3BB8" w:rsidRPr="00D90B66" w:rsidRDefault="008F3BB8" w:rsidP="008F3BB8">
            <w:pPr>
              <w:pStyle w:val="NormalWeb"/>
              <w:spacing w:before="0" w:beforeAutospacing="0" w:after="0" w:afterAutospacing="0"/>
              <w:jc w:val="center"/>
            </w:pPr>
            <w:r w:rsidRPr="00D90B66">
              <w:rPr>
                <w:color w:val="000000" w:themeColor="text1"/>
                <w:kern w:val="24"/>
                <w:lang w:val="en-IN"/>
              </w:rPr>
              <w:t>2</w:t>
            </w:r>
          </w:p>
        </w:tc>
        <w:tc>
          <w:tcPr>
            <w:tcW w:w="1502" w:type="dxa"/>
          </w:tcPr>
          <w:p w:rsidR="008F3BB8" w:rsidRPr="00D90B66" w:rsidRDefault="008F3BB8" w:rsidP="008F3BB8">
            <w:pPr>
              <w:pStyle w:val="NormalWeb"/>
              <w:spacing w:before="0" w:beforeAutospacing="0" w:after="0" w:afterAutospacing="0"/>
            </w:pPr>
            <w:r w:rsidRPr="00D90B66">
              <w:rPr>
                <w:color w:val="000000" w:themeColor="text1"/>
                <w:kern w:val="24"/>
              </w:rPr>
              <w:t>Standard Deviation</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0.091</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0.109</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0.117</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0.116</w:t>
            </w:r>
          </w:p>
        </w:tc>
      </w:tr>
      <w:tr w:rsidR="008F3BB8" w:rsidRPr="006672BA" w:rsidTr="008F3BB8">
        <w:tc>
          <w:tcPr>
            <w:tcW w:w="1502" w:type="dxa"/>
          </w:tcPr>
          <w:p w:rsidR="008F3BB8" w:rsidRPr="00D90B66" w:rsidRDefault="008F3BB8" w:rsidP="008F3BB8">
            <w:pPr>
              <w:pStyle w:val="NormalWeb"/>
              <w:spacing w:before="0" w:beforeAutospacing="0" w:after="0" w:afterAutospacing="0"/>
              <w:jc w:val="center"/>
            </w:pPr>
            <w:r w:rsidRPr="00D90B66">
              <w:rPr>
                <w:color w:val="000000" w:themeColor="text1"/>
                <w:kern w:val="24"/>
                <w:lang w:val="en-IN"/>
              </w:rPr>
              <w:t>3</w:t>
            </w:r>
          </w:p>
        </w:tc>
        <w:tc>
          <w:tcPr>
            <w:tcW w:w="1502" w:type="dxa"/>
          </w:tcPr>
          <w:p w:rsidR="008F3BB8" w:rsidRPr="00D90B66" w:rsidRDefault="008F3BB8" w:rsidP="008F3BB8">
            <w:pPr>
              <w:pStyle w:val="NormalWeb"/>
              <w:spacing w:before="0" w:beforeAutospacing="0" w:after="0" w:afterAutospacing="0"/>
            </w:pPr>
            <w:r w:rsidRPr="00D90B66">
              <w:rPr>
                <w:color w:val="000000" w:themeColor="text1"/>
                <w:kern w:val="24"/>
              </w:rPr>
              <w:t>Coefficient of variance</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0.192</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0.199</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0.220</w:t>
            </w:r>
          </w:p>
        </w:tc>
        <w:tc>
          <w:tcPr>
            <w:tcW w:w="1503" w:type="dxa"/>
          </w:tcPr>
          <w:p w:rsidR="008F3BB8" w:rsidRPr="00D90B66" w:rsidRDefault="008F3BB8" w:rsidP="008F3BB8">
            <w:pPr>
              <w:pStyle w:val="NormalWeb"/>
              <w:spacing w:before="0" w:beforeAutospacing="0" w:after="0" w:afterAutospacing="0"/>
            </w:pPr>
            <w:r w:rsidRPr="00D90B66">
              <w:rPr>
                <w:color w:val="000000" w:themeColor="text1"/>
                <w:kern w:val="24"/>
              </w:rPr>
              <w:t xml:space="preserve">        0.231</w:t>
            </w:r>
          </w:p>
        </w:tc>
      </w:tr>
    </w:tbl>
    <w:p w:rsidR="008F3BB8" w:rsidRPr="006672BA" w:rsidRDefault="008F3BB8" w:rsidP="00B0579C">
      <w:pPr>
        <w:pStyle w:val="Default"/>
        <w:spacing w:line="360" w:lineRule="auto"/>
        <w:jc w:val="both"/>
        <w:rPr>
          <w:sz w:val="23"/>
          <w:szCs w:val="23"/>
        </w:rPr>
      </w:pPr>
    </w:p>
    <w:p w:rsidR="00B0579C" w:rsidRDefault="00074A02" w:rsidP="00D90B6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11 </w:t>
      </w:r>
      <w:r w:rsidR="008F3BB8">
        <w:rPr>
          <w:rFonts w:ascii="Times New Roman" w:hAnsi="Times New Roman" w:cs="Times New Roman"/>
          <w:sz w:val="24"/>
          <w:szCs w:val="24"/>
        </w:rPr>
        <w:t>found higher mean score in knowledge development (mean = 2.11) followed by social development (mean=1.98). The results showed higher percentage of coefficient of variation in social development (23.1%) followed by economic development (22%).</w:t>
      </w:r>
    </w:p>
    <w:p w:rsidR="00104A4E" w:rsidRDefault="00104A4E" w:rsidP="008F3BB8">
      <w:pPr>
        <w:autoSpaceDE w:val="0"/>
        <w:autoSpaceDN w:val="0"/>
        <w:adjustRightInd w:val="0"/>
        <w:spacing w:after="0" w:line="240" w:lineRule="auto"/>
        <w:rPr>
          <w:rFonts w:ascii="Times New Roman" w:hAnsi="Times New Roman" w:cs="Times New Roman"/>
          <w:sz w:val="24"/>
          <w:szCs w:val="24"/>
        </w:rPr>
      </w:pPr>
    </w:p>
    <w:p w:rsidR="008F3BB8" w:rsidRDefault="00074A02" w:rsidP="00104A4E">
      <w:pPr>
        <w:autoSpaceDE w:val="0"/>
        <w:autoSpaceDN w:val="0"/>
        <w:adjustRightInd w:val="0"/>
        <w:spacing w:after="0" w:line="240" w:lineRule="auto"/>
        <w:ind w:left="990"/>
        <w:rPr>
          <w:rFonts w:ascii="Times New Roman" w:hAnsi="Times New Roman" w:cs="Times New Roman"/>
          <w:sz w:val="24"/>
          <w:szCs w:val="24"/>
        </w:rPr>
      </w:pPr>
      <w:r>
        <w:rPr>
          <w:rFonts w:ascii="Times New Roman" w:hAnsi="Times New Roman" w:cs="Times New Roman"/>
          <w:b/>
          <w:bCs/>
          <w:sz w:val="24"/>
          <w:szCs w:val="24"/>
        </w:rPr>
        <w:lastRenderedPageBreak/>
        <w:t xml:space="preserve">Table 12: </w:t>
      </w:r>
      <w:r w:rsidR="00104A4E" w:rsidRPr="00104A4E">
        <w:rPr>
          <w:rFonts w:ascii="Times New Roman" w:hAnsi="Times New Roman" w:cs="Times New Roman"/>
          <w:b/>
          <w:bCs/>
          <w:sz w:val="24"/>
          <w:szCs w:val="24"/>
        </w:rPr>
        <w:t xml:space="preserve">Level of knowledge development, technical development, economic </w:t>
      </w:r>
      <w:r w:rsidR="00104A4E">
        <w:rPr>
          <w:rFonts w:ascii="Times New Roman" w:hAnsi="Times New Roman" w:cs="Times New Roman"/>
          <w:b/>
          <w:bCs/>
          <w:sz w:val="24"/>
          <w:szCs w:val="24"/>
        </w:rPr>
        <w:t xml:space="preserve">         </w:t>
      </w:r>
      <w:r w:rsidR="00104A4E" w:rsidRPr="00104A4E">
        <w:rPr>
          <w:rFonts w:ascii="Times New Roman" w:hAnsi="Times New Roman" w:cs="Times New Roman"/>
          <w:b/>
          <w:bCs/>
          <w:sz w:val="24"/>
          <w:szCs w:val="24"/>
        </w:rPr>
        <w:t>development and social development of respondents</w:t>
      </w:r>
    </w:p>
    <w:tbl>
      <w:tblPr>
        <w:tblStyle w:val="TableGrid"/>
        <w:tblW w:w="0" w:type="auto"/>
        <w:tblLook w:val="04A0" w:firstRow="1" w:lastRow="0" w:firstColumn="1" w:lastColumn="0" w:noHBand="0" w:noVBand="1"/>
      </w:tblPr>
      <w:tblGrid>
        <w:gridCol w:w="767"/>
        <w:gridCol w:w="1500"/>
        <w:gridCol w:w="795"/>
        <w:gridCol w:w="866"/>
        <w:gridCol w:w="824"/>
        <w:gridCol w:w="867"/>
        <w:gridCol w:w="867"/>
        <w:gridCol w:w="867"/>
        <w:gridCol w:w="796"/>
        <w:gridCol w:w="867"/>
      </w:tblGrid>
      <w:tr w:rsidR="00104A4E" w:rsidTr="00AC7935">
        <w:tc>
          <w:tcPr>
            <w:tcW w:w="767" w:type="dxa"/>
            <w:vMerge w:val="restart"/>
          </w:tcPr>
          <w:p w:rsidR="00104A4E" w:rsidRDefault="00104A4E" w:rsidP="00104A4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Sl. No</w:t>
            </w:r>
          </w:p>
        </w:tc>
        <w:tc>
          <w:tcPr>
            <w:tcW w:w="1500" w:type="dxa"/>
            <w:vMerge w:val="restart"/>
          </w:tcPr>
          <w:p w:rsidR="00104A4E" w:rsidRDefault="00104A4E" w:rsidP="00104A4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Overall benefit categories</w:t>
            </w:r>
          </w:p>
        </w:tc>
        <w:tc>
          <w:tcPr>
            <w:tcW w:w="1661" w:type="dxa"/>
            <w:gridSpan w:val="2"/>
          </w:tcPr>
          <w:p w:rsidR="00104A4E" w:rsidRDefault="00104A4E" w:rsidP="00104A4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Level of knowledge </w:t>
            </w:r>
            <w:proofErr w:type="spellStart"/>
            <w:r>
              <w:rPr>
                <w:rFonts w:ascii="Times New Roman" w:hAnsi="Times New Roman" w:cs="Times New Roman"/>
                <w:sz w:val="24"/>
                <w:szCs w:val="24"/>
              </w:rPr>
              <w:t>develpment</w:t>
            </w:r>
            <w:proofErr w:type="spellEnd"/>
          </w:p>
        </w:tc>
        <w:tc>
          <w:tcPr>
            <w:tcW w:w="1691" w:type="dxa"/>
            <w:gridSpan w:val="2"/>
          </w:tcPr>
          <w:p w:rsidR="00104A4E" w:rsidRPr="00104A4E" w:rsidRDefault="00104A4E" w:rsidP="00104A4E">
            <w:pPr>
              <w:pStyle w:val="NormalWeb"/>
              <w:spacing w:before="0" w:beforeAutospacing="0" w:after="0" w:afterAutospacing="0"/>
              <w:jc w:val="center"/>
              <w:rPr>
                <w:rFonts w:ascii="Arial" w:hAnsi="Arial" w:cs="Arial"/>
              </w:rPr>
            </w:pPr>
            <w:r w:rsidRPr="00104A4E">
              <w:rPr>
                <w:rFonts w:asciiTheme="minorHAnsi" w:hAnsi="Calibri" w:cstheme="minorBidi"/>
                <w:bCs/>
                <w:color w:val="000000" w:themeColor="text1"/>
                <w:kern w:val="24"/>
                <w:lang w:val="en-IN"/>
              </w:rPr>
              <w:t>Level of technical development</w:t>
            </w:r>
          </w:p>
        </w:tc>
        <w:tc>
          <w:tcPr>
            <w:tcW w:w="1734" w:type="dxa"/>
            <w:gridSpan w:val="2"/>
          </w:tcPr>
          <w:p w:rsidR="00104A4E" w:rsidRPr="00104A4E" w:rsidRDefault="00104A4E" w:rsidP="00104A4E">
            <w:pPr>
              <w:pStyle w:val="NormalWeb"/>
              <w:spacing w:before="0" w:beforeAutospacing="0" w:after="0" w:afterAutospacing="0"/>
              <w:jc w:val="center"/>
              <w:rPr>
                <w:rFonts w:ascii="Arial" w:hAnsi="Arial" w:cs="Arial"/>
              </w:rPr>
            </w:pPr>
            <w:r w:rsidRPr="00104A4E">
              <w:rPr>
                <w:rFonts w:ascii="Times" w:hAnsi="Times" w:cs="Times"/>
                <w:bCs/>
                <w:color w:val="000000" w:themeColor="text1"/>
                <w:kern w:val="24"/>
                <w:lang w:val="en-IN"/>
              </w:rPr>
              <w:t>Level of economic development</w:t>
            </w:r>
          </w:p>
        </w:tc>
        <w:tc>
          <w:tcPr>
            <w:tcW w:w="1663" w:type="dxa"/>
            <w:gridSpan w:val="2"/>
          </w:tcPr>
          <w:p w:rsidR="00104A4E" w:rsidRPr="00104A4E" w:rsidRDefault="00104A4E" w:rsidP="00104A4E">
            <w:pPr>
              <w:pStyle w:val="NormalWeb"/>
              <w:spacing w:before="0" w:beforeAutospacing="0" w:after="0" w:afterAutospacing="0"/>
              <w:jc w:val="center"/>
              <w:rPr>
                <w:rFonts w:ascii="Arial" w:hAnsi="Arial" w:cs="Arial"/>
              </w:rPr>
            </w:pPr>
            <w:r w:rsidRPr="00104A4E">
              <w:rPr>
                <w:rFonts w:asciiTheme="minorHAnsi" w:hAnsi="Calibri" w:cstheme="minorBidi"/>
                <w:bCs/>
                <w:color w:val="000000" w:themeColor="text1"/>
                <w:kern w:val="24"/>
                <w:lang w:val="en-IN"/>
              </w:rPr>
              <w:t>Level of Social development</w:t>
            </w:r>
          </w:p>
        </w:tc>
      </w:tr>
      <w:tr w:rsidR="00104A4E" w:rsidTr="008F3BB8">
        <w:tc>
          <w:tcPr>
            <w:tcW w:w="767" w:type="dxa"/>
            <w:vMerge/>
          </w:tcPr>
          <w:p w:rsidR="00104A4E" w:rsidRDefault="00104A4E" w:rsidP="008F3BB8">
            <w:pPr>
              <w:autoSpaceDE w:val="0"/>
              <w:autoSpaceDN w:val="0"/>
              <w:adjustRightInd w:val="0"/>
              <w:rPr>
                <w:rFonts w:ascii="Times New Roman" w:hAnsi="Times New Roman" w:cs="Times New Roman"/>
                <w:sz w:val="24"/>
                <w:szCs w:val="24"/>
              </w:rPr>
            </w:pPr>
          </w:p>
        </w:tc>
        <w:tc>
          <w:tcPr>
            <w:tcW w:w="1500" w:type="dxa"/>
            <w:vMerge/>
          </w:tcPr>
          <w:p w:rsidR="00104A4E" w:rsidRDefault="00104A4E" w:rsidP="008F3BB8">
            <w:pPr>
              <w:autoSpaceDE w:val="0"/>
              <w:autoSpaceDN w:val="0"/>
              <w:adjustRightInd w:val="0"/>
              <w:rPr>
                <w:rFonts w:ascii="Times New Roman" w:hAnsi="Times New Roman" w:cs="Times New Roman"/>
                <w:sz w:val="24"/>
                <w:szCs w:val="24"/>
              </w:rPr>
            </w:pPr>
          </w:p>
        </w:tc>
        <w:tc>
          <w:tcPr>
            <w:tcW w:w="795" w:type="dxa"/>
          </w:tcPr>
          <w:p w:rsidR="00104A4E" w:rsidRPr="008F3BB8" w:rsidRDefault="00104A4E" w:rsidP="008F3BB8">
            <w:pPr>
              <w:pStyle w:val="NormalWeb"/>
              <w:spacing w:before="0" w:beforeAutospacing="0" w:after="0" w:afterAutospacing="0"/>
              <w:jc w:val="center"/>
              <w:rPr>
                <w:rFonts w:ascii="Arial" w:hAnsi="Arial" w:cs="Arial"/>
              </w:rPr>
            </w:pPr>
            <w:r w:rsidRPr="008F3BB8">
              <w:rPr>
                <w:rFonts w:ascii="Calibri" w:hAnsi="Calibri" w:cs="Arial"/>
                <w:bCs/>
                <w:color w:val="000000" w:themeColor="text1"/>
                <w:kern w:val="24"/>
                <w:lang w:val="en-IN"/>
              </w:rPr>
              <w:t xml:space="preserve">Freq </w:t>
            </w:r>
          </w:p>
        </w:tc>
        <w:tc>
          <w:tcPr>
            <w:tcW w:w="866" w:type="dxa"/>
          </w:tcPr>
          <w:p w:rsidR="00104A4E" w:rsidRPr="008F3BB8" w:rsidRDefault="00104A4E" w:rsidP="008F3BB8">
            <w:pPr>
              <w:pStyle w:val="NormalWeb"/>
              <w:spacing w:before="0" w:beforeAutospacing="0" w:after="0" w:afterAutospacing="0"/>
              <w:jc w:val="center"/>
              <w:rPr>
                <w:rFonts w:ascii="Arial" w:hAnsi="Arial" w:cs="Arial"/>
              </w:rPr>
            </w:pPr>
            <w:r w:rsidRPr="008F3BB8">
              <w:rPr>
                <w:rFonts w:asciiTheme="minorHAnsi" w:hAnsi="Calibri" w:cstheme="minorBidi"/>
                <w:color w:val="000000" w:themeColor="text1"/>
                <w:kern w:val="24"/>
                <w:lang w:val="en-IN"/>
              </w:rPr>
              <w:t>%</w:t>
            </w:r>
          </w:p>
        </w:tc>
        <w:tc>
          <w:tcPr>
            <w:tcW w:w="824" w:type="dxa"/>
          </w:tcPr>
          <w:p w:rsidR="00104A4E" w:rsidRPr="008F3BB8" w:rsidRDefault="00104A4E" w:rsidP="008F3BB8">
            <w:pPr>
              <w:pStyle w:val="NormalWeb"/>
              <w:spacing w:before="0" w:beforeAutospacing="0" w:after="0" w:afterAutospacing="0"/>
              <w:jc w:val="center"/>
              <w:rPr>
                <w:rFonts w:ascii="Arial" w:hAnsi="Arial" w:cs="Arial"/>
              </w:rPr>
            </w:pPr>
            <w:r w:rsidRPr="008F3BB8">
              <w:rPr>
                <w:rFonts w:asciiTheme="minorHAnsi" w:hAnsi="Calibri" w:cstheme="minorBidi"/>
                <w:color w:val="000000" w:themeColor="text1"/>
                <w:kern w:val="24"/>
                <w:lang w:val="en-IN"/>
              </w:rPr>
              <w:t>Freq</w:t>
            </w:r>
          </w:p>
        </w:tc>
        <w:tc>
          <w:tcPr>
            <w:tcW w:w="867" w:type="dxa"/>
          </w:tcPr>
          <w:p w:rsidR="00104A4E" w:rsidRPr="008F3BB8" w:rsidRDefault="00104A4E" w:rsidP="008F3BB8">
            <w:pPr>
              <w:pStyle w:val="NormalWeb"/>
              <w:spacing w:before="0" w:beforeAutospacing="0" w:after="0" w:afterAutospacing="0"/>
              <w:jc w:val="center"/>
              <w:rPr>
                <w:rFonts w:ascii="Arial" w:hAnsi="Arial" w:cs="Arial"/>
              </w:rPr>
            </w:pPr>
            <w:r w:rsidRPr="008F3BB8">
              <w:rPr>
                <w:rFonts w:asciiTheme="minorHAnsi" w:hAnsi="Calibri" w:cstheme="minorBidi"/>
                <w:color w:val="000000" w:themeColor="text1"/>
                <w:kern w:val="24"/>
                <w:lang w:val="en-IN"/>
              </w:rPr>
              <w:t>%</w:t>
            </w:r>
          </w:p>
        </w:tc>
        <w:tc>
          <w:tcPr>
            <w:tcW w:w="867" w:type="dxa"/>
          </w:tcPr>
          <w:p w:rsidR="00104A4E" w:rsidRPr="008F3BB8" w:rsidRDefault="00104A4E" w:rsidP="008F3BB8">
            <w:pPr>
              <w:pStyle w:val="NormalWeb"/>
              <w:spacing w:before="0" w:beforeAutospacing="0" w:after="0" w:afterAutospacing="0"/>
              <w:jc w:val="center"/>
              <w:rPr>
                <w:rFonts w:ascii="Arial" w:hAnsi="Arial" w:cs="Arial"/>
              </w:rPr>
            </w:pPr>
            <w:r w:rsidRPr="008F3BB8">
              <w:rPr>
                <w:rFonts w:asciiTheme="minorHAnsi" w:hAnsi="Calibri" w:cstheme="minorBidi"/>
                <w:color w:val="000000" w:themeColor="text1"/>
                <w:kern w:val="24"/>
                <w:lang w:val="en-IN"/>
              </w:rPr>
              <w:t>Freq</w:t>
            </w:r>
          </w:p>
        </w:tc>
        <w:tc>
          <w:tcPr>
            <w:tcW w:w="867" w:type="dxa"/>
          </w:tcPr>
          <w:p w:rsidR="00104A4E" w:rsidRPr="008F3BB8" w:rsidRDefault="00104A4E" w:rsidP="008F3BB8">
            <w:pPr>
              <w:pStyle w:val="NormalWeb"/>
              <w:spacing w:before="0" w:beforeAutospacing="0" w:after="0" w:afterAutospacing="0"/>
              <w:jc w:val="center"/>
              <w:rPr>
                <w:rFonts w:ascii="Arial" w:hAnsi="Arial" w:cs="Arial"/>
              </w:rPr>
            </w:pPr>
            <w:r w:rsidRPr="008F3BB8">
              <w:rPr>
                <w:rFonts w:asciiTheme="minorHAnsi" w:hAnsi="Calibri" w:cstheme="minorBidi"/>
                <w:color w:val="000000" w:themeColor="text1"/>
                <w:kern w:val="24"/>
                <w:lang w:val="en-IN"/>
              </w:rPr>
              <w:t>%</w:t>
            </w:r>
          </w:p>
        </w:tc>
        <w:tc>
          <w:tcPr>
            <w:tcW w:w="796" w:type="dxa"/>
          </w:tcPr>
          <w:p w:rsidR="00104A4E" w:rsidRPr="00104A4E" w:rsidRDefault="00104A4E" w:rsidP="008F3BB8">
            <w:pPr>
              <w:pStyle w:val="NormalWeb"/>
              <w:spacing w:before="0" w:beforeAutospacing="0" w:after="0" w:afterAutospacing="0"/>
              <w:jc w:val="center"/>
            </w:pPr>
            <w:r>
              <w:rPr>
                <w:shadow/>
                <w:color w:val="000000" w:themeColor="text1"/>
                <w:kern w:val="24"/>
                <w:lang w:val="en-IN"/>
                <w14:shadow w14:blurRad="38100" w14:dist="19050" w14:dir="2700000" w14:sx="100000" w14:sy="100000" w14:kx="0" w14:ky="0" w14:algn="tl">
                  <w14:schemeClr w14:val="dk1">
                    <w14:alpha w14:val="60000"/>
                  </w14:schemeClr>
                </w14:shadow>
              </w:rPr>
              <w:t>Freq</w:t>
            </w:r>
          </w:p>
        </w:tc>
        <w:tc>
          <w:tcPr>
            <w:tcW w:w="867" w:type="dxa"/>
          </w:tcPr>
          <w:p w:rsidR="00104A4E" w:rsidRPr="008F3BB8" w:rsidRDefault="00104A4E" w:rsidP="008F3BB8">
            <w:pPr>
              <w:pStyle w:val="NormalWeb"/>
              <w:spacing w:before="0" w:beforeAutospacing="0" w:after="0" w:afterAutospacing="0"/>
              <w:jc w:val="center"/>
              <w:rPr>
                <w:rFonts w:ascii="Arial" w:hAnsi="Arial" w:cs="Arial"/>
              </w:rPr>
            </w:pPr>
            <w:r w:rsidRPr="008F3BB8">
              <w:rPr>
                <w:rFonts w:ascii="Times" w:hAnsi="Times" w:cs="Times"/>
                <w:shadow/>
                <w:color w:val="000000" w:themeColor="text1"/>
                <w:kern w:val="24"/>
                <w:lang w:val="en-IN"/>
                <w14:shadow w14:blurRad="38100" w14:dist="19050" w14:dir="2700000" w14:sx="100000" w14:sy="100000" w14:kx="0" w14:ky="0" w14:algn="tl">
                  <w14:schemeClr w14:val="dk1">
                    <w14:alpha w14:val="60000"/>
                  </w14:schemeClr>
                </w14:shadow>
              </w:rPr>
              <w:t>%</w:t>
            </w:r>
          </w:p>
        </w:tc>
      </w:tr>
      <w:tr w:rsidR="008F3BB8" w:rsidRPr="008F3BB8" w:rsidTr="008F3BB8">
        <w:trPr>
          <w:trHeight w:val="786"/>
        </w:trPr>
        <w:tc>
          <w:tcPr>
            <w:tcW w:w="7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bCs/>
                <w:sz w:val="24"/>
                <w:szCs w:val="24"/>
                <w:lang w:val="en-IN"/>
              </w:rPr>
              <w:t>1</w:t>
            </w:r>
          </w:p>
        </w:tc>
        <w:tc>
          <w:tcPr>
            <w:tcW w:w="1500"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 xml:space="preserve">Low </w:t>
            </w:r>
          </w:p>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(&lt;Mean-SD)</w:t>
            </w:r>
          </w:p>
        </w:tc>
        <w:tc>
          <w:tcPr>
            <w:tcW w:w="795"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bCs/>
                <w:sz w:val="24"/>
                <w:szCs w:val="24"/>
                <w:lang w:val="en-IN"/>
              </w:rPr>
              <w:t>15</w:t>
            </w:r>
          </w:p>
        </w:tc>
        <w:tc>
          <w:tcPr>
            <w:tcW w:w="866"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bCs/>
                <w:sz w:val="24"/>
                <w:szCs w:val="24"/>
                <w:lang w:val="en-IN"/>
              </w:rPr>
              <w:t>11.45</w:t>
            </w:r>
          </w:p>
        </w:tc>
        <w:tc>
          <w:tcPr>
            <w:tcW w:w="824"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bCs/>
                <w:sz w:val="24"/>
                <w:szCs w:val="24"/>
                <w:lang w:val="en-IN"/>
              </w:rPr>
              <w:t>19</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bCs/>
                <w:sz w:val="24"/>
                <w:szCs w:val="24"/>
                <w:lang w:val="en-IN"/>
              </w:rPr>
              <w:t>14.50</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bCs/>
                <w:sz w:val="24"/>
                <w:szCs w:val="24"/>
                <w:lang w:val="en-IN"/>
              </w:rPr>
              <w:t>19</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bCs/>
                <w:sz w:val="24"/>
                <w:szCs w:val="24"/>
                <w:lang w:val="en-IN"/>
              </w:rPr>
              <w:t>14.50</w:t>
            </w:r>
          </w:p>
        </w:tc>
        <w:tc>
          <w:tcPr>
            <w:tcW w:w="796"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bCs/>
                <w:sz w:val="24"/>
                <w:szCs w:val="24"/>
                <w:lang w:val="en-IN"/>
              </w:rPr>
              <w:t>28</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bCs/>
                <w:sz w:val="24"/>
                <w:szCs w:val="24"/>
                <w:lang w:val="en-IN"/>
              </w:rPr>
              <w:t>21.37</w:t>
            </w:r>
          </w:p>
        </w:tc>
      </w:tr>
      <w:tr w:rsidR="008F3BB8" w:rsidRPr="008F3BB8" w:rsidTr="008F3BB8">
        <w:trPr>
          <w:trHeight w:val="786"/>
        </w:trPr>
        <w:tc>
          <w:tcPr>
            <w:tcW w:w="7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2</w:t>
            </w:r>
          </w:p>
        </w:tc>
        <w:tc>
          <w:tcPr>
            <w:tcW w:w="1500"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Medium</w:t>
            </w:r>
          </w:p>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(Mean± SD)</w:t>
            </w:r>
          </w:p>
        </w:tc>
        <w:tc>
          <w:tcPr>
            <w:tcW w:w="795"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86</w:t>
            </w:r>
          </w:p>
        </w:tc>
        <w:tc>
          <w:tcPr>
            <w:tcW w:w="866"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65.65</w:t>
            </w:r>
          </w:p>
        </w:tc>
        <w:tc>
          <w:tcPr>
            <w:tcW w:w="824"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100</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76.34</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89</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67.94</w:t>
            </w:r>
          </w:p>
        </w:tc>
        <w:tc>
          <w:tcPr>
            <w:tcW w:w="796"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85</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64.89</w:t>
            </w:r>
          </w:p>
        </w:tc>
      </w:tr>
      <w:tr w:rsidR="008F3BB8" w:rsidRPr="008F3BB8" w:rsidTr="008F3BB8">
        <w:trPr>
          <w:trHeight w:val="786"/>
        </w:trPr>
        <w:tc>
          <w:tcPr>
            <w:tcW w:w="7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3</w:t>
            </w:r>
          </w:p>
        </w:tc>
        <w:tc>
          <w:tcPr>
            <w:tcW w:w="1500"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High</w:t>
            </w:r>
          </w:p>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(&gt;</w:t>
            </w:r>
            <w:proofErr w:type="spellStart"/>
            <w:r w:rsidRPr="008F3BB8">
              <w:rPr>
                <w:rFonts w:ascii="Times New Roman" w:hAnsi="Times New Roman" w:cs="Times New Roman"/>
                <w:sz w:val="24"/>
                <w:szCs w:val="24"/>
                <w:lang w:val="en-IN"/>
              </w:rPr>
              <w:t>Mean+SD</w:t>
            </w:r>
            <w:proofErr w:type="spellEnd"/>
            <w:r w:rsidRPr="008F3BB8">
              <w:rPr>
                <w:rFonts w:ascii="Times New Roman" w:hAnsi="Times New Roman" w:cs="Times New Roman"/>
                <w:sz w:val="24"/>
                <w:szCs w:val="24"/>
                <w:lang w:val="en-IN"/>
              </w:rPr>
              <w:t>)</w:t>
            </w:r>
          </w:p>
        </w:tc>
        <w:tc>
          <w:tcPr>
            <w:tcW w:w="795"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30</w:t>
            </w:r>
          </w:p>
        </w:tc>
        <w:tc>
          <w:tcPr>
            <w:tcW w:w="866"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22.90</w:t>
            </w:r>
          </w:p>
        </w:tc>
        <w:tc>
          <w:tcPr>
            <w:tcW w:w="824"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12</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9.16</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17.56</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17.56</w:t>
            </w:r>
          </w:p>
        </w:tc>
        <w:tc>
          <w:tcPr>
            <w:tcW w:w="796"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18</w:t>
            </w:r>
          </w:p>
        </w:tc>
        <w:tc>
          <w:tcPr>
            <w:tcW w:w="867" w:type="dxa"/>
            <w:hideMark/>
          </w:tcPr>
          <w:p w:rsidR="008F3BB8" w:rsidRPr="008F3BB8" w:rsidRDefault="008F3BB8" w:rsidP="008F3BB8">
            <w:pPr>
              <w:autoSpaceDE w:val="0"/>
              <w:autoSpaceDN w:val="0"/>
              <w:adjustRightInd w:val="0"/>
              <w:rPr>
                <w:rFonts w:ascii="Times New Roman" w:hAnsi="Times New Roman" w:cs="Times New Roman"/>
                <w:sz w:val="24"/>
                <w:szCs w:val="24"/>
              </w:rPr>
            </w:pPr>
            <w:r w:rsidRPr="008F3BB8">
              <w:rPr>
                <w:rFonts w:ascii="Times New Roman" w:hAnsi="Times New Roman" w:cs="Times New Roman"/>
                <w:sz w:val="24"/>
                <w:szCs w:val="24"/>
                <w:lang w:val="en-IN"/>
              </w:rPr>
              <w:t>17.34</w:t>
            </w:r>
          </w:p>
        </w:tc>
      </w:tr>
    </w:tbl>
    <w:p w:rsidR="008F3BB8" w:rsidRDefault="008F3BB8" w:rsidP="008F3BB8">
      <w:pPr>
        <w:autoSpaceDE w:val="0"/>
        <w:autoSpaceDN w:val="0"/>
        <w:adjustRightInd w:val="0"/>
        <w:spacing w:after="0" w:line="240" w:lineRule="auto"/>
        <w:rPr>
          <w:rFonts w:ascii="Times New Roman" w:hAnsi="Times New Roman" w:cs="Times New Roman"/>
          <w:sz w:val="24"/>
          <w:szCs w:val="24"/>
        </w:rPr>
      </w:pPr>
    </w:p>
    <w:p w:rsidR="00104A4E" w:rsidRDefault="00074A02" w:rsidP="006672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12 </w:t>
      </w:r>
      <w:r w:rsidR="00104A4E">
        <w:rPr>
          <w:rFonts w:ascii="Times New Roman" w:hAnsi="Times New Roman" w:cs="Times New Roman"/>
          <w:sz w:val="24"/>
          <w:szCs w:val="24"/>
        </w:rPr>
        <w:t>revealed that 11.45 percentage of member respondents have showed higher knowledge development in better farming, 22.9 percentage indicated towards low level knowledge development while a majority of 65.65 percentage member respondents indicated</w:t>
      </w:r>
      <w:r w:rsidR="00104A4E" w:rsidRPr="00104A4E">
        <w:rPr>
          <w:rFonts w:ascii="Times New Roman" w:hAnsi="Times New Roman" w:cs="Times New Roman"/>
          <w:sz w:val="24"/>
          <w:szCs w:val="24"/>
        </w:rPr>
        <w:t xml:space="preserve"> </w:t>
      </w:r>
      <w:r w:rsidR="00104A4E">
        <w:rPr>
          <w:rFonts w:ascii="Times New Roman" w:hAnsi="Times New Roman" w:cs="Times New Roman"/>
          <w:sz w:val="24"/>
          <w:szCs w:val="24"/>
        </w:rPr>
        <w:t xml:space="preserve">medium level knowledge development on better farming and technology utilization due to involvement in farmer producer organization and in its activities. It was also observed that a majority of 76.34 percentage of member respondents showed medium </w:t>
      </w:r>
      <w:r w:rsidR="000A2FB4">
        <w:rPr>
          <w:rFonts w:ascii="Times New Roman" w:hAnsi="Times New Roman" w:cs="Times New Roman"/>
          <w:sz w:val="24"/>
          <w:szCs w:val="24"/>
        </w:rPr>
        <w:t xml:space="preserve">level technical </w:t>
      </w:r>
      <w:r w:rsidR="00104A4E">
        <w:rPr>
          <w:rFonts w:ascii="Times New Roman" w:hAnsi="Times New Roman" w:cs="Times New Roman"/>
          <w:sz w:val="24"/>
          <w:szCs w:val="24"/>
        </w:rPr>
        <w:t>development followed by 14.5 percent</w:t>
      </w:r>
      <w:r w:rsidR="000A2FB4">
        <w:rPr>
          <w:rFonts w:ascii="Times New Roman" w:hAnsi="Times New Roman" w:cs="Times New Roman"/>
          <w:sz w:val="24"/>
          <w:szCs w:val="24"/>
        </w:rPr>
        <w:t xml:space="preserve">age in high level and only 9.16 percentage in low level </w:t>
      </w:r>
      <w:r w:rsidR="00104A4E">
        <w:rPr>
          <w:rFonts w:ascii="Times New Roman" w:hAnsi="Times New Roman" w:cs="Times New Roman"/>
          <w:sz w:val="24"/>
          <w:szCs w:val="24"/>
        </w:rPr>
        <w:t>of technical development with the effec</w:t>
      </w:r>
      <w:r w:rsidR="000A2FB4">
        <w:rPr>
          <w:rFonts w:ascii="Times New Roman" w:hAnsi="Times New Roman" w:cs="Times New Roman"/>
          <w:sz w:val="24"/>
          <w:szCs w:val="24"/>
        </w:rPr>
        <w:t xml:space="preserve">t of their membership in farmer </w:t>
      </w:r>
      <w:r w:rsidR="00104A4E">
        <w:rPr>
          <w:rFonts w:ascii="Times New Roman" w:hAnsi="Times New Roman" w:cs="Times New Roman"/>
          <w:sz w:val="24"/>
          <w:szCs w:val="24"/>
        </w:rPr>
        <w:t>producer groups.</w:t>
      </w:r>
      <w:r w:rsidR="000A2FB4">
        <w:rPr>
          <w:rFonts w:ascii="Times New Roman" w:hAnsi="Times New Roman" w:cs="Times New Roman"/>
          <w:sz w:val="24"/>
          <w:szCs w:val="24"/>
        </w:rPr>
        <w:t xml:space="preserve"> 14.5 </w:t>
      </w:r>
      <w:r w:rsidR="00104A4E">
        <w:rPr>
          <w:rFonts w:ascii="Times New Roman" w:hAnsi="Times New Roman" w:cs="Times New Roman"/>
          <w:sz w:val="24"/>
          <w:szCs w:val="24"/>
        </w:rPr>
        <w:t xml:space="preserve">percentage of </w:t>
      </w:r>
      <w:r w:rsidR="000A2FB4">
        <w:rPr>
          <w:rFonts w:ascii="Times New Roman" w:hAnsi="Times New Roman" w:cs="Times New Roman"/>
          <w:sz w:val="24"/>
          <w:szCs w:val="24"/>
        </w:rPr>
        <w:t xml:space="preserve">the member respondents realized </w:t>
      </w:r>
      <w:r w:rsidR="00104A4E">
        <w:rPr>
          <w:rFonts w:ascii="Times New Roman" w:hAnsi="Times New Roman" w:cs="Times New Roman"/>
          <w:sz w:val="24"/>
          <w:szCs w:val="24"/>
        </w:rPr>
        <w:t>their hi</w:t>
      </w:r>
      <w:r w:rsidR="000A2FB4">
        <w:rPr>
          <w:rFonts w:ascii="Times New Roman" w:hAnsi="Times New Roman" w:cs="Times New Roman"/>
          <w:sz w:val="24"/>
          <w:szCs w:val="24"/>
        </w:rPr>
        <w:t xml:space="preserve">gher economic development while </w:t>
      </w:r>
      <w:r w:rsidR="00104A4E">
        <w:rPr>
          <w:rFonts w:ascii="Times New Roman" w:hAnsi="Times New Roman" w:cs="Times New Roman"/>
          <w:sz w:val="24"/>
          <w:szCs w:val="24"/>
        </w:rPr>
        <w:t>76.94 percentage of r</w:t>
      </w:r>
      <w:r w:rsidR="000A2FB4">
        <w:rPr>
          <w:rFonts w:ascii="Times New Roman" w:hAnsi="Times New Roman" w:cs="Times New Roman"/>
          <w:sz w:val="24"/>
          <w:szCs w:val="24"/>
        </w:rPr>
        <w:t xml:space="preserve">espondents felt medium level of </w:t>
      </w:r>
      <w:r w:rsidR="00104A4E">
        <w:rPr>
          <w:rFonts w:ascii="Times New Roman" w:hAnsi="Times New Roman" w:cs="Times New Roman"/>
          <w:sz w:val="24"/>
          <w:szCs w:val="24"/>
        </w:rPr>
        <w:t xml:space="preserve">economic development due to the impact of FPO. </w:t>
      </w:r>
      <w:r w:rsidR="000A2FB4">
        <w:rPr>
          <w:rFonts w:ascii="Times New Roman" w:hAnsi="Times New Roman" w:cs="Times New Roman"/>
          <w:sz w:val="24"/>
          <w:szCs w:val="24"/>
        </w:rPr>
        <w:t xml:space="preserve">And </w:t>
      </w:r>
      <w:r w:rsidR="00104A4E">
        <w:rPr>
          <w:rFonts w:ascii="Times New Roman" w:hAnsi="Times New Roman" w:cs="Times New Roman"/>
          <w:sz w:val="24"/>
          <w:szCs w:val="24"/>
        </w:rPr>
        <w:t xml:space="preserve">14.5 percentage of </w:t>
      </w:r>
      <w:r w:rsidR="000A2FB4">
        <w:rPr>
          <w:rFonts w:ascii="Times New Roman" w:hAnsi="Times New Roman" w:cs="Times New Roman"/>
          <w:sz w:val="24"/>
          <w:szCs w:val="24"/>
        </w:rPr>
        <w:t xml:space="preserve">the member respondents realized </w:t>
      </w:r>
      <w:r w:rsidR="00104A4E">
        <w:rPr>
          <w:rFonts w:ascii="Times New Roman" w:hAnsi="Times New Roman" w:cs="Times New Roman"/>
          <w:sz w:val="24"/>
          <w:szCs w:val="24"/>
        </w:rPr>
        <w:t>their higher economic development while 76.94 percentage of respondents felt medium level of</w:t>
      </w:r>
      <w:r w:rsidR="000A2FB4">
        <w:rPr>
          <w:rFonts w:ascii="Times New Roman" w:hAnsi="Times New Roman" w:cs="Times New Roman"/>
          <w:sz w:val="24"/>
          <w:szCs w:val="24"/>
        </w:rPr>
        <w:t xml:space="preserve"> </w:t>
      </w:r>
      <w:r w:rsidR="00104A4E">
        <w:rPr>
          <w:rFonts w:ascii="Times New Roman" w:hAnsi="Times New Roman" w:cs="Times New Roman"/>
          <w:sz w:val="24"/>
          <w:szCs w:val="24"/>
        </w:rPr>
        <w:t>economic development due to the impact of FPO.</w:t>
      </w:r>
    </w:p>
    <w:p w:rsidR="00DE32A0" w:rsidRDefault="00DE32A0" w:rsidP="000A2FB4">
      <w:pPr>
        <w:autoSpaceDE w:val="0"/>
        <w:autoSpaceDN w:val="0"/>
        <w:adjustRightInd w:val="0"/>
        <w:spacing w:after="0" w:line="360" w:lineRule="auto"/>
        <w:jc w:val="both"/>
        <w:rPr>
          <w:rFonts w:ascii="Times New Roman" w:hAnsi="Times New Roman" w:cs="Times New Roman"/>
          <w:sz w:val="24"/>
          <w:szCs w:val="24"/>
        </w:rPr>
      </w:pPr>
    </w:p>
    <w:p w:rsidR="00DE32A0" w:rsidRDefault="00DE32A0" w:rsidP="000A2FB4">
      <w:pPr>
        <w:autoSpaceDE w:val="0"/>
        <w:autoSpaceDN w:val="0"/>
        <w:adjustRightInd w:val="0"/>
        <w:spacing w:after="0" w:line="360" w:lineRule="auto"/>
        <w:jc w:val="both"/>
        <w:rPr>
          <w:rFonts w:ascii="Times New Roman" w:hAnsi="Times New Roman" w:cs="Times New Roman"/>
          <w:b/>
          <w:sz w:val="24"/>
          <w:szCs w:val="24"/>
        </w:rPr>
      </w:pPr>
      <w:r w:rsidRPr="00DE32A0">
        <w:rPr>
          <w:rFonts w:ascii="Times New Roman" w:hAnsi="Times New Roman" w:cs="Times New Roman"/>
          <w:b/>
          <w:sz w:val="24"/>
          <w:szCs w:val="24"/>
        </w:rPr>
        <w:t>CONCLUSION</w:t>
      </w:r>
    </w:p>
    <w:p w:rsidR="00DE32A0" w:rsidRPr="00DE32A0" w:rsidRDefault="00DE32A0" w:rsidP="00DE32A0">
      <w:pPr>
        <w:autoSpaceDE w:val="0"/>
        <w:autoSpaceDN w:val="0"/>
        <w:adjustRightInd w:val="0"/>
        <w:spacing w:after="0" w:line="240" w:lineRule="auto"/>
        <w:jc w:val="both"/>
        <w:rPr>
          <w:rFonts w:ascii="Times New Roman" w:hAnsi="Times New Roman" w:cs="Times New Roman"/>
          <w:sz w:val="24"/>
          <w:szCs w:val="24"/>
        </w:rPr>
      </w:pPr>
      <w:r w:rsidRPr="00DE32A0">
        <w:rPr>
          <w:rFonts w:ascii="Times New Roman" w:hAnsi="Times New Roman" w:cs="Times New Roman"/>
          <w:sz w:val="24"/>
          <w:szCs w:val="24"/>
        </w:rPr>
        <w:t>Agricultural extension is envisaged as a crux for realizing the growth potential of farm sector as well as in ensuring sustainable, inclusive, and pro-poor agricultural and economic development. As a subject, agricultural extension has evolved and transformed a lot, from public to pluralistic, from top-down to bottom-up and from being a transfer of technology to a broad based and demand driven subject. In order to derive the maximum possible benefits of the tools and techniques of modern agricultural extension, it is mandatory to identify the role of different actors along the commodity value chain for comprehending and utilization. In the era of digital and smart agriculture, the latest crop production and protection technologies have to be scaled up through a right mix of conventional and pluralistic tools and approaches for benefitting the multitude clientele.</w:t>
      </w:r>
    </w:p>
    <w:p w:rsidR="00DE32A0" w:rsidRDefault="00DE32A0" w:rsidP="00DE32A0">
      <w:pPr>
        <w:autoSpaceDE w:val="0"/>
        <w:autoSpaceDN w:val="0"/>
        <w:adjustRightInd w:val="0"/>
        <w:spacing w:after="0" w:line="360" w:lineRule="auto"/>
        <w:jc w:val="both"/>
        <w:rPr>
          <w:rFonts w:ascii="Times New Roman" w:hAnsi="Times New Roman" w:cs="Times New Roman"/>
          <w:sz w:val="24"/>
          <w:szCs w:val="24"/>
        </w:rPr>
      </w:pPr>
    </w:p>
    <w:p w:rsidR="002F3422" w:rsidRPr="00074A02" w:rsidRDefault="002F3422" w:rsidP="000A2FB4">
      <w:pPr>
        <w:autoSpaceDE w:val="0"/>
        <w:autoSpaceDN w:val="0"/>
        <w:adjustRightInd w:val="0"/>
        <w:spacing w:after="0" w:line="360" w:lineRule="auto"/>
        <w:jc w:val="both"/>
        <w:rPr>
          <w:rFonts w:ascii="Times New Roman" w:hAnsi="Times New Roman" w:cs="Times New Roman"/>
          <w:b/>
          <w:sz w:val="24"/>
          <w:szCs w:val="24"/>
        </w:rPr>
      </w:pPr>
      <w:r w:rsidRPr="00074A02">
        <w:rPr>
          <w:rFonts w:ascii="Times New Roman" w:hAnsi="Times New Roman" w:cs="Times New Roman"/>
          <w:b/>
          <w:sz w:val="24"/>
          <w:szCs w:val="24"/>
        </w:rPr>
        <w:lastRenderedPageBreak/>
        <w:t>BIBLIOGRAPHY</w:t>
      </w:r>
    </w:p>
    <w:p w:rsidR="002F3422" w:rsidRDefault="00141F46"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ANANDAJAYASEKERAM, P., 2016, Scaling up and Scalability: Concepts, Frameworks and Assessment. </w:t>
      </w:r>
      <w:proofErr w:type="spellStart"/>
      <w:r>
        <w:rPr>
          <w:rFonts w:ascii="Times New Roman" w:hAnsi="Times New Roman" w:cs="Times New Roman"/>
          <w:sz w:val="24"/>
          <w:szCs w:val="24"/>
        </w:rPr>
        <w:t>Vuna</w:t>
      </w:r>
      <w:proofErr w:type="spellEnd"/>
      <w:r>
        <w:rPr>
          <w:rFonts w:ascii="Times New Roman" w:hAnsi="Times New Roman" w:cs="Times New Roman"/>
          <w:sz w:val="24"/>
          <w:szCs w:val="24"/>
        </w:rPr>
        <w:t xml:space="preserve"> Research Report. Pretoria.</w:t>
      </w:r>
    </w:p>
    <w:p w:rsidR="00141F46" w:rsidRDefault="00141F46"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ANONYMOUS, 2020, Key outcomes of India’s Startup growth story, National startup award report.</w:t>
      </w:r>
    </w:p>
    <w:p w:rsidR="000E664B" w:rsidRDefault="000E664B"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ANONYMOUS, 2020, </w:t>
      </w:r>
      <w:proofErr w:type="spellStart"/>
      <w:r>
        <w:rPr>
          <w:rFonts w:ascii="Times New Roman" w:hAnsi="Times New Roman" w:cs="Times New Roman"/>
          <w:sz w:val="24"/>
          <w:szCs w:val="24"/>
        </w:rPr>
        <w:t>Statewise</w:t>
      </w:r>
      <w:proofErr w:type="spellEnd"/>
      <w:r>
        <w:rPr>
          <w:rFonts w:ascii="Times New Roman" w:hAnsi="Times New Roman" w:cs="Times New Roman"/>
          <w:sz w:val="24"/>
          <w:szCs w:val="24"/>
        </w:rPr>
        <w:t xml:space="preserve"> total number of farmer producer </w:t>
      </w:r>
      <w:proofErr w:type="spellStart"/>
      <w:r>
        <w:rPr>
          <w:rFonts w:ascii="Times New Roman" w:hAnsi="Times New Roman" w:cs="Times New Roman"/>
          <w:sz w:val="24"/>
          <w:szCs w:val="24"/>
        </w:rPr>
        <w:t>orgaisations</w:t>
      </w:r>
      <w:proofErr w:type="spellEnd"/>
      <w:r>
        <w:rPr>
          <w:rFonts w:ascii="Times New Roman" w:hAnsi="Times New Roman" w:cs="Times New Roman"/>
          <w:sz w:val="24"/>
          <w:szCs w:val="24"/>
        </w:rPr>
        <w:t xml:space="preserve"> in India. National Bank for Agriculture and Rural Development.</w:t>
      </w:r>
    </w:p>
    <w:p w:rsidR="00B0572C" w:rsidRDefault="00B0572C"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ANONYMOUS, 2020, Addressing queries of farmers in 22 languages. Press Information Bureau, New Delhi.</w:t>
      </w:r>
    </w:p>
    <w:p w:rsidR="00C42C09" w:rsidRDefault="00C42C09"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ANONYMOUS, 2021, </w:t>
      </w:r>
      <w:r w:rsidR="00D60474">
        <w:rPr>
          <w:rFonts w:ascii="Times New Roman" w:hAnsi="Times New Roman" w:cs="Times New Roman"/>
          <w:sz w:val="24"/>
          <w:szCs w:val="24"/>
        </w:rPr>
        <w:t>Scenario</w:t>
      </w:r>
      <w:r>
        <w:rPr>
          <w:rFonts w:ascii="Times New Roman" w:hAnsi="Times New Roman" w:cs="Times New Roman"/>
          <w:sz w:val="24"/>
          <w:szCs w:val="24"/>
        </w:rPr>
        <w:t xml:space="preserve"> of Agri-startups in India. Available at: </w:t>
      </w:r>
      <w:r w:rsidRPr="00C42C09">
        <w:rPr>
          <w:rFonts w:ascii="Times New Roman" w:hAnsi="Times New Roman" w:cs="Times New Roman"/>
          <w:sz w:val="24"/>
          <w:szCs w:val="24"/>
          <w:lang w:val="en-IN"/>
        </w:rPr>
        <w:t xml:space="preserve">  </w:t>
      </w:r>
      <w:hyperlink r:id="rId16" w:history="1">
        <w:r w:rsidRPr="00C42C09">
          <w:rPr>
            <w:rStyle w:val="Hyperlink"/>
            <w:rFonts w:ascii="Times New Roman" w:hAnsi="Times New Roman" w:cs="Times New Roman"/>
            <w:sz w:val="24"/>
            <w:szCs w:val="24"/>
            <w:lang w:val="en-IN"/>
          </w:rPr>
          <w:t>www.startupindia.gov.in</w:t>
        </w:r>
      </w:hyperlink>
    </w:p>
    <w:p w:rsidR="004C3E38" w:rsidRDefault="004C3E38"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ANONYMOUS, 2021, Most used social media platforms in India. Available at datareportal.com/reports/digital-2021-india. </w:t>
      </w:r>
    </w:p>
    <w:p w:rsidR="00757169" w:rsidRDefault="00757169"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ANONYMOUS, 2021, List of Countries by smartphone penetration. </w:t>
      </w:r>
      <w:proofErr w:type="spellStart"/>
      <w:r>
        <w:rPr>
          <w:rFonts w:ascii="Times New Roman" w:hAnsi="Times New Roman" w:cs="Times New Roman"/>
          <w:sz w:val="24"/>
          <w:szCs w:val="24"/>
        </w:rPr>
        <w:t>Newzoo’s</w:t>
      </w:r>
      <w:proofErr w:type="spellEnd"/>
      <w:r>
        <w:rPr>
          <w:rFonts w:ascii="Times New Roman" w:hAnsi="Times New Roman" w:cs="Times New Roman"/>
          <w:sz w:val="24"/>
          <w:szCs w:val="24"/>
        </w:rPr>
        <w:t xml:space="preserve"> Global Mobile Market Report.</w:t>
      </w:r>
    </w:p>
    <w:p w:rsidR="00757169" w:rsidRDefault="00757169"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ANONYMOUS, 2020, </w:t>
      </w:r>
      <w:r w:rsidR="00895C62">
        <w:rPr>
          <w:rFonts w:ascii="Times New Roman" w:hAnsi="Times New Roman" w:cs="Times New Roman"/>
          <w:sz w:val="24"/>
          <w:szCs w:val="24"/>
        </w:rPr>
        <w:t>Annual Report</w:t>
      </w:r>
      <w:r w:rsidR="00D57B8C">
        <w:rPr>
          <w:rFonts w:ascii="Times New Roman" w:hAnsi="Times New Roman" w:cs="Times New Roman"/>
          <w:sz w:val="24"/>
          <w:szCs w:val="24"/>
        </w:rPr>
        <w:t xml:space="preserve"> (2020-21)</w:t>
      </w:r>
      <w:r w:rsidR="00895C62">
        <w:rPr>
          <w:rFonts w:ascii="Times New Roman" w:hAnsi="Times New Roman" w:cs="Times New Roman"/>
          <w:sz w:val="24"/>
          <w:szCs w:val="24"/>
        </w:rPr>
        <w:t>. New Delhi: Ministry of Agriculture and Farmers Welfare</w:t>
      </w:r>
      <w:r w:rsidR="00D57B8C">
        <w:rPr>
          <w:rFonts w:ascii="Times New Roman" w:hAnsi="Times New Roman" w:cs="Times New Roman"/>
          <w:sz w:val="24"/>
          <w:szCs w:val="24"/>
        </w:rPr>
        <w:t>. pp:98</w:t>
      </w:r>
    </w:p>
    <w:p w:rsidR="00895C62" w:rsidRDefault="00895C62"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ANONYMOUS, 2022, </w:t>
      </w:r>
      <w:proofErr w:type="spellStart"/>
      <w:r>
        <w:rPr>
          <w:rFonts w:ascii="Times New Roman" w:hAnsi="Times New Roman" w:cs="Times New Roman"/>
          <w:sz w:val="24"/>
          <w:szCs w:val="24"/>
        </w:rPr>
        <w:t>Agritech</w:t>
      </w:r>
      <w:proofErr w:type="spellEnd"/>
      <w:r>
        <w:rPr>
          <w:rFonts w:ascii="Times New Roman" w:hAnsi="Times New Roman" w:cs="Times New Roman"/>
          <w:sz w:val="24"/>
          <w:szCs w:val="24"/>
        </w:rPr>
        <w:t xml:space="preserve"> Startups have arrived. What will it take to scale impact and profits? Forbes. Available at: </w:t>
      </w:r>
      <w:hyperlink r:id="rId17" w:history="1">
        <w:r w:rsidRPr="00B96DCB">
          <w:rPr>
            <w:rStyle w:val="Hyperlink"/>
            <w:rFonts w:ascii="Times New Roman" w:hAnsi="Times New Roman" w:cs="Times New Roman"/>
            <w:sz w:val="24"/>
            <w:szCs w:val="24"/>
          </w:rPr>
          <w:t>https://www.forbesindia.com/article/agritech-special-2022/agritech-startups-have-arrived-what-will-it-take-to-scale-impact-and-profits/79619/1</w:t>
        </w:r>
      </w:hyperlink>
      <w:r>
        <w:rPr>
          <w:rFonts w:ascii="Times New Roman" w:hAnsi="Times New Roman" w:cs="Times New Roman"/>
          <w:sz w:val="24"/>
          <w:szCs w:val="24"/>
        </w:rPr>
        <w:t xml:space="preserve">. </w:t>
      </w:r>
    </w:p>
    <w:p w:rsidR="00141F46" w:rsidRDefault="00141F46"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ANONYMOUS, 2022, Crop </w:t>
      </w:r>
      <w:r w:rsidR="00D60474">
        <w:rPr>
          <w:rFonts w:ascii="Times New Roman" w:hAnsi="Times New Roman" w:cs="Times New Roman"/>
          <w:sz w:val="24"/>
          <w:szCs w:val="24"/>
        </w:rPr>
        <w:t>disease</w:t>
      </w:r>
      <w:r>
        <w:rPr>
          <w:rFonts w:ascii="Times New Roman" w:hAnsi="Times New Roman" w:cs="Times New Roman"/>
          <w:sz w:val="24"/>
          <w:szCs w:val="24"/>
        </w:rPr>
        <w:t xml:space="preserve"> and Insect pest expert system. Available at: </w:t>
      </w:r>
      <w:hyperlink r:id="rId18" w:history="1">
        <w:r w:rsidRPr="00141F46">
          <w:rPr>
            <w:rStyle w:val="Hyperlink"/>
            <w:rFonts w:ascii="Times New Roman" w:hAnsi="Times New Roman" w:cs="Times New Roman"/>
            <w:sz w:val="24"/>
            <w:szCs w:val="24"/>
            <w:lang w:val="en-IN"/>
          </w:rPr>
          <w:t>https://agritech.tnau.ac.in/pdf/14.pdf</w:t>
        </w:r>
      </w:hyperlink>
    </w:p>
    <w:p w:rsidR="004C3E38" w:rsidRDefault="004C3E38"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ANONYMOUS, 2022, </w:t>
      </w:r>
      <w:proofErr w:type="spellStart"/>
      <w:r>
        <w:rPr>
          <w:rFonts w:ascii="Times New Roman" w:hAnsi="Times New Roman" w:cs="Times New Roman"/>
          <w:sz w:val="24"/>
          <w:szCs w:val="24"/>
        </w:rPr>
        <w:t>Kissan</w:t>
      </w:r>
      <w:proofErr w:type="spellEnd"/>
      <w:r>
        <w:rPr>
          <w:rFonts w:ascii="Times New Roman" w:hAnsi="Times New Roman" w:cs="Times New Roman"/>
          <w:sz w:val="24"/>
          <w:szCs w:val="24"/>
        </w:rPr>
        <w:t xml:space="preserve"> Call Centre Locations and Languages</w:t>
      </w:r>
      <w:r w:rsidR="00757169">
        <w:rPr>
          <w:rFonts w:ascii="Times New Roman" w:hAnsi="Times New Roman" w:cs="Times New Roman"/>
          <w:sz w:val="24"/>
          <w:szCs w:val="24"/>
        </w:rPr>
        <w:t xml:space="preserve">. Delhi: Ministry of </w:t>
      </w:r>
      <w:proofErr w:type="gramStart"/>
      <w:r w:rsidR="00757169">
        <w:rPr>
          <w:rFonts w:ascii="Times New Roman" w:hAnsi="Times New Roman" w:cs="Times New Roman"/>
          <w:sz w:val="24"/>
          <w:szCs w:val="24"/>
        </w:rPr>
        <w:t>Agriculture  and</w:t>
      </w:r>
      <w:proofErr w:type="gramEnd"/>
      <w:r w:rsidR="00757169">
        <w:rPr>
          <w:rFonts w:ascii="Times New Roman" w:hAnsi="Times New Roman" w:cs="Times New Roman"/>
          <w:sz w:val="24"/>
          <w:szCs w:val="24"/>
        </w:rPr>
        <w:t xml:space="preserve"> Farmers Welfare.</w:t>
      </w:r>
    </w:p>
    <w:p w:rsidR="00C42C09" w:rsidRDefault="00C42C09"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ANUPAM, A. AND SARAVANAN, R., 2019, </w:t>
      </w:r>
      <w:proofErr w:type="spellStart"/>
      <w:r>
        <w:rPr>
          <w:rFonts w:ascii="Times New Roman" w:hAnsi="Times New Roman" w:cs="Times New Roman"/>
          <w:sz w:val="24"/>
          <w:szCs w:val="24"/>
        </w:rPr>
        <w:t>Agritech</w:t>
      </w:r>
      <w:proofErr w:type="spellEnd"/>
      <w:r>
        <w:rPr>
          <w:rFonts w:ascii="Times New Roman" w:hAnsi="Times New Roman" w:cs="Times New Roman"/>
          <w:sz w:val="24"/>
          <w:szCs w:val="24"/>
        </w:rPr>
        <w:t xml:space="preserve"> startups: A ray of hope in Indian Agriculture. National Institute for Agricultural Extension Management, Hyderabad, India.</w:t>
      </w:r>
    </w:p>
    <w:p w:rsidR="00D57B8C" w:rsidRDefault="00D57B8C"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ARVIND, K., S. AND KARTHIKEYAN, C., 2019, Status of mobile Agricultural apps in the Global Mobil Ecosystem. </w:t>
      </w:r>
      <w:r>
        <w:rPr>
          <w:rFonts w:ascii="Times New Roman" w:hAnsi="Times New Roman" w:cs="Times New Roman"/>
          <w:i/>
          <w:sz w:val="24"/>
          <w:szCs w:val="24"/>
        </w:rPr>
        <w:t xml:space="preserve">Int. J. Educ. Dev. Using Inf. </w:t>
      </w:r>
      <w:proofErr w:type="spellStart"/>
      <w:r>
        <w:rPr>
          <w:rFonts w:ascii="Times New Roman" w:hAnsi="Times New Roman" w:cs="Times New Roman"/>
          <w:i/>
          <w:sz w:val="24"/>
          <w:szCs w:val="24"/>
        </w:rPr>
        <w:t>Commun</w:t>
      </w:r>
      <w:proofErr w:type="spellEnd"/>
      <w:r>
        <w:rPr>
          <w:rFonts w:ascii="Times New Roman" w:hAnsi="Times New Roman" w:cs="Times New Roman"/>
          <w:i/>
          <w:sz w:val="24"/>
          <w:szCs w:val="24"/>
        </w:rPr>
        <w:t xml:space="preserve">. Tech. </w:t>
      </w:r>
      <w:r>
        <w:rPr>
          <w:rFonts w:ascii="Times New Roman" w:hAnsi="Times New Roman" w:cs="Times New Roman"/>
          <w:b/>
          <w:sz w:val="24"/>
          <w:szCs w:val="24"/>
        </w:rPr>
        <w:t>15</w:t>
      </w:r>
      <w:r>
        <w:rPr>
          <w:rFonts w:ascii="Times New Roman" w:hAnsi="Times New Roman" w:cs="Times New Roman"/>
          <w:sz w:val="24"/>
          <w:szCs w:val="24"/>
        </w:rPr>
        <w:t>(3): 63-74.</w:t>
      </w:r>
    </w:p>
    <w:p w:rsidR="00E83E71" w:rsidRPr="00E83E71" w:rsidRDefault="00E83E71" w:rsidP="000E664B">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BHASKAR, G., LAKSHMI, M. AND SHARMA, V., P., Mobile apps empowering Farmers. </w:t>
      </w:r>
      <w:r>
        <w:rPr>
          <w:rFonts w:ascii="Times New Roman" w:hAnsi="Times New Roman" w:cs="Times New Roman"/>
          <w:i/>
          <w:sz w:val="24"/>
          <w:szCs w:val="24"/>
        </w:rPr>
        <w:t xml:space="preserve">Extension digest, </w:t>
      </w:r>
      <w:r>
        <w:rPr>
          <w:rFonts w:ascii="Times New Roman" w:hAnsi="Times New Roman" w:cs="Times New Roman"/>
          <w:sz w:val="24"/>
          <w:szCs w:val="24"/>
        </w:rPr>
        <w:t>Hyderabad, pp-5.</w:t>
      </w:r>
    </w:p>
    <w:p w:rsidR="00C42C09" w:rsidRDefault="00C42C09" w:rsidP="00AB3D33">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CHANDRA, S. R., SRINIVAS, K., NEHA, P. AND RAJEEV, S., 2020, Startups with </w:t>
      </w:r>
      <w:proofErr w:type="gramStart"/>
      <w:r>
        <w:rPr>
          <w:rFonts w:ascii="Times New Roman" w:hAnsi="Times New Roman" w:cs="Times New Roman"/>
          <w:sz w:val="24"/>
          <w:szCs w:val="24"/>
        </w:rPr>
        <w:t>open  Innovation</w:t>
      </w:r>
      <w:proofErr w:type="gramEnd"/>
      <w:r>
        <w:rPr>
          <w:rFonts w:ascii="Times New Roman" w:hAnsi="Times New Roman" w:cs="Times New Roman"/>
          <w:sz w:val="24"/>
          <w:szCs w:val="24"/>
        </w:rPr>
        <w:t xml:space="preserve">: </w:t>
      </w:r>
      <w:r w:rsidR="00D60474">
        <w:rPr>
          <w:rFonts w:ascii="Times New Roman" w:hAnsi="Times New Roman" w:cs="Times New Roman"/>
          <w:sz w:val="24"/>
          <w:szCs w:val="24"/>
        </w:rPr>
        <w:t>Accelerating</w:t>
      </w:r>
      <w:r>
        <w:rPr>
          <w:rFonts w:ascii="Times New Roman" w:hAnsi="Times New Roman" w:cs="Times New Roman"/>
          <w:sz w:val="24"/>
          <w:szCs w:val="24"/>
        </w:rPr>
        <w:t xml:space="preserve"> technological change and food value chain flows in India. </w:t>
      </w:r>
      <w:r>
        <w:rPr>
          <w:rFonts w:ascii="Times New Roman" w:hAnsi="Times New Roman" w:cs="Times New Roman"/>
          <w:i/>
          <w:sz w:val="24"/>
          <w:szCs w:val="24"/>
        </w:rPr>
        <w:t>Indian. J. Agric. Econ.</w:t>
      </w:r>
      <w:r w:rsidR="00D60474">
        <w:rPr>
          <w:rFonts w:ascii="Times New Roman" w:hAnsi="Times New Roman" w:cs="Times New Roman"/>
          <w:i/>
          <w:sz w:val="24"/>
          <w:szCs w:val="24"/>
        </w:rPr>
        <w:t xml:space="preserve"> </w:t>
      </w:r>
      <w:r w:rsidR="00D60474">
        <w:rPr>
          <w:rFonts w:ascii="Times New Roman" w:hAnsi="Times New Roman" w:cs="Times New Roman"/>
          <w:b/>
          <w:sz w:val="24"/>
          <w:szCs w:val="24"/>
        </w:rPr>
        <w:t>75</w:t>
      </w:r>
      <w:r w:rsidR="00D60474">
        <w:rPr>
          <w:rFonts w:ascii="Times New Roman" w:hAnsi="Times New Roman" w:cs="Times New Roman"/>
          <w:sz w:val="24"/>
          <w:szCs w:val="24"/>
        </w:rPr>
        <w:t>(4): 415-437.</w:t>
      </w:r>
    </w:p>
    <w:p w:rsidR="00B0572C" w:rsidRPr="00B0572C" w:rsidRDefault="00B0572C" w:rsidP="00AB3D33">
      <w:pPr>
        <w:autoSpaceDE w:val="0"/>
        <w:autoSpaceDN w:val="0"/>
        <w:adjustRightInd w:val="0"/>
        <w:spacing w:after="0" w:line="360" w:lineRule="auto"/>
        <w:ind w:left="720" w:hanging="720"/>
        <w:jc w:val="both"/>
        <w:rPr>
          <w:rFonts w:ascii="Times New Roman" w:hAnsi="Times New Roman" w:cs="Times New Roman"/>
          <w:sz w:val="24"/>
          <w:szCs w:val="24"/>
        </w:rPr>
      </w:pPr>
      <w:r w:rsidRPr="00B0572C">
        <w:rPr>
          <w:rFonts w:ascii="Times New Roman" w:hAnsi="Times New Roman" w:cs="Times New Roman"/>
          <w:bCs/>
          <w:sz w:val="24"/>
          <w:szCs w:val="24"/>
        </w:rPr>
        <w:t>ERENEUS, K., M., CHAUHAN, J., K. AND PYNBIANGLANG, K.,</w:t>
      </w:r>
      <w:r>
        <w:rPr>
          <w:rFonts w:ascii="Times New Roman" w:hAnsi="Times New Roman" w:cs="Times New Roman"/>
          <w:bCs/>
          <w:sz w:val="24"/>
          <w:szCs w:val="24"/>
        </w:rPr>
        <w:t xml:space="preserve"> 2019, </w:t>
      </w:r>
      <w:r w:rsidRPr="00B0572C">
        <w:rPr>
          <w:rFonts w:ascii="Times New Roman" w:hAnsi="Times New Roman" w:cs="Times New Roman"/>
          <w:bCs/>
          <w:sz w:val="24"/>
          <w:szCs w:val="24"/>
        </w:rPr>
        <w:t>Farmer Producer Organization (FPO): the need of the hour</w:t>
      </w:r>
      <w:r>
        <w:rPr>
          <w:rFonts w:ascii="Times New Roman" w:hAnsi="Times New Roman" w:cs="Times New Roman"/>
          <w:bCs/>
          <w:sz w:val="24"/>
          <w:szCs w:val="24"/>
        </w:rPr>
        <w:t xml:space="preserve">. Agri Food </w:t>
      </w:r>
      <w:proofErr w:type="spellStart"/>
      <w:r>
        <w:rPr>
          <w:rFonts w:ascii="Times New Roman" w:hAnsi="Times New Roman" w:cs="Times New Roman"/>
          <w:bCs/>
          <w:sz w:val="24"/>
          <w:szCs w:val="24"/>
        </w:rPr>
        <w:t>Magzine</w:t>
      </w:r>
      <w:proofErr w:type="spellEnd"/>
      <w:r>
        <w:rPr>
          <w:rFonts w:ascii="Times New Roman" w:hAnsi="Times New Roman" w:cs="Times New Roman"/>
          <w:bCs/>
          <w:sz w:val="24"/>
          <w:szCs w:val="24"/>
        </w:rPr>
        <w:t xml:space="preserve">. </w:t>
      </w:r>
      <w:r>
        <w:rPr>
          <w:rFonts w:ascii="Times New Roman" w:hAnsi="Times New Roman" w:cs="Times New Roman"/>
          <w:b/>
          <w:bCs/>
          <w:sz w:val="24"/>
          <w:szCs w:val="24"/>
        </w:rPr>
        <w:t>1</w:t>
      </w:r>
      <w:r>
        <w:rPr>
          <w:rFonts w:ascii="Times New Roman" w:hAnsi="Times New Roman" w:cs="Times New Roman"/>
          <w:bCs/>
          <w:sz w:val="24"/>
          <w:szCs w:val="24"/>
        </w:rPr>
        <w:t xml:space="preserve">(12): </w:t>
      </w:r>
      <w:r w:rsidR="004C3E38">
        <w:rPr>
          <w:rFonts w:ascii="Times New Roman" w:hAnsi="Times New Roman" w:cs="Times New Roman"/>
          <w:bCs/>
          <w:sz w:val="24"/>
          <w:szCs w:val="24"/>
        </w:rPr>
        <w:t>296-315.</w:t>
      </w:r>
    </w:p>
    <w:p w:rsidR="00AB3D33" w:rsidRDefault="000E664B" w:rsidP="00AB3D33">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HAIDER, RAJKISHORE, P. AND RAJESH, K., 2014, Application of Expert system in the field of Horticulture. </w:t>
      </w:r>
      <w:r>
        <w:rPr>
          <w:rFonts w:ascii="Times New Roman" w:hAnsi="Times New Roman" w:cs="Times New Roman"/>
          <w:i/>
          <w:sz w:val="24"/>
          <w:szCs w:val="24"/>
        </w:rPr>
        <w:t xml:space="preserve">Int. J. Adv. </w:t>
      </w:r>
      <w:proofErr w:type="spellStart"/>
      <w:r>
        <w:rPr>
          <w:rFonts w:ascii="Times New Roman" w:hAnsi="Times New Roman" w:cs="Times New Roman"/>
          <w:i/>
          <w:sz w:val="24"/>
          <w:szCs w:val="24"/>
        </w:rPr>
        <w:t>Biotechnol</w:t>
      </w:r>
      <w:proofErr w:type="spellEnd"/>
      <w:r>
        <w:rPr>
          <w:rFonts w:ascii="Times New Roman" w:hAnsi="Times New Roman" w:cs="Times New Roman"/>
          <w:i/>
          <w:sz w:val="24"/>
          <w:szCs w:val="24"/>
        </w:rPr>
        <w:t xml:space="preserve">. Res. </w:t>
      </w:r>
      <w:r>
        <w:rPr>
          <w:rFonts w:ascii="Times New Roman" w:hAnsi="Times New Roman" w:cs="Times New Roman"/>
          <w:b/>
          <w:sz w:val="24"/>
          <w:szCs w:val="24"/>
        </w:rPr>
        <w:t>5</w:t>
      </w:r>
      <w:r>
        <w:rPr>
          <w:rFonts w:ascii="Times New Roman" w:hAnsi="Times New Roman" w:cs="Times New Roman"/>
          <w:sz w:val="24"/>
          <w:szCs w:val="24"/>
        </w:rPr>
        <w:t>(4): 725-730.</w:t>
      </w:r>
    </w:p>
    <w:p w:rsidR="000E664B" w:rsidRDefault="00AB3D33" w:rsidP="00AB3D33">
      <w:pPr>
        <w:autoSpaceDE w:val="0"/>
        <w:autoSpaceDN w:val="0"/>
        <w:adjustRightInd w:val="0"/>
        <w:spacing w:after="0" w:line="360" w:lineRule="auto"/>
        <w:ind w:left="720" w:hanging="720"/>
        <w:jc w:val="both"/>
        <w:rPr>
          <w:rFonts w:ascii="Times New Roman" w:hAnsi="Times New Roman" w:cs="Times New Roman"/>
          <w:i/>
          <w:sz w:val="24"/>
          <w:szCs w:val="24"/>
        </w:rPr>
      </w:pPr>
      <w:r>
        <w:rPr>
          <w:rFonts w:ascii="Times New Roman" w:hAnsi="Times New Roman" w:cs="Times New Roman"/>
          <w:sz w:val="24"/>
          <w:szCs w:val="24"/>
        </w:rPr>
        <w:t xml:space="preserve">HELENA, S., MARWAN, O., RENAUD, D., P., WENDY, M. AND LAURA, H., 2019, Scaling up innovations in smallholder agriculture: lessons from the Canadian international food security research fund. </w:t>
      </w:r>
      <w:r>
        <w:rPr>
          <w:rFonts w:ascii="Times New Roman" w:hAnsi="Times New Roman" w:cs="Times New Roman"/>
          <w:i/>
          <w:sz w:val="24"/>
          <w:szCs w:val="24"/>
        </w:rPr>
        <w:t xml:space="preserve">Agric. Syst. </w:t>
      </w:r>
      <w:r>
        <w:rPr>
          <w:rFonts w:ascii="Times New Roman" w:hAnsi="Times New Roman" w:cs="Times New Roman"/>
          <w:b/>
          <w:sz w:val="24"/>
          <w:szCs w:val="24"/>
        </w:rPr>
        <w:t>175:</w:t>
      </w:r>
      <w:r>
        <w:rPr>
          <w:rFonts w:ascii="Times New Roman" w:hAnsi="Times New Roman" w:cs="Times New Roman"/>
          <w:sz w:val="24"/>
          <w:szCs w:val="24"/>
        </w:rPr>
        <w:t xml:space="preserve"> 58-65.</w:t>
      </w:r>
      <w:r w:rsidR="000E664B">
        <w:rPr>
          <w:rFonts w:ascii="Times New Roman" w:hAnsi="Times New Roman" w:cs="Times New Roman"/>
          <w:i/>
          <w:sz w:val="24"/>
          <w:szCs w:val="24"/>
        </w:rPr>
        <w:t xml:space="preserve"> </w:t>
      </w:r>
    </w:p>
    <w:p w:rsidR="00E83E71" w:rsidRDefault="00E83E71" w:rsidP="00E83E71">
      <w:pPr>
        <w:pStyle w:val="BodyText"/>
        <w:ind w:left="864" w:hanging="864"/>
        <w:jc w:val="both"/>
      </w:pPr>
      <w:r>
        <w:t xml:space="preserve">MARADDI, G. S., PRABHURAJ, A. AND HIREMATH, G. M., 2019, Analysis of stakeholders towards e-SAP-An ICT tool for pest management-An empirical study, </w:t>
      </w:r>
      <w:r>
        <w:rPr>
          <w:i/>
        </w:rPr>
        <w:t xml:space="preserve">Int. J. </w:t>
      </w:r>
      <w:proofErr w:type="spellStart"/>
      <w:r>
        <w:rPr>
          <w:i/>
        </w:rPr>
        <w:t>Curr</w:t>
      </w:r>
      <w:proofErr w:type="spellEnd"/>
      <w:r>
        <w:rPr>
          <w:i/>
        </w:rPr>
        <w:t xml:space="preserve">. Microbial. App. Sci., </w:t>
      </w:r>
      <w:r>
        <w:rPr>
          <w:b/>
        </w:rPr>
        <w:t>8</w:t>
      </w:r>
      <w:r>
        <w:t>(4): 1489-1497.</w:t>
      </w:r>
    </w:p>
    <w:p w:rsidR="00E83E71" w:rsidRPr="00E83E71" w:rsidRDefault="00E83E71" w:rsidP="00AB3D33">
      <w:pPr>
        <w:autoSpaceDE w:val="0"/>
        <w:autoSpaceDN w:val="0"/>
        <w:adjustRightInd w:val="0"/>
        <w:spacing w:after="0" w:line="360" w:lineRule="auto"/>
        <w:ind w:left="720" w:hanging="720"/>
        <w:jc w:val="both"/>
        <w:rPr>
          <w:rFonts w:ascii="Times New Roman" w:hAnsi="Times New Roman" w:cs="Times New Roman"/>
          <w:sz w:val="24"/>
          <w:szCs w:val="24"/>
        </w:rPr>
      </w:pPr>
    </w:p>
    <w:p w:rsidR="00AB3D33" w:rsidRPr="00AB3D33" w:rsidRDefault="00AB3D33" w:rsidP="00AB3D33">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RAMAN, R., K., DHIRAJ, K., S., SUDIP, S., UJJWAL, K., BHARATI, R., C., NARESH, C. AND RAKESH, K., 2021, Agricultural mobile apps for transformation of Indian farming. Agriculture world. </w:t>
      </w:r>
      <w:r w:rsidRPr="00AB3D33">
        <w:rPr>
          <w:rFonts w:ascii="Times New Roman" w:hAnsi="Times New Roman" w:cs="Times New Roman"/>
          <w:b/>
          <w:sz w:val="24"/>
          <w:szCs w:val="24"/>
        </w:rPr>
        <w:t>7</w:t>
      </w:r>
      <w:r>
        <w:rPr>
          <w:rFonts w:ascii="Times New Roman" w:hAnsi="Times New Roman" w:cs="Times New Roman"/>
          <w:sz w:val="24"/>
          <w:szCs w:val="24"/>
        </w:rPr>
        <w:t>(4): 25-31.</w:t>
      </w:r>
    </w:p>
    <w:p w:rsidR="000E664B" w:rsidRPr="000E664B" w:rsidRDefault="000E664B" w:rsidP="00AB3D33">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SAKET, M., AKANKSHA. AND VIKAS, D., 2014, Expert systems in Agriculture: An overview. </w:t>
      </w:r>
      <w:r>
        <w:rPr>
          <w:rFonts w:ascii="Times New Roman" w:hAnsi="Times New Roman" w:cs="Times New Roman"/>
          <w:i/>
          <w:sz w:val="24"/>
          <w:szCs w:val="24"/>
        </w:rPr>
        <w:t xml:space="preserve">Int. J. Sci. Tech. Eng. </w:t>
      </w:r>
      <w:r>
        <w:rPr>
          <w:rFonts w:ascii="Times New Roman" w:hAnsi="Times New Roman" w:cs="Times New Roman"/>
          <w:b/>
          <w:sz w:val="24"/>
          <w:szCs w:val="24"/>
        </w:rPr>
        <w:t>1</w:t>
      </w:r>
      <w:r>
        <w:rPr>
          <w:rFonts w:ascii="Times New Roman" w:hAnsi="Times New Roman" w:cs="Times New Roman"/>
          <w:sz w:val="24"/>
          <w:szCs w:val="24"/>
        </w:rPr>
        <w:t>(5): 45-49.</w:t>
      </w:r>
    </w:p>
    <w:p w:rsidR="00D60474" w:rsidRDefault="00D60474" w:rsidP="00AB3D33">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SANJEEV, S., SHIV, D. AND VIKRAM, S., 2020, Agri-business Incubation system in India: An overview of ICAR. </w:t>
      </w:r>
      <w:r>
        <w:rPr>
          <w:rFonts w:ascii="Times New Roman" w:hAnsi="Times New Roman" w:cs="Times New Roman"/>
          <w:i/>
          <w:sz w:val="24"/>
          <w:szCs w:val="24"/>
        </w:rPr>
        <w:t xml:space="preserve">Indian farming. </w:t>
      </w:r>
      <w:r>
        <w:rPr>
          <w:rFonts w:ascii="Times New Roman" w:hAnsi="Times New Roman" w:cs="Times New Roman"/>
          <w:b/>
          <w:sz w:val="24"/>
          <w:szCs w:val="24"/>
        </w:rPr>
        <w:t>70</w:t>
      </w:r>
      <w:r>
        <w:rPr>
          <w:rFonts w:ascii="Times New Roman" w:hAnsi="Times New Roman" w:cs="Times New Roman"/>
          <w:sz w:val="24"/>
          <w:szCs w:val="24"/>
        </w:rPr>
        <w:t>(1): 64-68.</w:t>
      </w:r>
    </w:p>
    <w:p w:rsidR="004C3E38" w:rsidRDefault="004C3E38" w:rsidP="004C3E38">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SARAVANAN, R. AND SUCHIRADIPTA, B., 2017, Social Media for Agricultural Extension. Extension Next. National Institute for Agricultural Extension Management, Hyderabad, India.</w:t>
      </w:r>
    </w:p>
    <w:p w:rsidR="00E83E71" w:rsidRDefault="00E83E71" w:rsidP="00E83E71">
      <w:pPr>
        <w:pStyle w:val="BodyText"/>
        <w:ind w:left="864" w:hanging="864"/>
        <w:jc w:val="both"/>
      </w:pPr>
      <w:r>
        <w:t xml:space="preserve">SIDHARTH, D. AND SYED, H. M., 2021, A study on the Impact of Farmers Producer Organizations on its member respondents in Puri district of Odisha, </w:t>
      </w:r>
      <w:r>
        <w:rPr>
          <w:i/>
        </w:rPr>
        <w:t xml:space="preserve">Int. J. Adv. Agric. Sci. Technol. </w:t>
      </w:r>
      <w:r>
        <w:rPr>
          <w:b/>
        </w:rPr>
        <w:t>8</w:t>
      </w:r>
      <w:r>
        <w:t>(1): 52-65.</w:t>
      </w:r>
    </w:p>
    <w:p w:rsidR="00E83E71" w:rsidRDefault="00E83E71" w:rsidP="00E83E71">
      <w:pPr>
        <w:pStyle w:val="BodyText"/>
        <w:ind w:left="864" w:hanging="864"/>
        <w:jc w:val="both"/>
      </w:pPr>
    </w:p>
    <w:p w:rsidR="00E83E71" w:rsidRDefault="00E83E71" w:rsidP="00E83E71">
      <w:pPr>
        <w:pStyle w:val="BodyText"/>
        <w:ind w:left="864" w:hanging="864"/>
        <w:jc w:val="both"/>
        <w:rPr>
          <w:i/>
        </w:rPr>
      </w:pPr>
      <w:r>
        <w:t xml:space="preserve">SRIKANTH CHOWADRY, L.V., 2016, Impact of Kisan Call Centre (KCC) services in Kolar District, </w:t>
      </w:r>
      <w:r>
        <w:rPr>
          <w:i/>
        </w:rPr>
        <w:t xml:space="preserve">M. Sc. (Agri.) Thesis </w:t>
      </w:r>
      <w:r>
        <w:t>(</w:t>
      </w:r>
      <w:proofErr w:type="spellStart"/>
      <w:r>
        <w:t>Unpub</w:t>
      </w:r>
      <w:proofErr w:type="spellEnd"/>
      <w:r>
        <w:t>.), Univ. Agric. Sci., Bangalore</w:t>
      </w:r>
      <w:r>
        <w:rPr>
          <w:i/>
        </w:rPr>
        <w:t>.</w:t>
      </w:r>
    </w:p>
    <w:p w:rsidR="00E83E71" w:rsidRDefault="00E83E71" w:rsidP="00E83E71">
      <w:pPr>
        <w:pStyle w:val="BodyText"/>
        <w:ind w:left="864" w:hanging="864"/>
        <w:jc w:val="both"/>
        <w:rPr>
          <w:i/>
        </w:rPr>
      </w:pPr>
    </w:p>
    <w:p w:rsidR="00E83E71" w:rsidRDefault="00E83E71" w:rsidP="00E83E71">
      <w:pPr>
        <w:pStyle w:val="BodyText"/>
        <w:ind w:left="864" w:hanging="864"/>
        <w:jc w:val="both"/>
        <w:rPr>
          <w:i/>
        </w:rPr>
      </w:pPr>
    </w:p>
    <w:p w:rsidR="00E83E71" w:rsidRDefault="00E83E71" w:rsidP="00E83E71">
      <w:pPr>
        <w:pStyle w:val="BodyText"/>
        <w:ind w:left="864" w:hanging="864"/>
        <w:jc w:val="both"/>
        <w:rPr>
          <w:i/>
        </w:rPr>
      </w:pPr>
    </w:p>
    <w:p w:rsidR="00E83E71" w:rsidRDefault="00E83E71" w:rsidP="00E83E71">
      <w:pPr>
        <w:pStyle w:val="BodyText"/>
        <w:ind w:left="864" w:hanging="864"/>
        <w:jc w:val="both"/>
        <w:rPr>
          <w:i/>
        </w:rPr>
      </w:pPr>
    </w:p>
    <w:p w:rsidR="00E83E71" w:rsidRDefault="00E83E71" w:rsidP="00E83E71">
      <w:pPr>
        <w:pStyle w:val="BodyText"/>
        <w:ind w:left="864" w:hanging="864"/>
        <w:jc w:val="both"/>
        <w:rPr>
          <w:i/>
        </w:rPr>
      </w:pPr>
    </w:p>
    <w:p w:rsidR="00E83E71" w:rsidRDefault="00E83E71" w:rsidP="00E83E71">
      <w:pPr>
        <w:pStyle w:val="BodyText"/>
        <w:ind w:left="864" w:hanging="864"/>
        <w:jc w:val="both"/>
        <w:rPr>
          <w:i/>
        </w:rPr>
      </w:pPr>
    </w:p>
    <w:p w:rsidR="00E83E71" w:rsidRDefault="00E83E71" w:rsidP="00E83E71">
      <w:pPr>
        <w:pStyle w:val="BodyText"/>
        <w:ind w:left="864" w:hanging="864"/>
        <w:jc w:val="both"/>
        <w:rPr>
          <w:i/>
        </w:rPr>
      </w:pPr>
    </w:p>
    <w:p w:rsidR="00E83E71" w:rsidRDefault="00E83E71" w:rsidP="00E83E71">
      <w:pPr>
        <w:pStyle w:val="BodyText"/>
        <w:ind w:left="864" w:hanging="864"/>
        <w:jc w:val="both"/>
        <w:rPr>
          <w:i/>
        </w:rPr>
      </w:pPr>
    </w:p>
    <w:p w:rsidR="00E83E71" w:rsidRDefault="00E83E71" w:rsidP="00E83E71">
      <w:pPr>
        <w:pStyle w:val="BodyText"/>
        <w:ind w:left="864" w:hanging="864"/>
        <w:jc w:val="both"/>
        <w:rPr>
          <w:i/>
        </w:rPr>
      </w:pPr>
    </w:p>
    <w:p w:rsidR="00054461" w:rsidRDefault="00054461" w:rsidP="00054461">
      <w:pPr>
        <w:pStyle w:val="BodyText"/>
        <w:jc w:val="both"/>
        <w:rPr>
          <w:i/>
        </w:rPr>
      </w:pPr>
    </w:p>
    <w:p w:rsidR="00E83E71" w:rsidRPr="00054461" w:rsidRDefault="00E83E71" w:rsidP="00054461">
      <w:pPr>
        <w:pStyle w:val="BodyText"/>
        <w:jc w:val="both"/>
        <w:rPr>
          <w:b/>
        </w:rPr>
      </w:pPr>
      <w:r w:rsidRPr="00054461">
        <w:rPr>
          <w:b/>
        </w:rPr>
        <w:lastRenderedPageBreak/>
        <w:t>DISCUSSION</w:t>
      </w:r>
    </w:p>
    <w:p w:rsidR="00E83E71" w:rsidRDefault="00E83E71" w:rsidP="00E83E71">
      <w:pPr>
        <w:pStyle w:val="BodyText"/>
        <w:ind w:left="864" w:hanging="864"/>
        <w:jc w:val="both"/>
      </w:pPr>
    </w:p>
    <w:p w:rsidR="00E83E71" w:rsidRPr="006672BA" w:rsidRDefault="000001B4" w:rsidP="00054461">
      <w:pPr>
        <w:pStyle w:val="BodyText"/>
        <w:numPr>
          <w:ilvl w:val="0"/>
          <w:numId w:val="30"/>
        </w:numPr>
        <w:spacing w:line="360" w:lineRule="auto"/>
        <w:jc w:val="both"/>
        <w:rPr>
          <w:b/>
          <w:bCs/>
        </w:rPr>
      </w:pPr>
      <w:r w:rsidRPr="006672BA">
        <w:rPr>
          <w:b/>
          <w:bCs/>
        </w:rPr>
        <w:t>Farmers are illiterate to use Expert system. How can they use it?</w:t>
      </w:r>
    </w:p>
    <w:p w:rsidR="000001B4" w:rsidRDefault="000001B4" w:rsidP="00054461">
      <w:pPr>
        <w:pStyle w:val="BodyText"/>
        <w:spacing w:line="360" w:lineRule="auto"/>
        <w:ind w:left="720"/>
        <w:jc w:val="both"/>
      </w:pPr>
    </w:p>
    <w:p w:rsidR="000001B4" w:rsidRDefault="000001B4" w:rsidP="00054461">
      <w:pPr>
        <w:pStyle w:val="BodyText"/>
        <w:spacing w:line="360" w:lineRule="auto"/>
        <w:ind w:left="720"/>
        <w:jc w:val="both"/>
      </w:pPr>
      <w:r>
        <w:t>The expert system in agriculture help a lot in increasing the crop production and reducing the yield losses. He successfully developed expert system should be demonstrated to farmers for the benefit of them. The impact studies of expert system in different crops are required to be incorporated in due course.</w:t>
      </w:r>
    </w:p>
    <w:p w:rsidR="000001B4" w:rsidRDefault="000001B4" w:rsidP="00054461">
      <w:pPr>
        <w:pStyle w:val="BodyText"/>
        <w:spacing w:line="360" w:lineRule="auto"/>
        <w:ind w:left="720"/>
        <w:jc w:val="both"/>
      </w:pPr>
    </w:p>
    <w:p w:rsidR="000001B4" w:rsidRPr="006672BA" w:rsidRDefault="00316FA5" w:rsidP="00054461">
      <w:pPr>
        <w:pStyle w:val="BodyText"/>
        <w:numPr>
          <w:ilvl w:val="0"/>
          <w:numId w:val="30"/>
        </w:numPr>
        <w:spacing w:line="360" w:lineRule="auto"/>
        <w:jc w:val="both"/>
        <w:rPr>
          <w:b/>
          <w:bCs/>
        </w:rPr>
      </w:pPr>
      <w:r w:rsidRPr="006672BA">
        <w:rPr>
          <w:b/>
          <w:bCs/>
        </w:rPr>
        <w:t xml:space="preserve">What is the difference between </w:t>
      </w:r>
      <w:proofErr w:type="spellStart"/>
      <w:r w:rsidRPr="006672BA">
        <w:rPr>
          <w:b/>
          <w:bCs/>
        </w:rPr>
        <w:t>enterpreneurship</w:t>
      </w:r>
      <w:proofErr w:type="spellEnd"/>
      <w:r w:rsidRPr="006672BA">
        <w:rPr>
          <w:b/>
          <w:bCs/>
        </w:rPr>
        <w:t xml:space="preserve"> and start-ups?</w:t>
      </w:r>
    </w:p>
    <w:p w:rsidR="00316FA5" w:rsidRDefault="00316FA5" w:rsidP="00054461">
      <w:pPr>
        <w:pStyle w:val="BodyText"/>
        <w:spacing w:line="360" w:lineRule="auto"/>
        <w:ind w:left="720"/>
        <w:jc w:val="both"/>
      </w:pPr>
    </w:p>
    <w:p w:rsidR="00316FA5" w:rsidRDefault="00316FA5" w:rsidP="00054461">
      <w:pPr>
        <w:pStyle w:val="BodyText"/>
        <w:spacing w:line="360" w:lineRule="auto"/>
        <w:ind w:left="720"/>
        <w:jc w:val="both"/>
      </w:pPr>
      <w:r>
        <w:t xml:space="preserve">Entrepreneurship refers to process of creating or starting a new business venture. It involves </w:t>
      </w:r>
      <w:r w:rsidR="00D04966">
        <w:t xml:space="preserve">identifying </w:t>
      </w:r>
      <w:r>
        <w:t xml:space="preserve">a need in the market, developing a business model to meet that need, and taking the necessary steps to launch an grow the business. Whereas, </w:t>
      </w:r>
      <w:proofErr w:type="spellStart"/>
      <w:proofErr w:type="gramStart"/>
      <w:r>
        <w:t>statups</w:t>
      </w:r>
      <w:proofErr w:type="spellEnd"/>
      <w:r>
        <w:t xml:space="preserve">  refer</w:t>
      </w:r>
      <w:proofErr w:type="gramEnd"/>
      <w:r>
        <w:t xml:space="preserve"> to new and early stage companies. Startups are characterized by innovation, high </w:t>
      </w:r>
      <w:r w:rsidR="00D04966">
        <w:t>growth potential, and a focus on scalability.</w:t>
      </w:r>
    </w:p>
    <w:p w:rsidR="00D04966" w:rsidRDefault="00D04966" w:rsidP="00054461">
      <w:pPr>
        <w:pStyle w:val="BodyText"/>
        <w:spacing w:line="360" w:lineRule="auto"/>
        <w:ind w:left="720"/>
        <w:jc w:val="both"/>
      </w:pPr>
    </w:p>
    <w:p w:rsidR="00D04966" w:rsidRPr="006672BA" w:rsidRDefault="00D04966" w:rsidP="00054461">
      <w:pPr>
        <w:pStyle w:val="BodyText"/>
        <w:numPr>
          <w:ilvl w:val="0"/>
          <w:numId w:val="30"/>
        </w:numPr>
        <w:spacing w:line="360" w:lineRule="auto"/>
        <w:jc w:val="both"/>
        <w:rPr>
          <w:b/>
          <w:bCs/>
        </w:rPr>
      </w:pPr>
      <w:r w:rsidRPr="006672BA">
        <w:rPr>
          <w:b/>
          <w:bCs/>
        </w:rPr>
        <w:t>What is the role of extension worker in scaling up agro-techniques?</w:t>
      </w:r>
    </w:p>
    <w:p w:rsidR="00D04966" w:rsidRDefault="00D04966" w:rsidP="00054461">
      <w:pPr>
        <w:pStyle w:val="BodyText"/>
        <w:spacing w:line="360" w:lineRule="auto"/>
        <w:ind w:left="720"/>
        <w:jc w:val="both"/>
      </w:pPr>
    </w:p>
    <w:p w:rsidR="00D04966" w:rsidRPr="00C174F0" w:rsidRDefault="00D04966" w:rsidP="00054461">
      <w:pPr>
        <w:autoSpaceDE w:val="0"/>
        <w:autoSpaceDN w:val="0"/>
        <w:adjustRightInd w:val="0"/>
        <w:spacing w:after="0" w:line="360" w:lineRule="auto"/>
        <w:ind w:left="81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Providing </w:t>
      </w:r>
      <w:proofErr w:type="spellStart"/>
      <w:r>
        <w:rPr>
          <w:rFonts w:ascii="Times New Roman" w:hAnsi="Times New Roman" w:cs="Times New Roman"/>
          <w:color w:val="000000"/>
          <w:sz w:val="24"/>
          <w:szCs w:val="24"/>
        </w:rPr>
        <w:t>inofmation</w:t>
      </w:r>
      <w:proofErr w:type="spellEnd"/>
      <w:r>
        <w:rPr>
          <w:rFonts w:ascii="Times New Roman" w:hAnsi="Times New Roman" w:cs="Times New Roman"/>
          <w:color w:val="000000"/>
          <w:sz w:val="24"/>
          <w:szCs w:val="24"/>
        </w:rPr>
        <w:t xml:space="preserve"> </w:t>
      </w:r>
      <w:r w:rsidRPr="00C174F0">
        <w:rPr>
          <w:rFonts w:ascii="Times New Roman" w:hAnsi="Times New Roman" w:cs="Times New Roman"/>
          <w:color w:val="000000"/>
          <w:sz w:val="24"/>
          <w:szCs w:val="24"/>
        </w:rPr>
        <w:t>to the farmers about complete package of practices of latest technologies through various extension methods for better uptake and utilization.</w:t>
      </w:r>
    </w:p>
    <w:p w:rsidR="00D04966" w:rsidRPr="00C174F0" w:rsidRDefault="00D04966" w:rsidP="00054461">
      <w:pPr>
        <w:autoSpaceDE w:val="0"/>
        <w:autoSpaceDN w:val="0"/>
        <w:adjustRightInd w:val="0"/>
        <w:spacing w:after="0" w:line="360" w:lineRule="auto"/>
        <w:ind w:left="81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2</w:t>
      </w:r>
      <w:r w:rsidRPr="00C174F0">
        <w:rPr>
          <w:rFonts w:ascii="Times New Roman" w:hAnsi="Times New Roman" w:cs="Times New Roman"/>
          <w:color w:val="000000" w:themeColor="text1"/>
          <w:sz w:val="24"/>
          <w:szCs w:val="24"/>
        </w:rPr>
        <w:t xml:space="preserve">) </w:t>
      </w:r>
      <w:r w:rsidRPr="00C174F0">
        <w:rPr>
          <w:rFonts w:ascii="Times New Roman" w:hAnsi="Times New Roman" w:cs="Times New Roman"/>
          <w:color w:val="000000"/>
          <w:sz w:val="24"/>
          <w:szCs w:val="24"/>
        </w:rPr>
        <w:t>Training and message through mobile phones and other associated gadgets can help for faster dissemination in the present era.</w:t>
      </w:r>
    </w:p>
    <w:p w:rsidR="00D04966" w:rsidRDefault="00D04966" w:rsidP="00054461">
      <w:pPr>
        <w:autoSpaceDE w:val="0"/>
        <w:autoSpaceDN w:val="0"/>
        <w:adjustRightInd w:val="0"/>
        <w:spacing w:after="0" w:line="360" w:lineRule="auto"/>
        <w:ind w:left="81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3</w:t>
      </w:r>
      <w:r w:rsidRPr="00C174F0">
        <w:rPr>
          <w:rFonts w:ascii="Times New Roman" w:hAnsi="Times New Roman" w:cs="Times New Roman"/>
          <w:color w:val="000000" w:themeColor="text1"/>
          <w:sz w:val="24"/>
          <w:szCs w:val="24"/>
        </w:rPr>
        <w:t>)</w:t>
      </w:r>
      <w:r w:rsidRPr="00C174F0">
        <w:rPr>
          <w:rFonts w:ascii="Times New Roman" w:hAnsi="Times New Roman" w:cs="Times New Roman"/>
          <w:color w:val="CD6600"/>
          <w:sz w:val="24"/>
          <w:szCs w:val="24"/>
        </w:rPr>
        <w:t xml:space="preserve"> </w:t>
      </w:r>
      <w:r w:rsidRPr="00C174F0">
        <w:rPr>
          <w:rFonts w:ascii="Times New Roman" w:hAnsi="Times New Roman" w:cs="Times New Roman"/>
          <w:color w:val="000000"/>
          <w:sz w:val="24"/>
          <w:szCs w:val="24"/>
        </w:rPr>
        <w:t>Blending of traditional (personal contact, demonstrations, etc.) and latest methods (expert system, radio and TV talk, video films, magazines, newspapers, etc.) should be used to communicate the message timely and repeatedly to ensure that farmers adopt the right technology.</w:t>
      </w:r>
    </w:p>
    <w:p w:rsidR="00D04966" w:rsidRDefault="00D04966" w:rsidP="00054461">
      <w:pPr>
        <w:autoSpaceDE w:val="0"/>
        <w:autoSpaceDN w:val="0"/>
        <w:adjustRightInd w:val="0"/>
        <w:spacing w:after="0" w:line="360" w:lineRule="auto"/>
        <w:ind w:left="810"/>
        <w:jc w:val="both"/>
        <w:rPr>
          <w:rFonts w:ascii="Times New Roman" w:hAnsi="Times New Roman" w:cs="Times New Roman"/>
          <w:color w:val="000000"/>
          <w:sz w:val="24"/>
          <w:szCs w:val="24"/>
        </w:rPr>
      </w:pPr>
    </w:p>
    <w:p w:rsidR="00D04966" w:rsidRPr="006672BA" w:rsidRDefault="008B74AD" w:rsidP="00054461">
      <w:pPr>
        <w:pStyle w:val="ListParagraph"/>
        <w:numPr>
          <w:ilvl w:val="0"/>
          <w:numId w:val="30"/>
        </w:numPr>
        <w:autoSpaceDE w:val="0"/>
        <w:autoSpaceDN w:val="0"/>
        <w:adjustRightInd w:val="0"/>
        <w:spacing w:after="0" w:line="360" w:lineRule="auto"/>
        <w:jc w:val="both"/>
        <w:rPr>
          <w:rFonts w:ascii="Times New Roman" w:hAnsi="Times New Roman" w:cs="Times New Roman"/>
          <w:b/>
          <w:bCs/>
          <w:color w:val="000000"/>
          <w:sz w:val="24"/>
          <w:szCs w:val="24"/>
        </w:rPr>
      </w:pPr>
      <w:r w:rsidRPr="006672BA">
        <w:rPr>
          <w:rFonts w:ascii="Times New Roman" w:hAnsi="Times New Roman" w:cs="Times New Roman"/>
          <w:b/>
          <w:bCs/>
          <w:color w:val="000000"/>
          <w:sz w:val="24"/>
          <w:szCs w:val="24"/>
        </w:rPr>
        <w:t xml:space="preserve">Why should Farmers Producer </w:t>
      </w:r>
      <w:proofErr w:type="spellStart"/>
      <w:r w:rsidRPr="006672BA">
        <w:rPr>
          <w:rFonts w:ascii="Times New Roman" w:hAnsi="Times New Roman" w:cs="Times New Roman"/>
          <w:b/>
          <w:bCs/>
          <w:color w:val="000000"/>
          <w:sz w:val="24"/>
          <w:szCs w:val="24"/>
        </w:rPr>
        <w:t>Organistaion</w:t>
      </w:r>
      <w:proofErr w:type="spellEnd"/>
      <w:r w:rsidRPr="006672BA">
        <w:rPr>
          <w:rFonts w:ascii="Times New Roman" w:hAnsi="Times New Roman" w:cs="Times New Roman"/>
          <w:b/>
          <w:bCs/>
          <w:color w:val="000000"/>
          <w:sz w:val="24"/>
          <w:szCs w:val="24"/>
        </w:rPr>
        <w:t xml:space="preserve"> promote organic farming?</w:t>
      </w:r>
    </w:p>
    <w:p w:rsidR="008B74AD" w:rsidRDefault="008B74AD"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8B74AD" w:rsidRDefault="008B74AD"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Organic farming promotes and enhances the health of agro ecosystem, including bio diversity, biological cycles. It helps reduce </w:t>
      </w:r>
      <w:proofErr w:type="spellStart"/>
      <w:r>
        <w:rPr>
          <w:rFonts w:ascii="Times New Roman" w:hAnsi="Times New Roman" w:cs="Times New Roman"/>
          <w:color w:val="000000"/>
          <w:sz w:val="24"/>
          <w:szCs w:val="24"/>
        </w:rPr>
        <w:t>green house</w:t>
      </w:r>
      <w:proofErr w:type="spellEnd"/>
      <w:r>
        <w:rPr>
          <w:rFonts w:ascii="Times New Roman" w:hAnsi="Times New Roman" w:cs="Times New Roman"/>
          <w:color w:val="000000"/>
          <w:sz w:val="24"/>
          <w:szCs w:val="24"/>
        </w:rPr>
        <w:t xml:space="preserve"> gas emission, encourages soil and water conservation. Organic farming allows farmers to get better prices for their produce as there is a growing demand for organic products. Realizing this potential of </w:t>
      </w:r>
      <w:r>
        <w:rPr>
          <w:rFonts w:ascii="Times New Roman" w:hAnsi="Times New Roman" w:cs="Times New Roman"/>
          <w:color w:val="000000"/>
          <w:sz w:val="24"/>
          <w:szCs w:val="24"/>
        </w:rPr>
        <w:lastRenderedPageBreak/>
        <w:t xml:space="preserve">organic farming in India Farmer Producer </w:t>
      </w:r>
      <w:proofErr w:type="spellStart"/>
      <w:r>
        <w:rPr>
          <w:rFonts w:ascii="Times New Roman" w:hAnsi="Times New Roman" w:cs="Times New Roman"/>
          <w:color w:val="000000"/>
          <w:sz w:val="24"/>
          <w:szCs w:val="24"/>
        </w:rPr>
        <w:t>Organisations</w:t>
      </w:r>
      <w:proofErr w:type="spellEnd"/>
      <w:r>
        <w:rPr>
          <w:rFonts w:ascii="Times New Roman" w:hAnsi="Times New Roman" w:cs="Times New Roman"/>
          <w:color w:val="000000"/>
          <w:sz w:val="24"/>
          <w:szCs w:val="24"/>
        </w:rPr>
        <w:t xml:space="preserve"> should promote organic farming in India.</w:t>
      </w:r>
    </w:p>
    <w:p w:rsidR="008B74AD" w:rsidRDefault="008B74AD"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8B74AD" w:rsidRPr="006672BA" w:rsidRDefault="0025687F" w:rsidP="00054461">
      <w:pPr>
        <w:pStyle w:val="ListParagraph"/>
        <w:numPr>
          <w:ilvl w:val="0"/>
          <w:numId w:val="30"/>
        </w:numPr>
        <w:autoSpaceDE w:val="0"/>
        <w:autoSpaceDN w:val="0"/>
        <w:adjustRightInd w:val="0"/>
        <w:spacing w:after="0" w:line="360" w:lineRule="auto"/>
        <w:jc w:val="both"/>
        <w:rPr>
          <w:rFonts w:ascii="Times New Roman" w:hAnsi="Times New Roman" w:cs="Times New Roman"/>
          <w:b/>
          <w:bCs/>
          <w:color w:val="000000"/>
          <w:sz w:val="24"/>
          <w:szCs w:val="24"/>
        </w:rPr>
      </w:pPr>
      <w:r w:rsidRPr="006672BA">
        <w:rPr>
          <w:rFonts w:ascii="Times New Roman" w:hAnsi="Times New Roman" w:cs="Times New Roman"/>
          <w:b/>
          <w:bCs/>
          <w:color w:val="000000"/>
          <w:sz w:val="24"/>
          <w:szCs w:val="24"/>
        </w:rPr>
        <w:t>What is the status of Agri- startups in India?</w:t>
      </w:r>
    </w:p>
    <w:p w:rsidR="0025687F" w:rsidRDefault="0025687F"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25687F" w:rsidRDefault="0025687F"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Agritech</w:t>
      </w:r>
      <w:proofErr w:type="spellEnd"/>
      <w:r>
        <w:rPr>
          <w:rFonts w:ascii="Times New Roman" w:hAnsi="Times New Roman" w:cs="Times New Roman"/>
          <w:color w:val="000000"/>
          <w:sz w:val="24"/>
          <w:szCs w:val="24"/>
        </w:rPr>
        <w:t xml:space="preserve"> start-ups in 2020 saw over $300 million of investments. Funding in the </w:t>
      </w:r>
      <w:proofErr w:type="spellStart"/>
      <w:r>
        <w:rPr>
          <w:rFonts w:ascii="Times New Roman" w:hAnsi="Times New Roman" w:cs="Times New Roman"/>
          <w:color w:val="000000"/>
          <w:sz w:val="24"/>
          <w:szCs w:val="24"/>
        </w:rPr>
        <w:t>agri</w:t>
      </w:r>
      <w:proofErr w:type="spellEnd"/>
      <w:r>
        <w:rPr>
          <w:rFonts w:ascii="Times New Roman" w:hAnsi="Times New Roman" w:cs="Times New Roman"/>
          <w:color w:val="000000"/>
          <w:sz w:val="24"/>
          <w:szCs w:val="24"/>
        </w:rPr>
        <w:t xml:space="preserve">-tech </w:t>
      </w:r>
      <w:proofErr w:type="gramStart"/>
      <w:r>
        <w:rPr>
          <w:rFonts w:ascii="Times New Roman" w:hAnsi="Times New Roman" w:cs="Times New Roman"/>
          <w:color w:val="000000"/>
          <w:sz w:val="24"/>
          <w:szCs w:val="24"/>
        </w:rPr>
        <w:t>startups  rose</w:t>
      </w:r>
      <w:proofErr w:type="gramEnd"/>
      <w:r>
        <w:rPr>
          <w:rFonts w:ascii="Times New Roman" w:hAnsi="Times New Roman" w:cs="Times New Roman"/>
          <w:color w:val="000000"/>
          <w:sz w:val="24"/>
          <w:szCs w:val="24"/>
        </w:rPr>
        <w:t xml:space="preserve"> from $45.80 million in 2016 to $430.60million in 2020. There has been a study growth with </w:t>
      </w:r>
      <w:proofErr w:type="spellStart"/>
      <w:r>
        <w:rPr>
          <w:rFonts w:ascii="Times New Roman" w:hAnsi="Times New Roman" w:cs="Times New Roman"/>
          <w:color w:val="000000"/>
          <w:sz w:val="24"/>
          <w:szCs w:val="24"/>
        </w:rPr>
        <w:t>aroud</w:t>
      </w:r>
      <w:proofErr w:type="spellEnd"/>
      <w:r>
        <w:rPr>
          <w:rFonts w:ascii="Times New Roman" w:hAnsi="Times New Roman" w:cs="Times New Roman"/>
          <w:color w:val="000000"/>
          <w:sz w:val="24"/>
          <w:szCs w:val="24"/>
        </w:rPr>
        <w:t xml:space="preserve"> 600-700 startups dominating the Indian </w:t>
      </w:r>
      <w:proofErr w:type="spellStart"/>
      <w:r>
        <w:rPr>
          <w:rFonts w:ascii="Times New Roman" w:hAnsi="Times New Roman" w:cs="Times New Roman"/>
          <w:color w:val="000000"/>
          <w:sz w:val="24"/>
          <w:szCs w:val="24"/>
        </w:rPr>
        <w:t>agritech</w:t>
      </w:r>
      <w:proofErr w:type="spellEnd"/>
      <w:r>
        <w:rPr>
          <w:rFonts w:ascii="Times New Roman" w:hAnsi="Times New Roman" w:cs="Times New Roman"/>
          <w:color w:val="000000"/>
          <w:sz w:val="24"/>
          <w:szCs w:val="24"/>
        </w:rPr>
        <w:t xml:space="preserve"> ecosystem. According to Ken Research report, it is estimated that $10 billion will be invested in Indian Agri-tech startups over the next 10 years.</w:t>
      </w:r>
    </w:p>
    <w:p w:rsidR="0025687F" w:rsidRDefault="0025687F"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25687F" w:rsidRPr="006672BA" w:rsidRDefault="00137BA9" w:rsidP="00054461">
      <w:pPr>
        <w:pStyle w:val="ListParagraph"/>
        <w:numPr>
          <w:ilvl w:val="0"/>
          <w:numId w:val="30"/>
        </w:numPr>
        <w:autoSpaceDE w:val="0"/>
        <w:autoSpaceDN w:val="0"/>
        <w:adjustRightInd w:val="0"/>
        <w:spacing w:after="0" w:line="360" w:lineRule="auto"/>
        <w:jc w:val="both"/>
        <w:rPr>
          <w:rFonts w:ascii="Times New Roman" w:hAnsi="Times New Roman" w:cs="Times New Roman"/>
          <w:b/>
          <w:bCs/>
          <w:color w:val="000000"/>
          <w:sz w:val="24"/>
          <w:szCs w:val="24"/>
        </w:rPr>
      </w:pPr>
      <w:r w:rsidRPr="006672BA">
        <w:rPr>
          <w:rFonts w:ascii="Times New Roman" w:hAnsi="Times New Roman" w:cs="Times New Roman"/>
          <w:b/>
          <w:bCs/>
          <w:color w:val="000000"/>
          <w:sz w:val="24"/>
          <w:szCs w:val="24"/>
        </w:rPr>
        <w:t>How the present extension can use the new generation delivery system?</w:t>
      </w:r>
    </w:p>
    <w:p w:rsidR="00137BA9" w:rsidRDefault="00137BA9"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137BA9" w:rsidRDefault="00137BA9"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Blending of traditional (personal contact, demonstrations, etc.,) and new generation systems </w:t>
      </w:r>
      <w:proofErr w:type="gramStart"/>
      <w:r>
        <w:rPr>
          <w:rFonts w:ascii="Times New Roman" w:hAnsi="Times New Roman" w:cs="Times New Roman"/>
          <w:color w:val="000000"/>
          <w:sz w:val="24"/>
          <w:szCs w:val="24"/>
        </w:rPr>
        <w:t>( expert</w:t>
      </w:r>
      <w:proofErr w:type="gramEnd"/>
      <w:r>
        <w:rPr>
          <w:rFonts w:ascii="Times New Roman" w:hAnsi="Times New Roman" w:cs="Times New Roman"/>
          <w:color w:val="000000"/>
          <w:sz w:val="24"/>
          <w:szCs w:val="24"/>
        </w:rPr>
        <w:t xml:space="preserve"> system, mobile apps etc.) should be used to communicate the message timely and </w:t>
      </w:r>
      <w:proofErr w:type="spellStart"/>
      <w:r>
        <w:rPr>
          <w:rFonts w:ascii="Times New Roman" w:hAnsi="Times New Roman" w:cs="Times New Roman"/>
          <w:color w:val="000000"/>
          <w:sz w:val="24"/>
          <w:szCs w:val="24"/>
        </w:rPr>
        <w:t>repatedly</w:t>
      </w:r>
      <w:proofErr w:type="spellEnd"/>
      <w:r>
        <w:rPr>
          <w:rFonts w:ascii="Times New Roman" w:hAnsi="Times New Roman" w:cs="Times New Roman"/>
          <w:color w:val="000000"/>
          <w:sz w:val="24"/>
          <w:szCs w:val="24"/>
        </w:rPr>
        <w:t xml:space="preserve"> to ensure that farmers adopt the technology.</w:t>
      </w:r>
    </w:p>
    <w:p w:rsidR="00137BA9" w:rsidRPr="006672BA" w:rsidRDefault="00137BA9" w:rsidP="00054461">
      <w:pPr>
        <w:pStyle w:val="ListParagraph"/>
        <w:numPr>
          <w:ilvl w:val="0"/>
          <w:numId w:val="30"/>
        </w:numPr>
        <w:autoSpaceDE w:val="0"/>
        <w:autoSpaceDN w:val="0"/>
        <w:adjustRightInd w:val="0"/>
        <w:spacing w:after="0" w:line="360" w:lineRule="auto"/>
        <w:jc w:val="both"/>
        <w:rPr>
          <w:rFonts w:ascii="Times New Roman" w:hAnsi="Times New Roman" w:cs="Times New Roman"/>
          <w:b/>
          <w:bCs/>
          <w:color w:val="000000"/>
          <w:sz w:val="24"/>
          <w:szCs w:val="24"/>
        </w:rPr>
      </w:pPr>
      <w:r w:rsidRPr="006672BA">
        <w:rPr>
          <w:rFonts w:ascii="Times New Roman" w:hAnsi="Times New Roman" w:cs="Times New Roman"/>
          <w:b/>
          <w:bCs/>
          <w:color w:val="000000"/>
          <w:sz w:val="24"/>
          <w:szCs w:val="24"/>
        </w:rPr>
        <w:t>What is the future of Agri-</w:t>
      </w:r>
      <w:proofErr w:type="spellStart"/>
      <w:r w:rsidRPr="006672BA">
        <w:rPr>
          <w:rFonts w:ascii="Times New Roman" w:hAnsi="Times New Roman" w:cs="Times New Roman"/>
          <w:b/>
          <w:bCs/>
          <w:color w:val="000000"/>
          <w:sz w:val="24"/>
          <w:szCs w:val="24"/>
        </w:rPr>
        <w:t>start ups</w:t>
      </w:r>
      <w:proofErr w:type="spellEnd"/>
      <w:r w:rsidRPr="006672BA">
        <w:rPr>
          <w:rFonts w:ascii="Times New Roman" w:hAnsi="Times New Roman" w:cs="Times New Roman"/>
          <w:b/>
          <w:bCs/>
          <w:color w:val="000000"/>
          <w:sz w:val="24"/>
          <w:szCs w:val="24"/>
        </w:rPr>
        <w:t xml:space="preserve"> in India?</w:t>
      </w:r>
    </w:p>
    <w:p w:rsidR="00137BA9" w:rsidRDefault="00137BA9"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137BA9" w:rsidRDefault="00137BA9"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Future of Agri startups </w:t>
      </w:r>
      <w:r w:rsidR="00F61AB1">
        <w:rPr>
          <w:rFonts w:ascii="Times New Roman" w:hAnsi="Times New Roman" w:cs="Times New Roman"/>
          <w:color w:val="000000"/>
          <w:sz w:val="24"/>
          <w:szCs w:val="24"/>
        </w:rPr>
        <w:t xml:space="preserve">should focus on more sustainable agriculture, moving away from the chemical heavy methods of today. This will happen when problems faced by small scale farmers receive the attention that they need. The best outcome for farmers in India would be if start-ups continue to ride the investment wave and solve the </w:t>
      </w:r>
      <w:proofErr w:type="spellStart"/>
      <w:r w:rsidR="00F61AB1">
        <w:rPr>
          <w:rFonts w:ascii="Times New Roman" w:hAnsi="Times New Roman" w:cs="Times New Roman"/>
          <w:color w:val="000000"/>
          <w:sz w:val="24"/>
          <w:szCs w:val="24"/>
        </w:rPr>
        <w:t>rela</w:t>
      </w:r>
      <w:proofErr w:type="spellEnd"/>
      <w:r w:rsidR="00F61AB1">
        <w:rPr>
          <w:rFonts w:ascii="Times New Roman" w:hAnsi="Times New Roman" w:cs="Times New Roman"/>
          <w:color w:val="000000"/>
          <w:sz w:val="24"/>
          <w:szCs w:val="24"/>
        </w:rPr>
        <w:t xml:space="preserve"> problems and not perceived ones.</w:t>
      </w:r>
    </w:p>
    <w:p w:rsidR="00F61AB1" w:rsidRDefault="00F61AB1"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F61AB1" w:rsidRPr="006672BA" w:rsidRDefault="00F61AB1" w:rsidP="00054461">
      <w:pPr>
        <w:pStyle w:val="ListParagraph"/>
        <w:numPr>
          <w:ilvl w:val="0"/>
          <w:numId w:val="30"/>
        </w:numPr>
        <w:autoSpaceDE w:val="0"/>
        <w:autoSpaceDN w:val="0"/>
        <w:adjustRightInd w:val="0"/>
        <w:spacing w:after="0" w:line="360" w:lineRule="auto"/>
        <w:jc w:val="both"/>
        <w:rPr>
          <w:rFonts w:ascii="Times New Roman" w:hAnsi="Times New Roman" w:cs="Times New Roman"/>
          <w:b/>
          <w:bCs/>
          <w:color w:val="000000"/>
          <w:sz w:val="24"/>
          <w:szCs w:val="24"/>
        </w:rPr>
      </w:pPr>
      <w:r w:rsidRPr="006672BA">
        <w:rPr>
          <w:rFonts w:ascii="Times New Roman" w:hAnsi="Times New Roman" w:cs="Times New Roman"/>
          <w:b/>
          <w:bCs/>
          <w:color w:val="000000"/>
          <w:sz w:val="24"/>
          <w:szCs w:val="24"/>
        </w:rPr>
        <w:t xml:space="preserve">What is the difference between idea generation hubs and incubation </w:t>
      </w:r>
      <w:proofErr w:type="spellStart"/>
      <w:r w:rsidRPr="006672BA">
        <w:rPr>
          <w:rFonts w:ascii="Times New Roman" w:hAnsi="Times New Roman" w:cs="Times New Roman"/>
          <w:b/>
          <w:bCs/>
          <w:color w:val="000000"/>
          <w:sz w:val="24"/>
          <w:szCs w:val="24"/>
        </w:rPr>
        <w:t>centre</w:t>
      </w:r>
      <w:proofErr w:type="spellEnd"/>
      <w:r w:rsidRPr="006672BA">
        <w:rPr>
          <w:rFonts w:ascii="Times New Roman" w:hAnsi="Times New Roman" w:cs="Times New Roman"/>
          <w:b/>
          <w:bCs/>
          <w:color w:val="000000"/>
          <w:sz w:val="24"/>
          <w:szCs w:val="24"/>
        </w:rPr>
        <w:t>?</w:t>
      </w:r>
    </w:p>
    <w:p w:rsidR="00F61AB1" w:rsidRPr="006672BA" w:rsidRDefault="00F61AB1" w:rsidP="00054461">
      <w:pPr>
        <w:pStyle w:val="ListParagraph"/>
        <w:autoSpaceDE w:val="0"/>
        <w:autoSpaceDN w:val="0"/>
        <w:adjustRightInd w:val="0"/>
        <w:spacing w:after="0" w:line="360" w:lineRule="auto"/>
        <w:jc w:val="both"/>
        <w:rPr>
          <w:rFonts w:ascii="Times New Roman" w:hAnsi="Times New Roman" w:cs="Times New Roman"/>
          <w:b/>
          <w:bCs/>
          <w:color w:val="000000"/>
          <w:sz w:val="24"/>
          <w:szCs w:val="24"/>
        </w:rPr>
      </w:pPr>
    </w:p>
    <w:p w:rsidR="00137BA9" w:rsidRDefault="00F61AB1"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 idea generation hub is a physical space that brings together researchers, creators, and innovators to nurture ideas into industry changing products and services.</w:t>
      </w:r>
      <w:r w:rsidR="00054461">
        <w:rPr>
          <w:rFonts w:ascii="Times New Roman" w:hAnsi="Times New Roman" w:cs="Times New Roman"/>
          <w:color w:val="000000"/>
          <w:sz w:val="24"/>
          <w:szCs w:val="24"/>
        </w:rPr>
        <w:t xml:space="preserve"> Whereas, an incubation </w:t>
      </w:r>
      <w:proofErr w:type="spellStart"/>
      <w:r w:rsidR="00054461">
        <w:rPr>
          <w:rFonts w:ascii="Times New Roman" w:hAnsi="Times New Roman" w:cs="Times New Roman"/>
          <w:color w:val="000000"/>
          <w:sz w:val="24"/>
          <w:szCs w:val="24"/>
        </w:rPr>
        <w:t>centre</w:t>
      </w:r>
      <w:proofErr w:type="spellEnd"/>
      <w:r w:rsidR="00054461">
        <w:rPr>
          <w:rFonts w:ascii="Times New Roman" w:hAnsi="Times New Roman" w:cs="Times New Roman"/>
          <w:color w:val="000000"/>
          <w:sz w:val="24"/>
          <w:szCs w:val="24"/>
        </w:rPr>
        <w:t xml:space="preserve"> is where transitory and facilitative assistance is given to startups.it is geared towards small business development, innovation and application of technology, and promotion of growth from within the local economies, while additionally giving the tool for technology transmission. </w:t>
      </w:r>
    </w:p>
    <w:p w:rsidR="003F0290" w:rsidRDefault="003F0290"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3F0290" w:rsidRDefault="003F0290" w:rsidP="00054461">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rsidR="003F0290" w:rsidRPr="004E36F7" w:rsidRDefault="003F0290" w:rsidP="003F0290">
      <w:pPr>
        <w:pStyle w:val="Heading1"/>
        <w:spacing w:before="68" w:line="276" w:lineRule="auto"/>
        <w:ind w:left="0" w:right="-42"/>
        <w:jc w:val="center"/>
      </w:pPr>
      <w:r>
        <w:rPr>
          <w:noProof/>
        </w:rPr>
        <w:lastRenderedPageBreak/>
        <w:drawing>
          <wp:anchor distT="0" distB="0" distL="0" distR="0" simplePos="0" relativeHeight="251662336" behindDoc="1" locked="0" layoutInCell="1" allowOverlap="1" wp14:anchorId="28BEA584" wp14:editId="34E07DD0">
            <wp:simplePos x="0" y="0"/>
            <wp:positionH relativeFrom="leftMargin">
              <wp:posOffset>906716</wp:posOffset>
            </wp:positionH>
            <wp:positionV relativeFrom="paragraph">
              <wp:posOffset>30341</wp:posOffset>
            </wp:positionV>
            <wp:extent cx="666750" cy="685800"/>
            <wp:effectExtent l="19050" t="0" r="0" b="0"/>
            <wp:wrapThrough wrapText="bothSides">
              <wp:wrapPolygon edited="0">
                <wp:start x="-617" y="0"/>
                <wp:lineTo x="-617" y="21000"/>
                <wp:lineTo x="21600" y="21000"/>
                <wp:lineTo x="21600" y="0"/>
                <wp:lineTo x="-617" y="0"/>
              </wp:wrapPolygon>
            </wp:wrapThrough>
            <wp:docPr id="4" name="image1.png"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calendar&#10;&#10;Description automatically generated"/>
                    <pic:cNvPicPr/>
                  </pic:nvPicPr>
                  <pic:blipFill>
                    <a:blip r:embed="rId19" cstate="print"/>
                    <a:stretch>
                      <a:fillRect/>
                    </a:stretch>
                  </pic:blipFill>
                  <pic:spPr>
                    <a:xfrm>
                      <a:off x="0" y="0"/>
                      <a:ext cx="666750" cy="685800"/>
                    </a:xfrm>
                    <a:prstGeom prst="rect">
                      <a:avLst/>
                    </a:prstGeom>
                  </pic:spPr>
                </pic:pic>
              </a:graphicData>
            </a:graphic>
          </wp:anchor>
        </w:drawing>
      </w:r>
      <w:r w:rsidRPr="004E36F7">
        <w:t>UNIVERSITY OF A</w:t>
      </w:r>
      <w:r>
        <w:t>GRICULTURAL SCIENCES, BANGALORE</w:t>
      </w:r>
    </w:p>
    <w:p w:rsidR="003F0290" w:rsidRPr="004E36F7" w:rsidRDefault="003F0290" w:rsidP="003F0290">
      <w:pPr>
        <w:pStyle w:val="Heading1"/>
        <w:spacing w:before="68" w:line="276" w:lineRule="auto"/>
        <w:ind w:left="0" w:right="-42"/>
        <w:jc w:val="center"/>
      </w:pPr>
      <w:r w:rsidRPr="004E36F7">
        <w:t>DEPARTMENT OF AGRICULTURAL EXTENSION</w:t>
      </w:r>
    </w:p>
    <w:p w:rsidR="003F0290" w:rsidRPr="004E36F7" w:rsidRDefault="003F0290" w:rsidP="003F0290">
      <w:pPr>
        <w:pStyle w:val="Heading1"/>
        <w:spacing w:before="68" w:line="276" w:lineRule="auto"/>
        <w:ind w:left="0" w:right="-42"/>
        <w:jc w:val="center"/>
      </w:pPr>
      <w:r w:rsidRPr="004E36F7">
        <w:t>COLLEGE OF AGRICULTURE, GKVK, BENGALURU-560065</w:t>
      </w:r>
    </w:p>
    <w:p w:rsidR="003F0290" w:rsidRDefault="003F0290" w:rsidP="003F0290">
      <w:pPr>
        <w:pStyle w:val="BodyText"/>
        <w:spacing w:before="8"/>
        <w:rPr>
          <w:b/>
          <w:sz w:val="30"/>
        </w:rPr>
      </w:pPr>
    </w:p>
    <w:p w:rsidR="003F0290" w:rsidRDefault="003F0290" w:rsidP="003F0290">
      <w:pPr>
        <w:pStyle w:val="BodyText"/>
        <w:ind w:right="-42"/>
      </w:pPr>
      <w:r>
        <w:t>Name: ABHINEETH R HARTHIKOTE.</w:t>
      </w:r>
      <w:r>
        <w:tab/>
      </w:r>
      <w:r>
        <w:tab/>
      </w:r>
      <w:r>
        <w:tab/>
      </w:r>
      <w:r>
        <w:tab/>
      </w:r>
      <w:r>
        <w:tab/>
        <w:t>Date: 21-01-23</w:t>
      </w:r>
    </w:p>
    <w:p w:rsidR="003F0290" w:rsidRDefault="003F0290" w:rsidP="003F0290">
      <w:pPr>
        <w:pStyle w:val="BodyText"/>
        <w:tabs>
          <w:tab w:val="left" w:pos="6761"/>
        </w:tabs>
        <w:spacing w:before="43"/>
        <w:ind w:right="-42"/>
      </w:pPr>
      <w:proofErr w:type="spellStart"/>
      <w:r>
        <w:t>ID.No</w:t>
      </w:r>
      <w:proofErr w:type="spellEnd"/>
      <w:r>
        <w:t>: PAMB 1141</w:t>
      </w:r>
      <w:r>
        <w:tab/>
        <w:t xml:space="preserve">       Time: 9:30 AM</w:t>
      </w:r>
    </w:p>
    <w:p w:rsidR="003F0290" w:rsidRDefault="003F0290" w:rsidP="003F0290">
      <w:pPr>
        <w:pStyle w:val="BodyText"/>
        <w:tabs>
          <w:tab w:val="left" w:pos="6761"/>
        </w:tabs>
        <w:spacing w:before="41"/>
        <w:ind w:right="-424"/>
      </w:pPr>
      <w:r>
        <w:t xml:space="preserve">Class: Sr. M.Sc.                                                                                     Venue: </w:t>
      </w:r>
      <w:proofErr w:type="spellStart"/>
      <w:r>
        <w:t>Dwarakinath</w:t>
      </w:r>
      <w:proofErr w:type="spellEnd"/>
      <w:r>
        <w:t xml:space="preserve"> Hall</w:t>
      </w:r>
    </w:p>
    <w:p w:rsidR="003F0290" w:rsidRDefault="003F0290" w:rsidP="003F0290">
      <w:pPr>
        <w:pStyle w:val="BodyText"/>
        <w:spacing w:before="6"/>
        <w:rPr>
          <w:sz w:val="31"/>
        </w:rPr>
      </w:pPr>
    </w:p>
    <w:p w:rsidR="003F0290" w:rsidRDefault="003F0290" w:rsidP="003F0290">
      <w:pPr>
        <w:pStyle w:val="Heading1"/>
        <w:ind w:left="0" w:right="-42"/>
        <w:jc w:val="center"/>
      </w:pPr>
      <w:r>
        <w:t xml:space="preserve">Seminar </w:t>
      </w:r>
      <w:r w:rsidRPr="002A04A3">
        <w:t>I</w:t>
      </w:r>
    </w:p>
    <w:p w:rsidR="003F0290" w:rsidRPr="002A04A3" w:rsidRDefault="003F0290" w:rsidP="003F0290">
      <w:pPr>
        <w:pStyle w:val="Heading1"/>
        <w:ind w:left="0" w:right="-42"/>
        <w:jc w:val="center"/>
      </w:pPr>
      <w:r>
        <w:t>on</w:t>
      </w:r>
    </w:p>
    <w:p w:rsidR="003F0290" w:rsidRPr="004A7527" w:rsidRDefault="003F0290" w:rsidP="003F0290">
      <w:pPr>
        <w:spacing w:line="275" w:lineRule="exact"/>
        <w:ind w:left="897" w:right="687"/>
        <w:jc w:val="center"/>
        <w:rPr>
          <w:rFonts w:ascii="Arial" w:hAnsi="Arial" w:cs="Arial"/>
          <w:b/>
          <w:sz w:val="24"/>
        </w:rPr>
      </w:pPr>
      <w:r>
        <w:rPr>
          <w:rFonts w:ascii="Arial" w:hAnsi="Arial" w:cs="Arial"/>
          <w:b/>
          <w:bCs/>
          <w:sz w:val="24"/>
          <w:lang w:val="en-IN"/>
        </w:rPr>
        <w:t>New generation delivery system for scaling up agro-techniques</w:t>
      </w:r>
    </w:p>
    <w:p w:rsidR="003F0290" w:rsidRDefault="003F0290" w:rsidP="003F0290">
      <w:pPr>
        <w:spacing w:line="275" w:lineRule="exact"/>
        <w:ind w:left="897" w:right="687"/>
        <w:jc w:val="center"/>
        <w:rPr>
          <w:b/>
          <w:i/>
          <w:sz w:val="24"/>
        </w:rPr>
      </w:pPr>
    </w:p>
    <w:p w:rsidR="003F0290" w:rsidRPr="002A04A3" w:rsidRDefault="003F0290" w:rsidP="003F0290">
      <w:pPr>
        <w:spacing w:line="275" w:lineRule="exact"/>
        <w:ind w:right="-42"/>
        <w:jc w:val="center"/>
        <w:rPr>
          <w:b/>
          <w:i/>
          <w:sz w:val="24"/>
          <w:u w:val="single"/>
        </w:rPr>
      </w:pPr>
      <w:r w:rsidRPr="002A04A3">
        <w:rPr>
          <w:b/>
          <w:i/>
          <w:sz w:val="24"/>
          <w:u w:val="single"/>
        </w:rPr>
        <w:t>Synopsis</w:t>
      </w:r>
    </w:p>
    <w:p w:rsidR="003F0290" w:rsidRPr="003F0290" w:rsidRDefault="003F0290" w:rsidP="003F0290">
      <w:pPr>
        <w:pStyle w:val="BodyText"/>
        <w:spacing w:before="135"/>
        <w:ind w:right="-42" w:firstLine="720"/>
        <w:jc w:val="both"/>
      </w:pPr>
      <w:r w:rsidRPr="003F0290">
        <w:t>Indian agricultural extension system has acted as a pivot for realizing the growth potential of farm sector against widening demand-supply pressures, and for ensuring sustainable, inclusive, and pro-poor agricultural and economic development. Indian public sector extension system, however has been constantly scrutinized in the recent time because of the challenge of enhancing relevance, efficiency, and effectiveness of the public sector agricultural extension in meeting its organizational goals and objectives remains unresolved. For scaling up wide range of objectives and target groups, the Indian states have to employ a wider options of approaches. Community based methods specifically holds immense potential for the natural resources management and involvement in managing common property resources as well as value chains. Hence, to derive advantages to the fullest extent in moving to pluralistic extension systems, comparative advantages and specific functions of different actors have to be well comprehended and utilized. With this background the present seminar is conceptualized with the following objectives:</w:t>
      </w:r>
    </w:p>
    <w:p w:rsidR="003F0290" w:rsidRPr="003F0290" w:rsidRDefault="003F0290" w:rsidP="003F0290">
      <w:pPr>
        <w:pStyle w:val="BodyText"/>
        <w:numPr>
          <w:ilvl w:val="0"/>
          <w:numId w:val="31"/>
        </w:numPr>
        <w:spacing w:before="9"/>
        <w:jc w:val="both"/>
      </w:pPr>
      <w:r w:rsidRPr="003F0290">
        <w:t>To understand the concept of scaling up.</w:t>
      </w:r>
    </w:p>
    <w:p w:rsidR="003F0290" w:rsidRPr="003F0290" w:rsidRDefault="003F0290" w:rsidP="003F0290">
      <w:pPr>
        <w:pStyle w:val="BodyText"/>
        <w:numPr>
          <w:ilvl w:val="0"/>
          <w:numId w:val="31"/>
        </w:numPr>
        <w:spacing w:before="9"/>
        <w:jc w:val="both"/>
      </w:pPr>
      <w:r w:rsidRPr="003F0290">
        <w:rPr>
          <w:lang w:val="en-IN"/>
        </w:rPr>
        <w:t>To get the insights of new generation delivery system for scaling up of agro techniques</w:t>
      </w:r>
    </w:p>
    <w:p w:rsidR="003F0290" w:rsidRPr="003F0290" w:rsidRDefault="003F0290" w:rsidP="003F0290">
      <w:pPr>
        <w:pStyle w:val="BodyText"/>
        <w:numPr>
          <w:ilvl w:val="0"/>
          <w:numId w:val="31"/>
        </w:numPr>
        <w:spacing w:before="9"/>
        <w:jc w:val="both"/>
      </w:pPr>
      <w:r w:rsidRPr="003F0290">
        <w:rPr>
          <w:lang w:val="en-IN"/>
        </w:rPr>
        <w:t xml:space="preserve">To review the existing literature </w:t>
      </w:r>
    </w:p>
    <w:p w:rsidR="003F0290" w:rsidRPr="003F0290" w:rsidRDefault="003F0290" w:rsidP="003F0290">
      <w:pPr>
        <w:spacing w:line="240" w:lineRule="auto"/>
        <w:ind w:right="10"/>
        <w:jc w:val="both"/>
        <w:rPr>
          <w:rFonts w:ascii="Times New Roman" w:hAnsi="Times New Roman" w:cs="Times New Roman"/>
          <w:b/>
          <w:sz w:val="24"/>
          <w:szCs w:val="24"/>
        </w:rPr>
      </w:pPr>
      <w:r w:rsidRPr="003F0290">
        <w:rPr>
          <w:rFonts w:ascii="Times New Roman" w:hAnsi="Times New Roman" w:cs="Times New Roman"/>
          <w:b/>
          <w:sz w:val="24"/>
          <w:szCs w:val="24"/>
        </w:rPr>
        <w:t>Concept of Scaling up</w:t>
      </w:r>
    </w:p>
    <w:p w:rsidR="003F0290" w:rsidRPr="003F0290" w:rsidRDefault="003F0290" w:rsidP="003F0290">
      <w:pPr>
        <w:spacing w:line="240" w:lineRule="auto"/>
        <w:ind w:right="10" w:firstLine="720"/>
        <w:jc w:val="both"/>
        <w:rPr>
          <w:rFonts w:ascii="Times New Roman" w:hAnsi="Times New Roman" w:cs="Times New Roman"/>
          <w:sz w:val="24"/>
          <w:szCs w:val="24"/>
        </w:rPr>
      </w:pPr>
      <w:r w:rsidRPr="003F0290">
        <w:rPr>
          <w:rFonts w:ascii="Times New Roman" w:hAnsi="Times New Roman" w:cs="Times New Roman"/>
          <w:sz w:val="24"/>
          <w:szCs w:val="24"/>
        </w:rPr>
        <w:t xml:space="preserve">WHO defined scaling up as a </w:t>
      </w:r>
      <w:proofErr w:type="gramStart"/>
      <w:r w:rsidRPr="003F0290">
        <w:rPr>
          <w:rFonts w:ascii="Times New Roman" w:hAnsi="Times New Roman" w:cs="Times New Roman"/>
          <w:sz w:val="24"/>
          <w:szCs w:val="24"/>
        </w:rPr>
        <w:t>deliberate efforts</w:t>
      </w:r>
      <w:proofErr w:type="gramEnd"/>
      <w:r w:rsidRPr="003F0290">
        <w:rPr>
          <w:rFonts w:ascii="Times New Roman" w:hAnsi="Times New Roman" w:cs="Times New Roman"/>
          <w:sz w:val="24"/>
          <w:szCs w:val="24"/>
        </w:rPr>
        <w:t xml:space="preserve"> to increase the impact of innovations, successfully tested in pilot or experimental projects so as to benefit more people and to foster policy and </w:t>
      </w:r>
      <w:proofErr w:type="spellStart"/>
      <w:r w:rsidRPr="003F0290">
        <w:rPr>
          <w:rFonts w:ascii="Times New Roman" w:hAnsi="Times New Roman" w:cs="Times New Roman"/>
          <w:sz w:val="24"/>
          <w:szCs w:val="24"/>
        </w:rPr>
        <w:t>programme</w:t>
      </w:r>
      <w:proofErr w:type="spellEnd"/>
      <w:r w:rsidRPr="003F0290">
        <w:rPr>
          <w:rFonts w:ascii="Times New Roman" w:hAnsi="Times New Roman" w:cs="Times New Roman"/>
          <w:sz w:val="24"/>
          <w:szCs w:val="24"/>
        </w:rPr>
        <w:t xml:space="preserve"> development on a long lasting basis. It aims to directly impact the socio-economic impact of the technology to smallholder farmers and increase in scale of coverage of that technology. For up scaling foremost priority should be given to strengthening of innovation, for which knowledge should be generated, disseminated and adopted at full scale. Low sustainability of technologies could be a major hindrance in upscaling the technologies because they have limited scale as well as low impact of adoption.</w:t>
      </w:r>
    </w:p>
    <w:p w:rsidR="003F0290" w:rsidRPr="003F0290" w:rsidRDefault="003F0290" w:rsidP="003F0290">
      <w:pPr>
        <w:spacing w:line="240" w:lineRule="auto"/>
        <w:ind w:right="10"/>
        <w:jc w:val="both"/>
        <w:rPr>
          <w:rFonts w:ascii="Times New Roman" w:hAnsi="Times New Roman" w:cs="Times New Roman"/>
          <w:b/>
          <w:sz w:val="24"/>
          <w:szCs w:val="24"/>
        </w:rPr>
      </w:pPr>
      <w:r w:rsidRPr="003F0290">
        <w:rPr>
          <w:rFonts w:ascii="Times New Roman" w:hAnsi="Times New Roman" w:cs="Times New Roman"/>
          <w:b/>
          <w:sz w:val="24"/>
          <w:szCs w:val="24"/>
        </w:rPr>
        <w:t>Strategies for scaling up</w:t>
      </w:r>
    </w:p>
    <w:p w:rsidR="003F0290" w:rsidRPr="003F0290" w:rsidRDefault="003F0290" w:rsidP="003F0290">
      <w:pPr>
        <w:spacing w:line="240" w:lineRule="auto"/>
        <w:ind w:right="10"/>
        <w:jc w:val="both"/>
        <w:rPr>
          <w:rFonts w:ascii="Times New Roman" w:hAnsi="Times New Roman" w:cs="Times New Roman"/>
          <w:sz w:val="24"/>
          <w:szCs w:val="24"/>
        </w:rPr>
      </w:pPr>
      <w:r w:rsidRPr="003F0290">
        <w:rPr>
          <w:rFonts w:ascii="Times New Roman" w:hAnsi="Times New Roman" w:cs="Times New Roman"/>
          <w:sz w:val="24"/>
          <w:szCs w:val="24"/>
        </w:rPr>
        <w:t>Identification of potential area, establishment of forward and backward linkages, development of model plan, provide location specific information, provide information of complete package of practice, training and message through mobile phones, blending of traditional and latest methods of communication and Encourage progressive farmers to help extension agents</w:t>
      </w:r>
    </w:p>
    <w:p w:rsidR="003F0290" w:rsidRPr="003F0290" w:rsidRDefault="003F0290" w:rsidP="003F0290">
      <w:pPr>
        <w:pStyle w:val="ListParagraph"/>
        <w:spacing w:line="240" w:lineRule="auto"/>
        <w:ind w:left="1080" w:right="10"/>
        <w:jc w:val="both"/>
        <w:rPr>
          <w:rFonts w:ascii="Times New Roman" w:hAnsi="Times New Roman" w:cs="Times New Roman"/>
          <w:sz w:val="24"/>
          <w:szCs w:val="24"/>
        </w:rPr>
      </w:pPr>
    </w:p>
    <w:p w:rsidR="003F0290" w:rsidRPr="003F0290" w:rsidRDefault="003F0290" w:rsidP="003F0290">
      <w:pPr>
        <w:pStyle w:val="BodyText"/>
        <w:spacing w:before="1"/>
        <w:ind w:right="48"/>
        <w:jc w:val="both"/>
        <w:rPr>
          <w:b/>
        </w:rPr>
      </w:pPr>
    </w:p>
    <w:p w:rsidR="003F0290" w:rsidRPr="003F0290" w:rsidRDefault="003F0290" w:rsidP="003F0290">
      <w:pPr>
        <w:pStyle w:val="BodyText"/>
        <w:spacing w:before="1"/>
        <w:ind w:right="48"/>
        <w:jc w:val="both"/>
        <w:rPr>
          <w:b/>
        </w:rPr>
      </w:pPr>
    </w:p>
    <w:p w:rsidR="003F0290" w:rsidRPr="003F0290" w:rsidRDefault="003F0290" w:rsidP="003F0290">
      <w:pPr>
        <w:pStyle w:val="BodyText"/>
        <w:spacing w:before="1"/>
        <w:ind w:right="48"/>
        <w:jc w:val="both"/>
        <w:rPr>
          <w:b/>
        </w:rPr>
      </w:pPr>
      <w:r w:rsidRPr="003F0290">
        <w:rPr>
          <w:b/>
        </w:rPr>
        <w:t xml:space="preserve">New generation delivery system for technology upscaling: </w:t>
      </w:r>
    </w:p>
    <w:p w:rsidR="003F0290" w:rsidRPr="003F0290" w:rsidRDefault="003F0290" w:rsidP="003F0290">
      <w:pPr>
        <w:pStyle w:val="BodyText"/>
        <w:numPr>
          <w:ilvl w:val="0"/>
          <w:numId w:val="32"/>
        </w:numPr>
        <w:spacing w:before="1"/>
        <w:ind w:right="48"/>
        <w:jc w:val="both"/>
        <w:rPr>
          <w:b/>
        </w:rPr>
      </w:pPr>
      <w:r w:rsidRPr="003F0290">
        <w:rPr>
          <w:b/>
        </w:rPr>
        <w:t>Use of expert system</w:t>
      </w:r>
      <w:r w:rsidRPr="003F0290">
        <w:t>- A computer program designed to model the problem solving ability of a human expert.</w:t>
      </w:r>
    </w:p>
    <w:p w:rsidR="003F0290" w:rsidRPr="003F0290" w:rsidRDefault="003F0290" w:rsidP="003F0290">
      <w:pPr>
        <w:pStyle w:val="BodyText"/>
        <w:numPr>
          <w:ilvl w:val="0"/>
          <w:numId w:val="32"/>
        </w:numPr>
        <w:spacing w:before="1"/>
        <w:ind w:right="48"/>
        <w:jc w:val="both"/>
        <w:rPr>
          <w:b/>
        </w:rPr>
      </w:pPr>
      <w:r w:rsidRPr="003F0290">
        <w:rPr>
          <w:b/>
        </w:rPr>
        <w:t xml:space="preserve">Mobile applications- </w:t>
      </w:r>
      <w:r w:rsidRPr="003F0290">
        <w:t>It is a software on a mobile phone handset or tablet computer that enables a user to access specific information.</w:t>
      </w:r>
    </w:p>
    <w:p w:rsidR="003F0290" w:rsidRPr="003F0290" w:rsidRDefault="003F0290" w:rsidP="003F0290">
      <w:pPr>
        <w:pStyle w:val="BodyText"/>
        <w:numPr>
          <w:ilvl w:val="0"/>
          <w:numId w:val="32"/>
        </w:numPr>
        <w:spacing w:before="1"/>
        <w:ind w:right="48"/>
        <w:jc w:val="both"/>
        <w:rPr>
          <w:b/>
        </w:rPr>
      </w:pPr>
      <w:r w:rsidRPr="003F0290">
        <w:rPr>
          <w:b/>
        </w:rPr>
        <w:t>Agri startups</w:t>
      </w:r>
      <w:r w:rsidRPr="003F0290">
        <w:t>- Agriculture sector is witnessing a number of startups in India, including everything from organic farming and equipment rentals to connected supply chains and cloud based analytics. Total number of Agri startups in India is 1822 on 2022-23.</w:t>
      </w:r>
    </w:p>
    <w:p w:rsidR="003F0290" w:rsidRPr="003F0290" w:rsidRDefault="003F0290" w:rsidP="003F0290">
      <w:pPr>
        <w:pStyle w:val="BodyText"/>
        <w:numPr>
          <w:ilvl w:val="0"/>
          <w:numId w:val="32"/>
        </w:numPr>
        <w:spacing w:before="1"/>
        <w:ind w:right="48"/>
        <w:jc w:val="both"/>
        <w:rPr>
          <w:b/>
        </w:rPr>
      </w:pPr>
      <w:r w:rsidRPr="003F0290">
        <w:rPr>
          <w:b/>
        </w:rPr>
        <w:t xml:space="preserve">Farmer’s producer’s organization- </w:t>
      </w:r>
      <w:r w:rsidRPr="003F0290">
        <w:t>There is a need to mobilize the farmers for the formation of farmers group such as organic crop growers association and conservation agriculture association for the benefit of the farming community.</w:t>
      </w:r>
    </w:p>
    <w:p w:rsidR="003F0290" w:rsidRPr="003F0290" w:rsidRDefault="003F0290" w:rsidP="003F0290">
      <w:pPr>
        <w:pStyle w:val="BodyText"/>
        <w:numPr>
          <w:ilvl w:val="0"/>
          <w:numId w:val="32"/>
        </w:numPr>
        <w:spacing w:before="1"/>
        <w:ind w:right="48"/>
        <w:jc w:val="both"/>
        <w:rPr>
          <w:b/>
        </w:rPr>
      </w:pPr>
      <w:r w:rsidRPr="003F0290">
        <w:rPr>
          <w:b/>
        </w:rPr>
        <w:t xml:space="preserve">Linking farmers with toll free numbers- </w:t>
      </w:r>
      <w:r w:rsidRPr="003F0290">
        <w:rPr>
          <w:bCs/>
        </w:rPr>
        <w:t>Many institutions have developed their toll free number for the use by the farmers.</w:t>
      </w:r>
    </w:p>
    <w:p w:rsidR="003F0290" w:rsidRPr="003F0290" w:rsidRDefault="003F0290" w:rsidP="003F0290">
      <w:pPr>
        <w:pStyle w:val="BodyText"/>
        <w:numPr>
          <w:ilvl w:val="0"/>
          <w:numId w:val="32"/>
        </w:numPr>
        <w:ind w:right="48"/>
        <w:jc w:val="both"/>
        <w:rPr>
          <w:b/>
        </w:rPr>
      </w:pPr>
      <w:r w:rsidRPr="003F0290">
        <w:rPr>
          <w:b/>
        </w:rPr>
        <w:t xml:space="preserve">Use of Social media- </w:t>
      </w:r>
      <w:r w:rsidRPr="003F0290">
        <w:t>Many institutions and departments are having their own social media pages.</w:t>
      </w:r>
    </w:p>
    <w:p w:rsidR="003F0290" w:rsidRPr="003F0290" w:rsidRDefault="003F0290" w:rsidP="003F0290">
      <w:pPr>
        <w:pStyle w:val="BodyText"/>
        <w:jc w:val="both"/>
        <w:rPr>
          <w:b/>
          <w:bCs/>
        </w:rPr>
      </w:pPr>
      <w:r w:rsidRPr="003F0290">
        <w:rPr>
          <w:b/>
          <w:bCs/>
        </w:rPr>
        <w:t>Review of the research studies</w:t>
      </w:r>
    </w:p>
    <w:p w:rsidR="003F0290" w:rsidRPr="003F0290" w:rsidRDefault="003F0290" w:rsidP="003F0290">
      <w:pPr>
        <w:pStyle w:val="BodyText"/>
        <w:jc w:val="both"/>
        <w:rPr>
          <w:b/>
          <w:bCs/>
        </w:rPr>
      </w:pPr>
      <w:r w:rsidRPr="003F0290">
        <w:rPr>
          <w:b/>
          <w:bCs/>
        </w:rPr>
        <w:t xml:space="preserve">           </w:t>
      </w:r>
    </w:p>
    <w:p w:rsidR="003F0290" w:rsidRPr="003F0290" w:rsidRDefault="003F0290" w:rsidP="003F0290">
      <w:pPr>
        <w:pStyle w:val="BodyText"/>
        <w:ind w:firstLine="720"/>
        <w:jc w:val="both"/>
      </w:pPr>
      <w:r w:rsidRPr="003F0290">
        <w:rPr>
          <w:b/>
          <w:bCs/>
        </w:rPr>
        <w:t xml:space="preserve"> </w:t>
      </w:r>
      <w:r w:rsidRPr="003F0290">
        <w:t xml:space="preserve">Srikanth (2016) revealed that, more than half of the respondents gained knowledge in horticulture (52.08%) followed by animal husbandry (51.76%) and agriculture (44.08%). More than three-fifth of the respondents gained knowledge about fruit borer management in tomato (64.4%) in horticulture and information on foot and mouth disease (64.4%) in animal husbandry and more than half of the respondents gained knowledge about use of bio-pesticides and bio-fertilizers (53.3%) in agriculture. </w:t>
      </w:r>
    </w:p>
    <w:p w:rsidR="003F0290" w:rsidRPr="003F0290" w:rsidRDefault="003F0290" w:rsidP="003F0290">
      <w:pPr>
        <w:pStyle w:val="BodyText"/>
        <w:ind w:firstLine="720"/>
        <w:jc w:val="both"/>
      </w:pPr>
    </w:p>
    <w:p w:rsidR="003F0290" w:rsidRPr="003F0290" w:rsidRDefault="003F0290" w:rsidP="003F0290">
      <w:pPr>
        <w:pStyle w:val="BodyText"/>
        <w:ind w:firstLine="720"/>
        <w:jc w:val="both"/>
      </w:pPr>
      <w:proofErr w:type="spellStart"/>
      <w:r w:rsidRPr="003F0290">
        <w:t>Marradi</w:t>
      </w:r>
      <w:proofErr w:type="spellEnd"/>
      <w:r w:rsidRPr="003F0290">
        <w:t xml:space="preserve"> </w:t>
      </w:r>
      <w:r w:rsidRPr="003F0290">
        <w:rPr>
          <w:i/>
        </w:rPr>
        <w:t>et al.,</w:t>
      </w:r>
      <w:r w:rsidRPr="003F0290">
        <w:t xml:space="preserve"> (2019) revealed that more than one-third (36.98%) of the facilitator had medium perception of e-SAP dissemination tool, whereas nearly equal percentage of farmers shared and identified in low and high category (30.47% and 32.55%). The statement-wise perception analysis is skewed towards higher side for both field facilitator and farmers.</w:t>
      </w:r>
    </w:p>
    <w:p w:rsidR="003F0290" w:rsidRPr="003F0290" w:rsidRDefault="003F0290" w:rsidP="003F0290">
      <w:pPr>
        <w:pStyle w:val="BodyText"/>
        <w:ind w:firstLine="720"/>
        <w:jc w:val="both"/>
      </w:pPr>
    </w:p>
    <w:p w:rsidR="003F0290" w:rsidRPr="003F0290" w:rsidRDefault="003F0290" w:rsidP="003F0290">
      <w:pPr>
        <w:pStyle w:val="BodyText"/>
        <w:ind w:firstLine="720"/>
        <w:jc w:val="both"/>
      </w:pPr>
      <w:r w:rsidRPr="003F0290">
        <w:t>Sidharth and Syed (2021) observed that more than three-fifth of the members of FPO had medium level of knowledge development (65.65%), economic development (67.34%) and social development (64.89%) and slightly more than three-fourth (76.34%) of the members had medium level of technical development.</w:t>
      </w:r>
    </w:p>
    <w:p w:rsidR="003F0290" w:rsidRPr="003F0290" w:rsidRDefault="003F0290" w:rsidP="003F0290">
      <w:pPr>
        <w:pStyle w:val="BodyText"/>
        <w:jc w:val="both"/>
      </w:pPr>
    </w:p>
    <w:p w:rsidR="003F0290" w:rsidRPr="003F0290" w:rsidRDefault="003F0290" w:rsidP="003F0290">
      <w:pPr>
        <w:pStyle w:val="BodyText"/>
        <w:jc w:val="both"/>
        <w:rPr>
          <w:b/>
        </w:rPr>
      </w:pPr>
      <w:r w:rsidRPr="003F0290">
        <w:rPr>
          <w:b/>
        </w:rPr>
        <w:t>Conclusion</w:t>
      </w:r>
    </w:p>
    <w:p w:rsidR="003F0290" w:rsidRPr="003F0290" w:rsidRDefault="003F0290" w:rsidP="003F0290">
      <w:pPr>
        <w:pStyle w:val="BodyText"/>
        <w:jc w:val="both"/>
        <w:rPr>
          <w:b/>
        </w:rPr>
      </w:pPr>
    </w:p>
    <w:p w:rsidR="003F0290" w:rsidRPr="003F0290" w:rsidRDefault="003F0290" w:rsidP="003F0290">
      <w:pPr>
        <w:pStyle w:val="BodyText"/>
        <w:ind w:firstLine="720"/>
        <w:jc w:val="both"/>
      </w:pPr>
      <w:r w:rsidRPr="003F0290">
        <w:t xml:space="preserve">As a subject Agricultural extension has evolved and transformed a lot, from public to pluralistic, from top-down to bottom up-up and from being a transfer of technology to a broad based and demand driven subject. In order to derive maximum benefits from tools and techniques of modern agricultural extension, it is mandatory to identify the role of different actors along the commodity value chain for comprehending and utilization. </w:t>
      </w:r>
    </w:p>
    <w:p w:rsidR="003F0290" w:rsidRPr="003F0290" w:rsidRDefault="003F0290" w:rsidP="003F0290">
      <w:pPr>
        <w:pStyle w:val="BodyText"/>
        <w:ind w:firstLine="720"/>
        <w:jc w:val="both"/>
      </w:pPr>
    </w:p>
    <w:p w:rsidR="003F0290" w:rsidRPr="003F0290" w:rsidRDefault="003F0290" w:rsidP="003F0290">
      <w:pPr>
        <w:pStyle w:val="BodyText"/>
        <w:jc w:val="both"/>
        <w:rPr>
          <w:b/>
        </w:rPr>
      </w:pPr>
      <w:r w:rsidRPr="003F0290">
        <w:rPr>
          <w:b/>
        </w:rPr>
        <w:t>References</w:t>
      </w:r>
    </w:p>
    <w:p w:rsidR="003F0290" w:rsidRPr="003F0290" w:rsidRDefault="003F0290" w:rsidP="003F0290">
      <w:pPr>
        <w:pStyle w:val="BodyText"/>
        <w:jc w:val="both"/>
      </w:pPr>
    </w:p>
    <w:p w:rsidR="003F0290" w:rsidRPr="003F0290" w:rsidRDefault="003F0290" w:rsidP="003F0290">
      <w:pPr>
        <w:pStyle w:val="BodyText"/>
        <w:ind w:left="864" w:hanging="864"/>
        <w:jc w:val="both"/>
      </w:pPr>
      <w:r w:rsidRPr="003F0290">
        <w:t xml:space="preserve">MARADDI, G. S., PRABHURAJ, A. AND HIREMATH, G. M., 2019, Analysis of stakeholders towards e-SAP-An ICT tool for pest management-An empirical study, </w:t>
      </w:r>
      <w:r w:rsidRPr="003F0290">
        <w:rPr>
          <w:i/>
        </w:rPr>
        <w:t xml:space="preserve">Int. J. </w:t>
      </w:r>
      <w:proofErr w:type="spellStart"/>
      <w:r w:rsidRPr="003F0290">
        <w:rPr>
          <w:i/>
        </w:rPr>
        <w:t>Curr</w:t>
      </w:r>
      <w:proofErr w:type="spellEnd"/>
      <w:r w:rsidRPr="003F0290">
        <w:rPr>
          <w:i/>
        </w:rPr>
        <w:t xml:space="preserve">. Microbial. App. Sci., </w:t>
      </w:r>
      <w:r w:rsidRPr="003F0290">
        <w:rPr>
          <w:b/>
        </w:rPr>
        <w:t>8</w:t>
      </w:r>
      <w:r w:rsidRPr="003F0290">
        <w:t>(4): 1489-1497.</w:t>
      </w:r>
    </w:p>
    <w:p w:rsidR="003F0290" w:rsidRPr="003F0290" w:rsidRDefault="003F0290" w:rsidP="003F0290">
      <w:pPr>
        <w:pStyle w:val="BodyText"/>
        <w:ind w:left="864" w:hanging="864"/>
        <w:jc w:val="both"/>
      </w:pPr>
    </w:p>
    <w:p w:rsidR="003F0290" w:rsidRPr="003F0290" w:rsidRDefault="003F0290" w:rsidP="003F0290">
      <w:pPr>
        <w:pStyle w:val="BodyText"/>
        <w:ind w:left="864" w:hanging="864"/>
        <w:jc w:val="both"/>
        <w:rPr>
          <w:i/>
        </w:rPr>
      </w:pPr>
      <w:r w:rsidRPr="003F0290">
        <w:lastRenderedPageBreak/>
        <w:t xml:space="preserve">SRIKANTH CHOWADRY, L.V., 2016, Impact of Kisan Call Centre (KCC) services in Kolar District, </w:t>
      </w:r>
      <w:r w:rsidRPr="003F0290">
        <w:rPr>
          <w:i/>
        </w:rPr>
        <w:t xml:space="preserve">M. Sc. (Agri.) Thesis </w:t>
      </w:r>
      <w:r w:rsidRPr="003F0290">
        <w:t>(</w:t>
      </w:r>
      <w:proofErr w:type="spellStart"/>
      <w:r w:rsidRPr="003F0290">
        <w:t>Unpub</w:t>
      </w:r>
      <w:proofErr w:type="spellEnd"/>
      <w:r w:rsidRPr="003F0290">
        <w:t>.), Univ. Agric. Sci., Bangalore</w:t>
      </w:r>
      <w:r w:rsidRPr="003F0290">
        <w:rPr>
          <w:i/>
        </w:rPr>
        <w:t>.</w:t>
      </w:r>
    </w:p>
    <w:p w:rsidR="003F0290" w:rsidRPr="003F0290" w:rsidRDefault="003F0290" w:rsidP="003F0290">
      <w:pPr>
        <w:pStyle w:val="BodyText"/>
        <w:ind w:left="864" w:hanging="864"/>
        <w:jc w:val="both"/>
      </w:pPr>
    </w:p>
    <w:p w:rsidR="003F0290" w:rsidRPr="003F0290" w:rsidRDefault="003F0290" w:rsidP="003F0290">
      <w:pPr>
        <w:pStyle w:val="BodyText"/>
        <w:ind w:left="864" w:hanging="864"/>
        <w:jc w:val="both"/>
      </w:pPr>
      <w:r w:rsidRPr="003F0290">
        <w:t xml:space="preserve">SIDHARTH, D. AND SYED, H. M., 2021, A study on the Impact of Farmers Producer Organizations on its member respondents in Puri district of Odisha, </w:t>
      </w:r>
      <w:r w:rsidRPr="003F0290">
        <w:rPr>
          <w:i/>
        </w:rPr>
        <w:t xml:space="preserve">Int. J. Adv. Agric. Sci. Technol. </w:t>
      </w:r>
      <w:r w:rsidRPr="003F0290">
        <w:rPr>
          <w:b/>
        </w:rPr>
        <w:t>8</w:t>
      </w:r>
      <w:r w:rsidRPr="003F0290">
        <w:t>(1): 52-65.</w:t>
      </w:r>
    </w:p>
    <w:p w:rsidR="003F0290" w:rsidRPr="003F0290" w:rsidRDefault="003F0290" w:rsidP="003F0290">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137BA9" w:rsidRPr="003F0290" w:rsidRDefault="00137BA9" w:rsidP="003F0290">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D04966" w:rsidRPr="003F0290" w:rsidRDefault="00D04966" w:rsidP="003F0290">
      <w:pPr>
        <w:pStyle w:val="BodyText"/>
        <w:ind w:left="720"/>
        <w:jc w:val="both"/>
      </w:pPr>
    </w:p>
    <w:p w:rsidR="00E83E71" w:rsidRPr="003F0290" w:rsidRDefault="00E83E71" w:rsidP="003F0290">
      <w:pPr>
        <w:autoSpaceDE w:val="0"/>
        <w:autoSpaceDN w:val="0"/>
        <w:adjustRightInd w:val="0"/>
        <w:spacing w:after="0" w:line="240" w:lineRule="auto"/>
        <w:ind w:left="720" w:hanging="720"/>
        <w:jc w:val="both"/>
        <w:rPr>
          <w:rFonts w:ascii="Times New Roman" w:hAnsi="Times New Roman" w:cs="Times New Roman"/>
          <w:sz w:val="24"/>
          <w:szCs w:val="24"/>
        </w:rPr>
      </w:pPr>
    </w:p>
    <w:p w:rsidR="004C3E38" w:rsidRPr="003F0290" w:rsidRDefault="004C3E38" w:rsidP="003F0290">
      <w:pPr>
        <w:autoSpaceDE w:val="0"/>
        <w:autoSpaceDN w:val="0"/>
        <w:adjustRightInd w:val="0"/>
        <w:spacing w:after="0" w:line="240" w:lineRule="auto"/>
        <w:ind w:left="720" w:hanging="720"/>
        <w:jc w:val="both"/>
        <w:rPr>
          <w:rFonts w:ascii="Times New Roman" w:hAnsi="Times New Roman" w:cs="Times New Roman"/>
          <w:sz w:val="24"/>
          <w:szCs w:val="24"/>
        </w:rPr>
      </w:pPr>
    </w:p>
    <w:p w:rsidR="00D60474" w:rsidRPr="003F0290" w:rsidRDefault="00D60474" w:rsidP="003F0290">
      <w:pPr>
        <w:autoSpaceDE w:val="0"/>
        <w:autoSpaceDN w:val="0"/>
        <w:adjustRightInd w:val="0"/>
        <w:spacing w:after="0" w:line="240" w:lineRule="auto"/>
        <w:jc w:val="both"/>
        <w:rPr>
          <w:rFonts w:ascii="Times New Roman" w:hAnsi="Times New Roman" w:cs="Times New Roman"/>
          <w:sz w:val="24"/>
          <w:szCs w:val="24"/>
        </w:rPr>
      </w:pPr>
    </w:p>
    <w:p w:rsidR="00141F46" w:rsidRPr="003F0290" w:rsidRDefault="00141F46" w:rsidP="003F0290">
      <w:pPr>
        <w:autoSpaceDE w:val="0"/>
        <w:autoSpaceDN w:val="0"/>
        <w:adjustRightInd w:val="0"/>
        <w:spacing w:after="0" w:line="240" w:lineRule="auto"/>
        <w:jc w:val="both"/>
        <w:rPr>
          <w:rFonts w:ascii="Times New Roman" w:hAnsi="Times New Roman" w:cs="Times New Roman"/>
          <w:sz w:val="24"/>
          <w:szCs w:val="24"/>
        </w:rPr>
      </w:pPr>
      <w:r w:rsidRPr="003F0290">
        <w:rPr>
          <w:rFonts w:ascii="Times New Roman" w:hAnsi="Times New Roman" w:cs="Times New Roman"/>
          <w:sz w:val="24"/>
          <w:szCs w:val="24"/>
        </w:rPr>
        <w:t xml:space="preserve"> </w:t>
      </w:r>
    </w:p>
    <w:p w:rsidR="00EE1E60" w:rsidRPr="003F0290" w:rsidRDefault="00EE1E60" w:rsidP="003F0290">
      <w:pPr>
        <w:pStyle w:val="Default"/>
        <w:ind w:left="1080"/>
        <w:jc w:val="both"/>
      </w:pPr>
    </w:p>
    <w:p w:rsidR="00EE1E60" w:rsidRPr="003F0290" w:rsidRDefault="00EE1E60" w:rsidP="003F0290">
      <w:pPr>
        <w:pStyle w:val="Default"/>
        <w:ind w:left="720"/>
        <w:jc w:val="both"/>
      </w:pPr>
    </w:p>
    <w:p w:rsidR="00AA19C9" w:rsidRPr="003F0290" w:rsidRDefault="00AA19C9" w:rsidP="003F0290">
      <w:pPr>
        <w:pStyle w:val="Default"/>
        <w:jc w:val="both"/>
      </w:pPr>
      <w:r w:rsidRPr="003F0290">
        <w:t xml:space="preserve"> </w:t>
      </w:r>
    </w:p>
    <w:p w:rsidR="00AA19C9" w:rsidRPr="003F0290" w:rsidRDefault="00AA19C9" w:rsidP="003F0290">
      <w:pPr>
        <w:pStyle w:val="Default"/>
        <w:jc w:val="both"/>
      </w:pPr>
    </w:p>
    <w:p w:rsidR="00AA19C9" w:rsidRPr="003F0290" w:rsidRDefault="00AA19C9" w:rsidP="003F0290">
      <w:pPr>
        <w:pStyle w:val="Default"/>
        <w:jc w:val="both"/>
      </w:pPr>
    </w:p>
    <w:p w:rsidR="00D35095" w:rsidRPr="003F0290" w:rsidRDefault="00D35095" w:rsidP="003F0290">
      <w:pPr>
        <w:pStyle w:val="Default"/>
        <w:jc w:val="both"/>
      </w:pPr>
    </w:p>
    <w:p w:rsidR="00E91F1E" w:rsidRPr="003F0290" w:rsidRDefault="00E91F1E" w:rsidP="003F0290">
      <w:pPr>
        <w:autoSpaceDE w:val="0"/>
        <w:autoSpaceDN w:val="0"/>
        <w:adjustRightInd w:val="0"/>
        <w:spacing w:after="0" w:line="240" w:lineRule="auto"/>
        <w:jc w:val="both"/>
        <w:rPr>
          <w:rFonts w:ascii="Times New Roman" w:hAnsi="Times New Roman" w:cs="Times New Roman"/>
          <w:sz w:val="24"/>
          <w:szCs w:val="24"/>
        </w:rPr>
      </w:pPr>
    </w:p>
    <w:p w:rsidR="00E91F1E" w:rsidRPr="003F0290" w:rsidRDefault="00E91F1E" w:rsidP="003F0290">
      <w:pPr>
        <w:autoSpaceDE w:val="0"/>
        <w:autoSpaceDN w:val="0"/>
        <w:adjustRightInd w:val="0"/>
        <w:spacing w:after="0" w:line="240" w:lineRule="auto"/>
        <w:jc w:val="both"/>
        <w:rPr>
          <w:rFonts w:ascii="Times New Roman" w:hAnsi="Times New Roman" w:cs="Times New Roman"/>
          <w:sz w:val="24"/>
          <w:szCs w:val="24"/>
        </w:rPr>
      </w:pPr>
    </w:p>
    <w:p w:rsidR="00E91F1E" w:rsidRPr="003F0290" w:rsidRDefault="00E91F1E" w:rsidP="003F0290">
      <w:pPr>
        <w:autoSpaceDE w:val="0"/>
        <w:autoSpaceDN w:val="0"/>
        <w:adjustRightInd w:val="0"/>
        <w:spacing w:after="0" w:line="240" w:lineRule="auto"/>
        <w:rPr>
          <w:rFonts w:ascii="Times New Roman" w:hAnsi="Times New Roman" w:cs="Times New Roman"/>
          <w:sz w:val="24"/>
          <w:szCs w:val="24"/>
        </w:rPr>
      </w:pPr>
    </w:p>
    <w:p w:rsidR="00E91F1E" w:rsidRPr="003F0290" w:rsidRDefault="00E91F1E" w:rsidP="003F0290">
      <w:pPr>
        <w:autoSpaceDE w:val="0"/>
        <w:autoSpaceDN w:val="0"/>
        <w:adjustRightInd w:val="0"/>
        <w:spacing w:after="0" w:line="240" w:lineRule="auto"/>
        <w:rPr>
          <w:rFonts w:ascii="Times New Roman" w:hAnsi="Times New Roman" w:cs="Times New Roman"/>
          <w:sz w:val="24"/>
          <w:szCs w:val="24"/>
        </w:rPr>
      </w:pPr>
    </w:p>
    <w:sectPr w:rsidR="00E91F1E" w:rsidRPr="003F0290" w:rsidSect="005356F8">
      <w:footerReference w:type="default" r:id="rId20"/>
      <w:pgSz w:w="11906" w:h="16838"/>
      <w:pgMar w:top="1440" w:right="1440" w:bottom="1440" w:left="1440" w:header="720"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3644" w:rsidRDefault="00D73644" w:rsidP="00B02592">
      <w:pPr>
        <w:spacing w:after="0" w:line="240" w:lineRule="auto"/>
      </w:pPr>
      <w:r>
        <w:separator/>
      </w:r>
    </w:p>
  </w:endnote>
  <w:endnote w:type="continuationSeparator" w:id="0">
    <w:p w:rsidR="00D73644" w:rsidRDefault="00D73644" w:rsidP="00B02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altName w:val="Futura Bk BT"/>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Tunga">
    <w:altName w:val="Nirmala UI"/>
    <w:panose1 w:val="00000400000000000000"/>
    <w:charset w:val="00"/>
    <w:family w:val="swiss"/>
    <w:pitch w:val="variable"/>
    <w:sig w:usb0="004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Futura Md BT">
    <w:altName w:val="Futura Md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409873"/>
      <w:docPartObj>
        <w:docPartGallery w:val="Page Numbers (Bottom of Page)"/>
        <w:docPartUnique/>
      </w:docPartObj>
    </w:sdtPr>
    <w:sdtEndPr>
      <w:rPr>
        <w:noProof/>
      </w:rPr>
    </w:sdtEndPr>
    <w:sdtContent>
      <w:p w:rsidR="00D73644" w:rsidRDefault="00D73644">
        <w:pPr>
          <w:pStyle w:val="Footer"/>
          <w:jc w:val="center"/>
        </w:pPr>
        <w:r>
          <w:rPr>
            <w:rStyle w:val="PageNumber"/>
          </w:rPr>
          <w:fldChar w:fldCharType="begin"/>
        </w:r>
        <w:r>
          <w:rPr>
            <w:rStyle w:val="PageNumber"/>
          </w:rPr>
          <w:instrText xml:space="preserve"> PAGE </w:instrText>
        </w:r>
        <w:r>
          <w:rPr>
            <w:rStyle w:val="PageNumber"/>
          </w:rPr>
          <w:fldChar w:fldCharType="separate"/>
        </w:r>
        <w:r w:rsidR="00D90B66">
          <w:rPr>
            <w:rStyle w:val="PageNumber"/>
            <w:noProof/>
          </w:rPr>
          <w:t>- 20 -</w:t>
        </w:r>
        <w:r>
          <w:rPr>
            <w:rStyle w:val="PageNumber"/>
          </w:rPr>
          <w:fldChar w:fldCharType="end"/>
        </w:r>
      </w:p>
    </w:sdtContent>
  </w:sdt>
  <w:p w:rsidR="00D73644" w:rsidRDefault="00D73644" w:rsidP="007E47A0">
    <w:pPr>
      <w:pStyle w:val="Footer"/>
      <w:tabs>
        <w:tab w:val="clear" w:pos="4513"/>
        <w:tab w:val="clear" w:pos="9026"/>
        <w:tab w:val="left" w:pos="177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3644" w:rsidRDefault="00D73644" w:rsidP="00B02592">
      <w:pPr>
        <w:spacing w:after="0" w:line="240" w:lineRule="auto"/>
      </w:pPr>
      <w:r>
        <w:separator/>
      </w:r>
    </w:p>
  </w:footnote>
  <w:footnote w:type="continuationSeparator" w:id="0">
    <w:p w:rsidR="00D73644" w:rsidRDefault="00D73644" w:rsidP="00B025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A00"/>
    <w:multiLevelType w:val="hybridMultilevel"/>
    <w:tmpl w:val="86804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54C95"/>
    <w:multiLevelType w:val="hybridMultilevel"/>
    <w:tmpl w:val="2F6498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B7398"/>
    <w:multiLevelType w:val="hybridMultilevel"/>
    <w:tmpl w:val="CDF81E82"/>
    <w:lvl w:ilvl="0" w:tplc="DE90BB96">
      <w:start w:val="1"/>
      <w:numFmt w:val="bullet"/>
      <w:lvlText w:val="•"/>
      <w:lvlJc w:val="left"/>
      <w:pPr>
        <w:tabs>
          <w:tab w:val="num" w:pos="720"/>
        </w:tabs>
        <w:ind w:left="720" w:hanging="360"/>
      </w:pPr>
      <w:rPr>
        <w:rFonts w:ascii="Arial" w:hAnsi="Arial" w:hint="default"/>
      </w:rPr>
    </w:lvl>
    <w:lvl w:ilvl="1" w:tplc="E648EDD6" w:tentative="1">
      <w:start w:val="1"/>
      <w:numFmt w:val="bullet"/>
      <w:lvlText w:val="•"/>
      <w:lvlJc w:val="left"/>
      <w:pPr>
        <w:tabs>
          <w:tab w:val="num" w:pos="1440"/>
        </w:tabs>
        <w:ind w:left="1440" w:hanging="360"/>
      </w:pPr>
      <w:rPr>
        <w:rFonts w:ascii="Arial" w:hAnsi="Arial" w:hint="default"/>
      </w:rPr>
    </w:lvl>
    <w:lvl w:ilvl="2" w:tplc="F3244B48" w:tentative="1">
      <w:start w:val="1"/>
      <w:numFmt w:val="bullet"/>
      <w:lvlText w:val="•"/>
      <w:lvlJc w:val="left"/>
      <w:pPr>
        <w:tabs>
          <w:tab w:val="num" w:pos="2160"/>
        </w:tabs>
        <w:ind w:left="2160" w:hanging="360"/>
      </w:pPr>
      <w:rPr>
        <w:rFonts w:ascii="Arial" w:hAnsi="Arial" w:hint="default"/>
      </w:rPr>
    </w:lvl>
    <w:lvl w:ilvl="3" w:tplc="9FF4DFE2" w:tentative="1">
      <w:start w:val="1"/>
      <w:numFmt w:val="bullet"/>
      <w:lvlText w:val="•"/>
      <w:lvlJc w:val="left"/>
      <w:pPr>
        <w:tabs>
          <w:tab w:val="num" w:pos="2880"/>
        </w:tabs>
        <w:ind w:left="2880" w:hanging="360"/>
      </w:pPr>
      <w:rPr>
        <w:rFonts w:ascii="Arial" w:hAnsi="Arial" w:hint="default"/>
      </w:rPr>
    </w:lvl>
    <w:lvl w:ilvl="4" w:tplc="664CD85C" w:tentative="1">
      <w:start w:val="1"/>
      <w:numFmt w:val="bullet"/>
      <w:lvlText w:val="•"/>
      <w:lvlJc w:val="left"/>
      <w:pPr>
        <w:tabs>
          <w:tab w:val="num" w:pos="3600"/>
        </w:tabs>
        <w:ind w:left="3600" w:hanging="360"/>
      </w:pPr>
      <w:rPr>
        <w:rFonts w:ascii="Arial" w:hAnsi="Arial" w:hint="default"/>
      </w:rPr>
    </w:lvl>
    <w:lvl w:ilvl="5" w:tplc="DAA68A64" w:tentative="1">
      <w:start w:val="1"/>
      <w:numFmt w:val="bullet"/>
      <w:lvlText w:val="•"/>
      <w:lvlJc w:val="left"/>
      <w:pPr>
        <w:tabs>
          <w:tab w:val="num" w:pos="4320"/>
        </w:tabs>
        <w:ind w:left="4320" w:hanging="360"/>
      </w:pPr>
      <w:rPr>
        <w:rFonts w:ascii="Arial" w:hAnsi="Arial" w:hint="default"/>
      </w:rPr>
    </w:lvl>
    <w:lvl w:ilvl="6" w:tplc="808859D6" w:tentative="1">
      <w:start w:val="1"/>
      <w:numFmt w:val="bullet"/>
      <w:lvlText w:val="•"/>
      <w:lvlJc w:val="left"/>
      <w:pPr>
        <w:tabs>
          <w:tab w:val="num" w:pos="5040"/>
        </w:tabs>
        <w:ind w:left="5040" w:hanging="360"/>
      </w:pPr>
      <w:rPr>
        <w:rFonts w:ascii="Arial" w:hAnsi="Arial" w:hint="default"/>
      </w:rPr>
    </w:lvl>
    <w:lvl w:ilvl="7" w:tplc="B9C6816A" w:tentative="1">
      <w:start w:val="1"/>
      <w:numFmt w:val="bullet"/>
      <w:lvlText w:val="•"/>
      <w:lvlJc w:val="left"/>
      <w:pPr>
        <w:tabs>
          <w:tab w:val="num" w:pos="5760"/>
        </w:tabs>
        <w:ind w:left="5760" w:hanging="360"/>
      </w:pPr>
      <w:rPr>
        <w:rFonts w:ascii="Arial" w:hAnsi="Arial" w:hint="default"/>
      </w:rPr>
    </w:lvl>
    <w:lvl w:ilvl="8" w:tplc="4AB0AD6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B51678"/>
    <w:multiLevelType w:val="hybridMultilevel"/>
    <w:tmpl w:val="62364F46"/>
    <w:lvl w:ilvl="0" w:tplc="A4643216">
      <w:start w:val="1"/>
      <w:numFmt w:val="bullet"/>
      <w:lvlText w:val="•"/>
      <w:lvlJc w:val="left"/>
      <w:pPr>
        <w:tabs>
          <w:tab w:val="num" w:pos="720"/>
        </w:tabs>
        <w:ind w:left="720" w:hanging="360"/>
      </w:pPr>
      <w:rPr>
        <w:rFonts w:ascii="Arial" w:hAnsi="Arial" w:hint="default"/>
      </w:rPr>
    </w:lvl>
    <w:lvl w:ilvl="1" w:tplc="DCD0B17E" w:tentative="1">
      <w:start w:val="1"/>
      <w:numFmt w:val="bullet"/>
      <w:lvlText w:val="•"/>
      <w:lvlJc w:val="left"/>
      <w:pPr>
        <w:tabs>
          <w:tab w:val="num" w:pos="1440"/>
        </w:tabs>
        <w:ind w:left="1440" w:hanging="360"/>
      </w:pPr>
      <w:rPr>
        <w:rFonts w:ascii="Arial" w:hAnsi="Arial" w:hint="default"/>
      </w:rPr>
    </w:lvl>
    <w:lvl w:ilvl="2" w:tplc="E6284406" w:tentative="1">
      <w:start w:val="1"/>
      <w:numFmt w:val="bullet"/>
      <w:lvlText w:val="•"/>
      <w:lvlJc w:val="left"/>
      <w:pPr>
        <w:tabs>
          <w:tab w:val="num" w:pos="2160"/>
        </w:tabs>
        <w:ind w:left="2160" w:hanging="360"/>
      </w:pPr>
      <w:rPr>
        <w:rFonts w:ascii="Arial" w:hAnsi="Arial" w:hint="default"/>
      </w:rPr>
    </w:lvl>
    <w:lvl w:ilvl="3" w:tplc="2AEE4A02" w:tentative="1">
      <w:start w:val="1"/>
      <w:numFmt w:val="bullet"/>
      <w:lvlText w:val="•"/>
      <w:lvlJc w:val="left"/>
      <w:pPr>
        <w:tabs>
          <w:tab w:val="num" w:pos="2880"/>
        </w:tabs>
        <w:ind w:left="2880" w:hanging="360"/>
      </w:pPr>
      <w:rPr>
        <w:rFonts w:ascii="Arial" w:hAnsi="Arial" w:hint="default"/>
      </w:rPr>
    </w:lvl>
    <w:lvl w:ilvl="4" w:tplc="B1AEDFDA" w:tentative="1">
      <w:start w:val="1"/>
      <w:numFmt w:val="bullet"/>
      <w:lvlText w:val="•"/>
      <w:lvlJc w:val="left"/>
      <w:pPr>
        <w:tabs>
          <w:tab w:val="num" w:pos="3600"/>
        </w:tabs>
        <w:ind w:left="3600" w:hanging="360"/>
      </w:pPr>
      <w:rPr>
        <w:rFonts w:ascii="Arial" w:hAnsi="Arial" w:hint="default"/>
      </w:rPr>
    </w:lvl>
    <w:lvl w:ilvl="5" w:tplc="381E24A8" w:tentative="1">
      <w:start w:val="1"/>
      <w:numFmt w:val="bullet"/>
      <w:lvlText w:val="•"/>
      <w:lvlJc w:val="left"/>
      <w:pPr>
        <w:tabs>
          <w:tab w:val="num" w:pos="4320"/>
        </w:tabs>
        <w:ind w:left="4320" w:hanging="360"/>
      </w:pPr>
      <w:rPr>
        <w:rFonts w:ascii="Arial" w:hAnsi="Arial" w:hint="default"/>
      </w:rPr>
    </w:lvl>
    <w:lvl w:ilvl="6" w:tplc="9412DE5A" w:tentative="1">
      <w:start w:val="1"/>
      <w:numFmt w:val="bullet"/>
      <w:lvlText w:val="•"/>
      <w:lvlJc w:val="left"/>
      <w:pPr>
        <w:tabs>
          <w:tab w:val="num" w:pos="5040"/>
        </w:tabs>
        <w:ind w:left="5040" w:hanging="360"/>
      </w:pPr>
      <w:rPr>
        <w:rFonts w:ascii="Arial" w:hAnsi="Arial" w:hint="default"/>
      </w:rPr>
    </w:lvl>
    <w:lvl w:ilvl="7" w:tplc="A808C342" w:tentative="1">
      <w:start w:val="1"/>
      <w:numFmt w:val="bullet"/>
      <w:lvlText w:val="•"/>
      <w:lvlJc w:val="left"/>
      <w:pPr>
        <w:tabs>
          <w:tab w:val="num" w:pos="5760"/>
        </w:tabs>
        <w:ind w:left="5760" w:hanging="360"/>
      </w:pPr>
      <w:rPr>
        <w:rFonts w:ascii="Arial" w:hAnsi="Arial" w:hint="default"/>
      </w:rPr>
    </w:lvl>
    <w:lvl w:ilvl="8" w:tplc="44EEDD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D06CD1"/>
    <w:multiLevelType w:val="hybridMultilevel"/>
    <w:tmpl w:val="272E9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732C3"/>
    <w:multiLevelType w:val="hybridMultilevel"/>
    <w:tmpl w:val="252428B2"/>
    <w:lvl w:ilvl="0" w:tplc="0409000F">
      <w:start w:val="1"/>
      <w:numFmt w:val="decimal"/>
      <w:lvlText w:val="%1."/>
      <w:lvlJc w:val="left"/>
      <w:pPr>
        <w:ind w:left="501"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14DD12AC"/>
    <w:multiLevelType w:val="hybridMultilevel"/>
    <w:tmpl w:val="CD221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184B"/>
    <w:multiLevelType w:val="hybridMultilevel"/>
    <w:tmpl w:val="18B8B230"/>
    <w:lvl w:ilvl="0" w:tplc="D2FE0EB8">
      <w:start w:val="1"/>
      <w:numFmt w:val="decimal"/>
      <w:lvlText w:val="%1)"/>
      <w:lvlJc w:val="left"/>
      <w:pPr>
        <w:ind w:left="720" w:hanging="360"/>
      </w:pPr>
      <w:rPr>
        <w:rFonts w:cs="Futura Bk BT"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73F55"/>
    <w:multiLevelType w:val="hybridMultilevel"/>
    <w:tmpl w:val="09882262"/>
    <w:lvl w:ilvl="0" w:tplc="54525FFE">
      <w:start w:val="1"/>
      <w:numFmt w:val="lowerLetter"/>
      <w:lvlText w:val="%1)"/>
      <w:lvlJc w:val="left"/>
      <w:pPr>
        <w:ind w:left="720" w:hanging="360"/>
      </w:pPr>
      <w:rPr>
        <w:rFonts w:cs="Futura Bk B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D267D"/>
    <w:multiLevelType w:val="hybridMultilevel"/>
    <w:tmpl w:val="4B58E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552076"/>
    <w:multiLevelType w:val="hybridMultilevel"/>
    <w:tmpl w:val="4310354E"/>
    <w:lvl w:ilvl="0" w:tplc="BF686F38">
      <w:start w:val="1"/>
      <w:numFmt w:val="decimal"/>
      <w:lvlText w:val="%1)"/>
      <w:lvlJc w:val="left"/>
      <w:pPr>
        <w:ind w:left="720" w:hanging="360"/>
      </w:pPr>
      <w:rPr>
        <w:rFonts w:cs="Futura Bk BT"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86657"/>
    <w:multiLevelType w:val="hybridMultilevel"/>
    <w:tmpl w:val="EDBC023C"/>
    <w:lvl w:ilvl="0" w:tplc="1DCCA440">
      <w:start w:val="1"/>
      <w:numFmt w:val="bullet"/>
      <w:lvlText w:val=""/>
      <w:lvlJc w:val="left"/>
      <w:pPr>
        <w:tabs>
          <w:tab w:val="num" w:pos="720"/>
        </w:tabs>
        <w:ind w:left="720" w:hanging="360"/>
      </w:pPr>
      <w:rPr>
        <w:rFonts w:ascii="Wingdings" w:hAnsi="Wingdings" w:hint="default"/>
      </w:rPr>
    </w:lvl>
    <w:lvl w:ilvl="1" w:tplc="948EB6CE" w:tentative="1">
      <w:start w:val="1"/>
      <w:numFmt w:val="bullet"/>
      <w:lvlText w:val=""/>
      <w:lvlJc w:val="left"/>
      <w:pPr>
        <w:tabs>
          <w:tab w:val="num" w:pos="1440"/>
        </w:tabs>
        <w:ind w:left="1440" w:hanging="360"/>
      </w:pPr>
      <w:rPr>
        <w:rFonts w:ascii="Wingdings" w:hAnsi="Wingdings" w:hint="default"/>
      </w:rPr>
    </w:lvl>
    <w:lvl w:ilvl="2" w:tplc="757EC682" w:tentative="1">
      <w:start w:val="1"/>
      <w:numFmt w:val="bullet"/>
      <w:lvlText w:val=""/>
      <w:lvlJc w:val="left"/>
      <w:pPr>
        <w:tabs>
          <w:tab w:val="num" w:pos="2160"/>
        </w:tabs>
        <w:ind w:left="2160" w:hanging="360"/>
      </w:pPr>
      <w:rPr>
        <w:rFonts w:ascii="Wingdings" w:hAnsi="Wingdings" w:hint="default"/>
      </w:rPr>
    </w:lvl>
    <w:lvl w:ilvl="3" w:tplc="DF2AE542" w:tentative="1">
      <w:start w:val="1"/>
      <w:numFmt w:val="bullet"/>
      <w:lvlText w:val=""/>
      <w:lvlJc w:val="left"/>
      <w:pPr>
        <w:tabs>
          <w:tab w:val="num" w:pos="2880"/>
        </w:tabs>
        <w:ind w:left="2880" w:hanging="360"/>
      </w:pPr>
      <w:rPr>
        <w:rFonts w:ascii="Wingdings" w:hAnsi="Wingdings" w:hint="default"/>
      </w:rPr>
    </w:lvl>
    <w:lvl w:ilvl="4" w:tplc="9D904F1A" w:tentative="1">
      <w:start w:val="1"/>
      <w:numFmt w:val="bullet"/>
      <w:lvlText w:val=""/>
      <w:lvlJc w:val="left"/>
      <w:pPr>
        <w:tabs>
          <w:tab w:val="num" w:pos="3600"/>
        </w:tabs>
        <w:ind w:left="3600" w:hanging="360"/>
      </w:pPr>
      <w:rPr>
        <w:rFonts w:ascii="Wingdings" w:hAnsi="Wingdings" w:hint="default"/>
      </w:rPr>
    </w:lvl>
    <w:lvl w:ilvl="5" w:tplc="30242E70" w:tentative="1">
      <w:start w:val="1"/>
      <w:numFmt w:val="bullet"/>
      <w:lvlText w:val=""/>
      <w:lvlJc w:val="left"/>
      <w:pPr>
        <w:tabs>
          <w:tab w:val="num" w:pos="4320"/>
        </w:tabs>
        <w:ind w:left="4320" w:hanging="360"/>
      </w:pPr>
      <w:rPr>
        <w:rFonts w:ascii="Wingdings" w:hAnsi="Wingdings" w:hint="default"/>
      </w:rPr>
    </w:lvl>
    <w:lvl w:ilvl="6" w:tplc="CCA8EB38" w:tentative="1">
      <w:start w:val="1"/>
      <w:numFmt w:val="bullet"/>
      <w:lvlText w:val=""/>
      <w:lvlJc w:val="left"/>
      <w:pPr>
        <w:tabs>
          <w:tab w:val="num" w:pos="5040"/>
        </w:tabs>
        <w:ind w:left="5040" w:hanging="360"/>
      </w:pPr>
      <w:rPr>
        <w:rFonts w:ascii="Wingdings" w:hAnsi="Wingdings" w:hint="default"/>
      </w:rPr>
    </w:lvl>
    <w:lvl w:ilvl="7" w:tplc="774E789C" w:tentative="1">
      <w:start w:val="1"/>
      <w:numFmt w:val="bullet"/>
      <w:lvlText w:val=""/>
      <w:lvlJc w:val="left"/>
      <w:pPr>
        <w:tabs>
          <w:tab w:val="num" w:pos="5760"/>
        </w:tabs>
        <w:ind w:left="5760" w:hanging="360"/>
      </w:pPr>
      <w:rPr>
        <w:rFonts w:ascii="Wingdings" w:hAnsi="Wingdings" w:hint="default"/>
      </w:rPr>
    </w:lvl>
    <w:lvl w:ilvl="8" w:tplc="7AF0DEB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F60D7"/>
    <w:multiLevelType w:val="hybridMultilevel"/>
    <w:tmpl w:val="88303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C436E"/>
    <w:multiLevelType w:val="hybridMultilevel"/>
    <w:tmpl w:val="6FE62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586CEC"/>
    <w:multiLevelType w:val="hybridMultilevel"/>
    <w:tmpl w:val="85D01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803E8"/>
    <w:multiLevelType w:val="hybridMultilevel"/>
    <w:tmpl w:val="FA949B22"/>
    <w:lvl w:ilvl="0" w:tplc="0150A8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07645"/>
    <w:multiLevelType w:val="hybridMultilevel"/>
    <w:tmpl w:val="7ADCE202"/>
    <w:lvl w:ilvl="0" w:tplc="78606498">
      <w:start w:val="1"/>
      <w:numFmt w:val="decimal"/>
      <w:lvlText w:val="%1)"/>
      <w:lvlJc w:val="left"/>
      <w:pPr>
        <w:ind w:left="720" w:hanging="360"/>
      </w:pPr>
      <w:rPr>
        <w:rFonts w:cs="Futura Bk BT"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EE11FF"/>
    <w:multiLevelType w:val="hybridMultilevel"/>
    <w:tmpl w:val="252428B2"/>
    <w:lvl w:ilvl="0" w:tplc="FFFFFFFF">
      <w:start w:val="1"/>
      <w:numFmt w:val="decimal"/>
      <w:lvlText w:val="%1."/>
      <w:lvlJc w:val="left"/>
      <w:pPr>
        <w:ind w:left="501"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8" w15:restartNumberingAfterBreak="0">
    <w:nsid w:val="34014858"/>
    <w:multiLevelType w:val="hybridMultilevel"/>
    <w:tmpl w:val="FCD079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A46485"/>
    <w:multiLevelType w:val="hybridMultilevel"/>
    <w:tmpl w:val="C33414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27410E"/>
    <w:multiLevelType w:val="hybridMultilevel"/>
    <w:tmpl w:val="FCC23092"/>
    <w:lvl w:ilvl="0" w:tplc="95C4FE5A">
      <w:start w:val="1"/>
      <w:numFmt w:val="decimal"/>
      <w:lvlText w:val="%1."/>
      <w:lvlJc w:val="left"/>
      <w:pPr>
        <w:tabs>
          <w:tab w:val="num" w:pos="720"/>
        </w:tabs>
        <w:ind w:left="720" w:hanging="360"/>
      </w:pPr>
    </w:lvl>
    <w:lvl w:ilvl="1" w:tplc="7996EF60" w:tentative="1">
      <w:start w:val="1"/>
      <w:numFmt w:val="decimal"/>
      <w:lvlText w:val="%2."/>
      <w:lvlJc w:val="left"/>
      <w:pPr>
        <w:tabs>
          <w:tab w:val="num" w:pos="1440"/>
        </w:tabs>
        <w:ind w:left="1440" w:hanging="360"/>
      </w:pPr>
    </w:lvl>
    <w:lvl w:ilvl="2" w:tplc="D8F480D6" w:tentative="1">
      <w:start w:val="1"/>
      <w:numFmt w:val="decimal"/>
      <w:lvlText w:val="%3."/>
      <w:lvlJc w:val="left"/>
      <w:pPr>
        <w:tabs>
          <w:tab w:val="num" w:pos="2160"/>
        </w:tabs>
        <w:ind w:left="2160" w:hanging="360"/>
      </w:pPr>
    </w:lvl>
    <w:lvl w:ilvl="3" w:tplc="0882D1F2" w:tentative="1">
      <w:start w:val="1"/>
      <w:numFmt w:val="decimal"/>
      <w:lvlText w:val="%4."/>
      <w:lvlJc w:val="left"/>
      <w:pPr>
        <w:tabs>
          <w:tab w:val="num" w:pos="2880"/>
        </w:tabs>
        <w:ind w:left="2880" w:hanging="360"/>
      </w:pPr>
    </w:lvl>
    <w:lvl w:ilvl="4" w:tplc="C8E48F06" w:tentative="1">
      <w:start w:val="1"/>
      <w:numFmt w:val="decimal"/>
      <w:lvlText w:val="%5."/>
      <w:lvlJc w:val="left"/>
      <w:pPr>
        <w:tabs>
          <w:tab w:val="num" w:pos="3600"/>
        </w:tabs>
        <w:ind w:left="3600" w:hanging="360"/>
      </w:pPr>
    </w:lvl>
    <w:lvl w:ilvl="5" w:tplc="61E6428C" w:tentative="1">
      <w:start w:val="1"/>
      <w:numFmt w:val="decimal"/>
      <w:lvlText w:val="%6."/>
      <w:lvlJc w:val="left"/>
      <w:pPr>
        <w:tabs>
          <w:tab w:val="num" w:pos="4320"/>
        </w:tabs>
        <w:ind w:left="4320" w:hanging="360"/>
      </w:pPr>
    </w:lvl>
    <w:lvl w:ilvl="6" w:tplc="635C44E8" w:tentative="1">
      <w:start w:val="1"/>
      <w:numFmt w:val="decimal"/>
      <w:lvlText w:val="%7."/>
      <w:lvlJc w:val="left"/>
      <w:pPr>
        <w:tabs>
          <w:tab w:val="num" w:pos="5040"/>
        </w:tabs>
        <w:ind w:left="5040" w:hanging="360"/>
      </w:pPr>
    </w:lvl>
    <w:lvl w:ilvl="7" w:tplc="05CA7B52" w:tentative="1">
      <w:start w:val="1"/>
      <w:numFmt w:val="decimal"/>
      <w:lvlText w:val="%8."/>
      <w:lvlJc w:val="left"/>
      <w:pPr>
        <w:tabs>
          <w:tab w:val="num" w:pos="5760"/>
        </w:tabs>
        <w:ind w:left="5760" w:hanging="360"/>
      </w:pPr>
    </w:lvl>
    <w:lvl w:ilvl="8" w:tplc="85161C80" w:tentative="1">
      <w:start w:val="1"/>
      <w:numFmt w:val="decimal"/>
      <w:lvlText w:val="%9."/>
      <w:lvlJc w:val="left"/>
      <w:pPr>
        <w:tabs>
          <w:tab w:val="num" w:pos="6480"/>
        </w:tabs>
        <w:ind w:left="6480" w:hanging="360"/>
      </w:pPr>
    </w:lvl>
  </w:abstractNum>
  <w:abstractNum w:abstractNumId="21" w15:restartNumberingAfterBreak="0">
    <w:nsid w:val="39E418FB"/>
    <w:multiLevelType w:val="hybridMultilevel"/>
    <w:tmpl w:val="768C4F24"/>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2" w15:restartNumberingAfterBreak="0">
    <w:nsid w:val="3AF509A2"/>
    <w:multiLevelType w:val="hybridMultilevel"/>
    <w:tmpl w:val="A7EECAB2"/>
    <w:lvl w:ilvl="0" w:tplc="B380C7BA">
      <w:start w:val="1"/>
      <w:numFmt w:val="decimal"/>
      <w:lvlText w:val="%1)"/>
      <w:lvlJc w:val="left"/>
      <w:pPr>
        <w:ind w:left="720" w:hanging="360"/>
      </w:pPr>
      <w:rPr>
        <w:rFonts w:cs="Futura Bk B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F696E"/>
    <w:multiLevelType w:val="hybridMultilevel"/>
    <w:tmpl w:val="BAC8049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B44D5"/>
    <w:multiLevelType w:val="hybridMultilevel"/>
    <w:tmpl w:val="E2D24070"/>
    <w:lvl w:ilvl="0" w:tplc="5DB8F39E">
      <w:start w:val="1"/>
      <w:numFmt w:val="decimal"/>
      <w:lvlText w:val="%1."/>
      <w:lvlJc w:val="left"/>
      <w:pPr>
        <w:tabs>
          <w:tab w:val="num" w:pos="720"/>
        </w:tabs>
        <w:ind w:left="720" w:hanging="360"/>
      </w:pPr>
    </w:lvl>
    <w:lvl w:ilvl="1" w:tplc="ACEC7C0A" w:tentative="1">
      <w:start w:val="1"/>
      <w:numFmt w:val="decimal"/>
      <w:lvlText w:val="%2."/>
      <w:lvlJc w:val="left"/>
      <w:pPr>
        <w:tabs>
          <w:tab w:val="num" w:pos="1440"/>
        </w:tabs>
        <w:ind w:left="1440" w:hanging="360"/>
      </w:pPr>
    </w:lvl>
    <w:lvl w:ilvl="2" w:tplc="F49C958A" w:tentative="1">
      <w:start w:val="1"/>
      <w:numFmt w:val="decimal"/>
      <w:lvlText w:val="%3."/>
      <w:lvlJc w:val="left"/>
      <w:pPr>
        <w:tabs>
          <w:tab w:val="num" w:pos="2160"/>
        </w:tabs>
        <w:ind w:left="2160" w:hanging="360"/>
      </w:pPr>
    </w:lvl>
    <w:lvl w:ilvl="3" w:tplc="663CA6F6" w:tentative="1">
      <w:start w:val="1"/>
      <w:numFmt w:val="decimal"/>
      <w:lvlText w:val="%4."/>
      <w:lvlJc w:val="left"/>
      <w:pPr>
        <w:tabs>
          <w:tab w:val="num" w:pos="2880"/>
        </w:tabs>
        <w:ind w:left="2880" w:hanging="360"/>
      </w:pPr>
    </w:lvl>
    <w:lvl w:ilvl="4" w:tplc="CB727442" w:tentative="1">
      <w:start w:val="1"/>
      <w:numFmt w:val="decimal"/>
      <w:lvlText w:val="%5."/>
      <w:lvlJc w:val="left"/>
      <w:pPr>
        <w:tabs>
          <w:tab w:val="num" w:pos="3600"/>
        </w:tabs>
        <w:ind w:left="3600" w:hanging="360"/>
      </w:pPr>
    </w:lvl>
    <w:lvl w:ilvl="5" w:tplc="7FDEF6D4" w:tentative="1">
      <w:start w:val="1"/>
      <w:numFmt w:val="decimal"/>
      <w:lvlText w:val="%6."/>
      <w:lvlJc w:val="left"/>
      <w:pPr>
        <w:tabs>
          <w:tab w:val="num" w:pos="4320"/>
        </w:tabs>
        <w:ind w:left="4320" w:hanging="360"/>
      </w:pPr>
    </w:lvl>
    <w:lvl w:ilvl="6" w:tplc="CC5ECF8C" w:tentative="1">
      <w:start w:val="1"/>
      <w:numFmt w:val="decimal"/>
      <w:lvlText w:val="%7."/>
      <w:lvlJc w:val="left"/>
      <w:pPr>
        <w:tabs>
          <w:tab w:val="num" w:pos="5040"/>
        </w:tabs>
        <w:ind w:left="5040" w:hanging="360"/>
      </w:pPr>
    </w:lvl>
    <w:lvl w:ilvl="7" w:tplc="E3084AF6" w:tentative="1">
      <w:start w:val="1"/>
      <w:numFmt w:val="decimal"/>
      <w:lvlText w:val="%8."/>
      <w:lvlJc w:val="left"/>
      <w:pPr>
        <w:tabs>
          <w:tab w:val="num" w:pos="5760"/>
        </w:tabs>
        <w:ind w:left="5760" w:hanging="360"/>
      </w:pPr>
    </w:lvl>
    <w:lvl w:ilvl="8" w:tplc="56BE3D9A" w:tentative="1">
      <w:start w:val="1"/>
      <w:numFmt w:val="decimal"/>
      <w:lvlText w:val="%9."/>
      <w:lvlJc w:val="left"/>
      <w:pPr>
        <w:tabs>
          <w:tab w:val="num" w:pos="6480"/>
        </w:tabs>
        <w:ind w:left="6480" w:hanging="360"/>
      </w:pPr>
    </w:lvl>
  </w:abstractNum>
  <w:abstractNum w:abstractNumId="25" w15:restartNumberingAfterBreak="0">
    <w:nsid w:val="4A376C7F"/>
    <w:multiLevelType w:val="hybridMultilevel"/>
    <w:tmpl w:val="542465F0"/>
    <w:lvl w:ilvl="0" w:tplc="2F066586">
      <w:start w:val="1"/>
      <w:numFmt w:val="lowerRoman"/>
      <w:lvlText w:val="%1)"/>
      <w:lvlJc w:val="left"/>
      <w:pPr>
        <w:tabs>
          <w:tab w:val="num" w:pos="720"/>
        </w:tabs>
        <w:ind w:left="720" w:hanging="360"/>
      </w:pPr>
      <w:rPr>
        <w:rFonts w:ascii="Times New Roman" w:eastAsiaTheme="minorHAnsi" w:hAnsi="Times New Roman" w:cs="Times New Roman"/>
      </w:rPr>
    </w:lvl>
    <w:lvl w:ilvl="1" w:tplc="DEBC69FA">
      <w:start w:val="1"/>
      <w:numFmt w:val="bullet"/>
      <w:lvlText w:val="•"/>
      <w:lvlJc w:val="left"/>
      <w:pPr>
        <w:tabs>
          <w:tab w:val="num" w:pos="1440"/>
        </w:tabs>
        <w:ind w:left="1440" w:hanging="360"/>
      </w:pPr>
      <w:rPr>
        <w:rFonts w:ascii="Arial" w:hAnsi="Arial" w:hint="default"/>
      </w:rPr>
    </w:lvl>
    <w:lvl w:ilvl="2" w:tplc="02F859BC" w:tentative="1">
      <w:start w:val="1"/>
      <w:numFmt w:val="bullet"/>
      <w:lvlText w:val="•"/>
      <w:lvlJc w:val="left"/>
      <w:pPr>
        <w:tabs>
          <w:tab w:val="num" w:pos="2160"/>
        </w:tabs>
        <w:ind w:left="2160" w:hanging="360"/>
      </w:pPr>
      <w:rPr>
        <w:rFonts w:ascii="Arial" w:hAnsi="Arial" w:hint="default"/>
      </w:rPr>
    </w:lvl>
    <w:lvl w:ilvl="3" w:tplc="FB466442" w:tentative="1">
      <w:start w:val="1"/>
      <w:numFmt w:val="bullet"/>
      <w:lvlText w:val="•"/>
      <w:lvlJc w:val="left"/>
      <w:pPr>
        <w:tabs>
          <w:tab w:val="num" w:pos="2880"/>
        </w:tabs>
        <w:ind w:left="2880" w:hanging="360"/>
      </w:pPr>
      <w:rPr>
        <w:rFonts w:ascii="Arial" w:hAnsi="Arial" w:hint="default"/>
      </w:rPr>
    </w:lvl>
    <w:lvl w:ilvl="4" w:tplc="97AC0E40" w:tentative="1">
      <w:start w:val="1"/>
      <w:numFmt w:val="bullet"/>
      <w:lvlText w:val="•"/>
      <w:lvlJc w:val="left"/>
      <w:pPr>
        <w:tabs>
          <w:tab w:val="num" w:pos="3600"/>
        </w:tabs>
        <w:ind w:left="3600" w:hanging="360"/>
      </w:pPr>
      <w:rPr>
        <w:rFonts w:ascii="Arial" w:hAnsi="Arial" w:hint="default"/>
      </w:rPr>
    </w:lvl>
    <w:lvl w:ilvl="5" w:tplc="17D4910A" w:tentative="1">
      <w:start w:val="1"/>
      <w:numFmt w:val="bullet"/>
      <w:lvlText w:val="•"/>
      <w:lvlJc w:val="left"/>
      <w:pPr>
        <w:tabs>
          <w:tab w:val="num" w:pos="4320"/>
        </w:tabs>
        <w:ind w:left="4320" w:hanging="360"/>
      </w:pPr>
      <w:rPr>
        <w:rFonts w:ascii="Arial" w:hAnsi="Arial" w:hint="default"/>
      </w:rPr>
    </w:lvl>
    <w:lvl w:ilvl="6" w:tplc="B1801234" w:tentative="1">
      <w:start w:val="1"/>
      <w:numFmt w:val="bullet"/>
      <w:lvlText w:val="•"/>
      <w:lvlJc w:val="left"/>
      <w:pPr>
        <w:tabs>
          <w:tab w:val="num" w:pos="5040"/>
        </w:tabs>
        <w:ind w:left="5040" w:hanging="360"/>
      </w:pPr>
      <w:rPr>
        <w:rFonts w:ascii="Arial" w:hAnsi="Arial" w:hint="default"/>
      </w:rPr>
    </w:lvl>
    <w:lvl w:ilvl="7" w:tplc="D43E03D0" w:tentative="1">
      <w:start w:val="1"/>
      <w:numFmt w:val="bullet"/>
      <w:lvlText w:val="•"/>
      <w:lvlJc w:val="left"/>
      <w:pPr>
        <w:tabs>
          <w:tab w:val="num" w:pos="5760"/>
        </w:tabs>
        <w:ind w:left="5760" w:hanging="360"/>
      </w:pPr>
      <w:rPr>
        <w:rFonts w:ascii="Arial" w:hAnsi="Arial" w:hint="default"/>
      </w:rPr>
    </w:lvl>
    <w:lvl w:ilvl="8" w:tplc="A45CD0F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B83852"/>
    <w:multiLevelType w:val="hybridMultilevel"/>
    <w:tmpl w:val="F49E0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557A1"/>
    <w:multiLevelType w:val="hybridMultilevel"/>
    <w:tmpl w:val="5B30B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7226D"/>
    <w:multiLevelType w:val="hybridMultilevel"/>
    <w:tmpl w:val="39ACE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1167F1"/>
    <w:multiLevelType w:val="hybridMultilevel"/>
    <w:tmpl w:val="AFB2C58C"/>
    <w:lvl w:ilvl="0" w:tplc="18B42E40">
      <w:start w:val="1"/>
      <w:numFmt w:val="decimal"/>
      <w:lvlText w:val="%1."/>
      <w:lvlJc w:val="left"/>
      <w:pPr>
        <w:tabs>
          <w:tab w:val="num" w:pos="720"/>
        </w:tabs>
        <w:ind w:left="720" w:hanging="360"/>
      </w:pPr>
    </w:lvl>
    <w:lvl w:ilvl="1" w:tplc="AD2AB700">
      <w:start w:val="56"/>
      <w:numFmt w:val="bullet"/>
      <w:lvlText w:val="•"/>
      <w:lvlJc w:val="left"/>
      <w:pPr>
        <w:tabs>
          <w:tab w:val="num" w:pos="1440"/>
        </w:tabs>
        <w:ind w:left="1440" w:hanging="360"/>
      </w:pPr>
      <w:rPr>
        <w:rFonts w:ascii="Arial" w:hAnsi="Arial" w:hint="default"/>
      </w:rPr>
    </w:lvl>
    <w:lvl w:ilvl="2" w:tplc="FDF42ED2" w:tentative="1">
      <w:start w:val="1"/>
      <w:numFmt w:val="decimal"/>
      <w:lvlText w:val="%3."/>
      <w:lvlJc w:val="left"/>
      <w:pPr>
        <w:tabs>
          <w:tab w:val="num" w:pos="2160"/>
        </w:tabs>
        <w:ind w:left="2160" w:hanging="360"/>
      </w:pPr>
    </w:lvl>
    <w:lvl w:ilvl="3" w:tplc="A886BF5A" w:tentative="1">
      <w:start w:val="1"/>
      <w:numFmt w:val="decimal"/>
      <w:lvlText w:val="%4."/>
      <w:lvlJc w:val="left"/>
      <w:pPr>
        <w:tabs>
          <w:tab w:val="num" w:pos="2880"/>
        </w:tabs>
        <w:ind w:left="2880" w:hanging="360"/>
      </w:pPr>
    </w:lvl>
    <w:lvl w:ilvl="4" w:tplc="76DC773A" w:tentative="1">
      <w:start w:val="1"/>
      <w:numFmt w:val="decimal"/>
      <w:lvlText w:val="%5."/>
      <w:lvlJc w:val="left"/>
      <w:pPr>
        <w:tabs>
          <w:tab w:val="num" w:pos="3600"/>
        </w:tabs>
        <w:ind w:left="3600" w:hanging="360"/>
      </w:pPr>
    </w:lvl>
    <w:lvl w:ilvl="5" w:tplc="56C095B4" w:tentative="1">
      <w:start w:val="1"/>
      <w:numFmt w:val="decimal"/>
      <w:lvlText w:val="%6."/>
      <w:lvlJc w:val="left"/>
      <w:pPr>
        <w:tabs>
          <w:tab w:val="num" w:pos="4320"/>
        </w:tabs>
        <w:ind w:left="4320" w:hanging="360"/>
      </w:pPr>
    </w:lvl>
    <w:lvl w:ilvl="6" w:tplc="7E60930A" w:tentative="1">
      <w:start w:val="1"/>
      <w:numFmt w:val="decimal"/>
      <w:lvlText w:val="%7."/>
      <w:lvlJc w:val="left"/>
      <w:pPr>
        <w:tabs>
          <w:tab w:val="num" w:pos="5040"/>
        </w:tabs>
        <w:ind w:left="5040" w:hanging="360"/>
      </w:pPr>
    </w:lvl>
    <w:lvl w:ilvl="7" w:tplc="89C03420" w:tentative="1">
      <w:start w:val="1"/>
      <w:numFmt w:val="decimal"/>
      <w:lvlText w:val="%8."/>
      <w:lvlJc w:val="left"/>
      <w:pPr>
        <w:tabs>
          <w:tab w:val="num" w:pos="5760"/>
        </w:tabs>
        <w:ind w:left="5760" w:hanging="360"/>
      </w:pPr>
    </w:lvl>
    <w:lvl w:ilvl="8" w:tplc="30FCB520" w:tentative="1">
      <w:start w:val="1"/>
      <w:numFmt w:val="decimal"/>
      <w:lvlText w:val="%9."/>
      <w:lvlJc w:val="left"/>
      <w:pPr>
        <w:tabs>
          <w:tab w:val="num" w:pos="6480"/>
        </w:tabs>
        <w:ind w:left="6480" w:hanging="360"/>
      </w:pPr>
    </w:lvl>
  </w:abstractNum>
  <w:abstractNum w:abstractNumId="30" w15:restartNumberingAfterBreak="0">
    <w:nsid w:val="68A9612C"/>
    <w:multiLevelType w:val="hybridMultilevel"/>
    <w:tmpl w:val="CFF0AFC8"/>
    <w:lvl w:ilvl="0" w:tplc="F2EA980E">
      <w:start w:val="1"/>
      <w:numFmt w:val="lowerLetter"/>
      <w:lvlText w:val="%1)"/>
      <w:lvlJc w:val="left"/>
      <w:pPr>
        <w:ind w:left="720" w:hanging="360"/>
      </w:pPr>
      <w:rPr>
        <w:rFonts w:asciiTheme="minorHAnsi" w:hAnsiTheme="minorHAnsi" w:cs="Open Sans"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8B12D0"/>
    <w:multiLevelType w:val="hybridMultilevel"/>
    <w:tmpl w:val="B9220008"/>
    <w:lvl w:ilvl="0" w:tplc="907EAB40">
      <w:start w:val="1"/>
      <w:numFmt w:val="decimal"/>
      <w:lvlText w:val="%1."/>
      <w:lvlJc w:val="left"/>
      <w:pPr>
        <w:tabs>
          <w:tab w:val="num" w:pos="720"/>
        </w:tabs>
        <w:ind w:left="720" w:hanging="360"/>
      </w:pPr>
    </w:lvl>
    <w:lvl w:ilvl="1" w:tplc="32B0F7BC" w:tentative="1">
      <w:start w:val="1"/>
      <w:numFmt w:val="decimal"/>
      <w:lvlText w:val="%2."/>
      <w:lvlJc w:val="left"/>
      <w:pPr>
        <w:tabs>
          <w:tab w:val="num" w:pos="1440"/>
        </w:tabs>
        <w:ind w:left="1440" w:hanging="360"/>
      </w:pPr>
    </w:lvl>
    <w:lvl w:ilvl="2" w:tplc="AB3E16A4" w:tentative="1">
      <w:start w:val="1"/>
      <w:numFmt w:val="decimal"/>
      <w:lvlText w:val="%3."/>
      <w:lvlJc w:val="left"/>
      <w:pPr>
        <w:tabs>
          <w:tab w:val="num" w:pos="2160"/>
        </w:tabs>
        <w:ind w:left="2160" w:hanging="360"/>
      </w:pPr>
    </w:lvl>
    <w:lvl w:ilvl="3" w:tplc="D26280F8" w:tentative="1">
      <w:start w:val="1"/>
      <w:numFmt w:val="decimal"/>
      <w:lvlText w:val="%4."/>
      <w:lvlJc w:val="left"/>
      <w:pPr>
        <w:tabs>
          <w:tab w:val="num" w:pos="2880"/>
        </w:tabs>
        <w:ind w:left="2880" w:hanging="360"/>
      </w:pPr>
    </w:lvl>
    <w:lvl w:ilvl="4" w:tplc="43A0C658" w:tentative="1">
      <w:start w:val="1"/>
      <w:numFmt w:val="decimal"/>
      <w:lvlText w:val="%5."/>
      <w:lvlJc w:val="left"/>
      <w:pPr>
        <w:tabs>
          <w:tab w:val="num" w:pos="3600"/>
        </w:tabs>
        <w:ind w:left="3600" w:hanging="360"/>
      </w:pPr>
    </w:lvl>
    <w:lvl w:ilvl="5" w:tplc="B9C2CAFE" w:tentative="1">
      <w:start w:val="1"/>
      <w:numFmt w:val="decimal"/>
      <w:lvlText w:val="%6."/>
      <w:lvlJc w:val="left"/>
      <w:pPr>
        <w:tabs>
          <w:tab w:val="num" w:pos="4320"/>
        </w:tabs>
        <w:ind w:left="4320" w:hanging="360"/>
      </w:pPr>
    </w:lvl>
    <w:lvl w:ilvl="6" w:tplc="F09421DE" w:tentative="1">
      <w:start w:val="1"/>
      <w:numFmt w:val="decimal"/>
      <w:lvlText w:val="%7."/>
      <w:lvlJc w:val="left"/>
      <w:pPr>
        <w:tabs>
          <w:tab w:val="num" w:pos="5040"/>
        </w:tabs>
        <w:ind w:left="5040" w:hanging="360"/>
      </w:pPr>
    </w:lvl>
    <w:lvl w:ilvl="7" w:tplc="82DA753E" w:tentative="1">
      <w:start w:val="1"/>
      <w:numFmt w:val="decimal"/>
      <w:lvlText w:val="%8."/>
      <w:lvlJc w:val="left"/>
      <w:pPr>
        <w:tabs>
          <w:tab w:val="num" w:pos="5760"/>
        </w:tabs>
        <w:ind w:left="5760" w:hanging="360"/>
      </w:pPr>
    </w:lvl>
    <w:lvl w:ilvl="8" w:tplc="4A82F078" w:tentative="1">
      <w:start w:val="1"/>
      <w:numFmt w:val="decimal"/>
      <w:lvlText w:val="%9."/>
      <w:lvlJc w:val="left"/>
      <w:pPr>
        <w:tabs>
          <w:tab w:val="num" w:pos="6480"/>
        </w:tabs>
        <w:ind w:left="6480" w:hanging="360"/>
      </w:pPr>
    </w:lvl>
  </w:abstractNum>
  <w:abstractNum w:abstractNumId="32" w15:restartNumberingAfterBreak="0">
    <w:nsid w:val="6E267DD9"/>
    <w:multiLevelType w:val="hybridMultilevel"/>
    <w:tmpl w:val="5AFE1F48"/>
    <w:lvl w:ilvl="0" w:tplc="0E3210A2">
      <w:start w:val="1"/>
      <w:numFmt w:val="decimal"/>
      <w:lvlText w:val="%1)"/>
      <w:lvlJc w:val="left"/>
      <w:pPr>
        <w:ind w:left="720" w:hanging="360"/>
      </w:pPr>
      <w:rPr>
        <w:rFonts w:cs="Futura Bk BT"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8A2C60"/>
    <w:multiLevelType w:val="hybridMultilevel"/>
    <w:tmpl w:val="D068D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504F25"/>
    <w:multiLevelType w:val="hybridMultilevel"/>
    <w:tmpl w:val="FF1EC862"/>
    <w:lvl w:ilvl="0" w:tplc="ED2675C6">
      <w:start w:val="1"/>
      <w:numFmt w:val="lowerRoman"/>
      <w:lvlText w:val="%1)"/>
      <w:lvlJc w:val="left"/>
      <w:pPr>
        <w:ind w:left="810" w:hanging="360"/>
      </w:pPr>
      <w:rPr>
        <w:rFonts w:ascii="Times New Roman" w:eastAsiaTheme="minorHAnsi" w:hAnsi="Times New Roman" w:cs="Times New Roman"/>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7A695BC4"/>
    <w:multiLevelType w:val="hybridMultilevel"/>
    <w:tmpl w:val="B74EAC82"/>
    <w:lvl w:ilvl="0" w:tplc="FD1EFAB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1567189">
    <w:abstractNumId w:val="30"/>
  </w:num>
  <w:num w:numId="2" w16cid:durableId="51930550">
    <w:abstractNumId w:val="35"/>
  </w:num>
  <w:num w:numId="3" w16cid:durableId="1281646137">
    <w:abstractNumId w:val="19"/>
  </w:num>
  <w:num w:numId="4" w16cid:durableId="1050424382">
    <w:abstractNumId w:val="23"/>
  </w:num>
  <w:num w:numId="5" w16cid:durableId="1599751406">
    <w:abstractNumId w:val="13"/>
  </w:num>
  <w:num w:numId="6" w16cid:durableId="132602290">
    <w:abstractNumId w:val="1"/>
  </w:num>
  <w:num w:numId="7" w16cid:durableId="1398240664">
    <w:abstractNumId w:val="20"/>
  </w:num>
  <w:num w:numId="8" w16cid:durableId="371198132">
    <w:abstractNumId w:val="29"/>
  </w:num>
  <w:num w:numId="9" w16cid:durableId="436798096">
    <w:abstractNumId w:val="0"/>
  </w:num>
  <w:num w:numId="10" w16cid:durableId="2096437569">
    <w:abstractNumId w:val="9"/>
  </w:num>
  <w:num w:numId="11" w16cid:durableId="38601485">
    <w:abstractNumId w:val="18"/>
  </w:num>
  <w:num w:numId="12" w16cid:durableId="1999994781">
    <w:abstractNumId w:val="12"/>
  </w:num>
  <w:num w:numId="13" w16cid:durableId="1376007618">
    <w:abstractNumId w:val="33"/>
  </w:num>
  <w:num w:numId="14" w16cid:durableId="1467160787">
    <w:abstractNumId w:val="25"/>
  </w:num>
  <w:num w:numId="15" w16cid:durableId="1991670775">
    <w:abstractNumId w:val="34"/>
  </w:num>
  <w:num w:numId="16" w16cid:durableId="553539081">
    <w:abstractNumId w:val="11"/>
  </w:num>
  <w:num w:numId="17" w16cid:durableId="117646879">
    <w:abstractNumId w:val="2"/>
  </w:num>
  <w:num w:numId="18" w16cid:durableId="1057121228">
    <w:abstractNumId w:val="3"/>
  </w:num>
  <w:num w:numId="19" w16cid:durableId="962690805">
    <w:abstractNumId w:val="26"/>
  </w:num>
  <w:num w:numId="20" w16cid:durableId="1257178033">
    <w:abstractNumId w:val="8"/>
  </w:num>
  <w:num w:numId="21" w16cid:durableId="27151368">
    <w:abstractNumId w:val="6"/>
  </w:num>
  <w:num w:numId="22" w16cid:durableId="2053265422">
    <w:abstractNumId w:val="15"/>
  </w:num>
  <w:num w:numId="23" w16cid:durableId="1364554676">
    <w:abstractNumId w:val="32"/>
  </w:num>
  <w:num w:numId="24" w16cid:durableId="898441176">
    <w:abstractNumId w:val="22"/>
  </w:num>
  <w:num w:numId="25" w16cid:durableId="730275097">
    <w:abstractNumId w:val="7"/>
  </w:num>
  <w:num w:numId="26" w16cid:durableId="280307415">
    <w:abstractNumId w:val="16"/>
  </w:num>
  <w:num w:numId="27" w16cid:durableId="1392272235">
    <w:abstractNumId w:val="10"/>
  </w:num>
  <w:num w:numId="28" w16cid:durableId="1844857016">
    <w:abstractNumId w:val="24"/>
  </w:num>
  <w:num w:numId="29" w16cid:durableId="805241574">
    <w:abstractNumId w:val="4"/>
  </w:num>
  <w:num w:numId="30" w16cid:durableId="74327841">
    <w:abstractNumId w:val="28"/>
  </w:num>
  <w:num w:numId="31" w16cid:durableId="706641758">
    <w:abstractNumId w:val="31"/>
  </w:num>
  <w:num w:numId="32" w16cid:durableId="1100561141">
    <w:abstractNumId w:val="14"/>
  </w:num>
  <w:num w:numId="33" w16cid:durableId="546576375">
    <w:abstractNumId w:val="27"/>
  </w:num>
  <w:num w:numId="34" w16cid:durableId="9414558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97472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318185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8A1"/>
    <w:rsid w:val="000001B4"/>
    <w:rsid w:val="000317C1"/>
    <w:rsid w:val="000440AB"/>
    <w:rsid w:val="00054461"/>
    <w:rsid w:val="00074A02"/>
    <w:rsid w:val="000A2FB4"/>
    <w:rsid w:val="000A41DD"/>
    <w:rsid w:val="000B3235"/>
    <w:rsid w:val="000B70C3"/>
    <w:rsid w:val="000E664B"/>
    <w:rsid w:val="000E7BB6"/>
    <w:rsid w:val="00104A4E"/>
    <w:rsid w:val="00116EBC"/>
    <w:rsid w:val="00137BA9"/>
    <w:rsid w:val="00141F46"/>
    <w:rsid w:val="001632B3"/>
    <w:rsid w:val="00170D08"/>
    <w:rsid w:val="00212084"/>
    <w:rsid w:val="00244ED0"/>
    <w:rsid w:val="002460F5"/>
    <w:rsid w:val="0025687F"/>
    <w:rsid w:val="00293469"/>
    <w:rsid w:val="002B1B8D"/>
    <w:rsid w:val="002F3422"/>
    <w:rsid w:val="00316FA5"/>
    <w:rsid w:val="00322A58"/>
    <w:rsid w:val="00386ADE"/>
    <w:rsid w:val="003B46AA"/>
    <w:rsid w:val="003B7C31"/>
    <w:rsid w:val="003C632D"/>
    <w:rsid w:val="003F0290"/>
    <w:rsid w:val="003F3E8F"/>
    <w:rsid w:val="004C3E38"/>
    <w:rsid w:val="00521201"/>
    <w:rsid w:val="005356F8"/>
    <w:rsid w:val="005C5870"/>
    <w:rsid w:val="005D63CD"/>
    <w:rsid w:val="005E68A1"/>
    <w:rsid w:val="00613339"/>
    <w:rsid w:val="006221E3"/>
    <w:rsid w:val="00642BDB"/>
    <w:rsid w:val="006672BA"/>
    <w:rsid w:val="006A17C9"/>
    <w:rsid w:val="006C5EA1"/>
    <w:rsid w:val="006F4586"/>
    <w:rsid w:val="00700C9B"/>
    <w:rsid w:val="00713354"/>
    <w:rsid w:val="00727AA7"/>
    <w:rsid w:val="00744885"/>
    <w:rsid w:val="00757169"/>
    <w:rsid w:val="00765AC4"/>
    <w:rsid w:val="007E47A0"/>
    <w:rsid w:val="00823E74"/>
    <w:rsid w:val="008757D5"/>
    <w:rsid w:val="00895C62"/>
    <w:rsid w:val="008B74AD"/>
    <w:rsid w:val="008C42C1"/>
    <w:rsid w:val="008F3BB8"/>
    <w:rsid w:val="0090703C"/>
    <w:rsid w:val="0094052C"/>
    <w:rsid w:val="00954D77"/>
    <w:rsid w:val="0096654C"/>
    <w:rsid w:val="00983BA6"/>
    <w:rsid w:val="009B3FBC"/>
    <w:rsid w:val="009C58CD"/>
    <w:rsid w:val="009E3C8E"/>
    <w:rsid w:val="009F34E0"/>
    <w:rsid w:val="00AA19C9"/>
    <w:rsid w:val="00AA441B"/>
    <w:rsid w:val="00AB3D33"/>
    <w:rsid w:val="00AC7935"/>
    <w:rsid w:val="00AE2B4C"/>
    <w:rsid w:val="00B02592"/>
    <w:rsid w:val="00B03A73"/>
    <w:rsid w:val="00B0572C"/>
    <w:rsid w:val="00B0579C"/>
    <w:rsid w:val="00BF0B23"/>
    <w:rsid w:val="00C174F0"/>
    <w:rsid w:val="00C42C09"/>
    <w:rsid w:val="00C70737"/>
    <w:rsid w:val="00C82D7C"/>
    <w:rsid w:val="00D04966"/>
    <w:rsid w:val="00D26EA4"/>
    <w:rsid w:val="00D35095"/>
    <w:rsid w:val="00D57B8C"/>
    <w:rsid w:val="00D60474"/>
    <w:rsid w:val="00D73644"/>
    <w:rsid w:val="00D90B66"/>
    <w:rsid w:val="00DC4179"/>
    <w:rsid w:val="00DE32A0"/>
    <w:rsid w:val="00E50CC9"/>
    <w:rsid w:val="00E83E71"/>
    <w:rsid w:val="00E91F1E"/>
    <w:rsid w:val="00EE1E60"/>
    <w:rsid w:val="00F05E8D"/>
    <w:rsid w:val="00F334B1"/>
    <w:rsid w:val="00F44292"/>
    <w:rsid w:val="00F60B4E"/>
    <w:rsid w:val="00F61AB1"/>
    <w:rsid w:val="00FD3467"/>
    <w:rsid w:val="00FD4FB4"/>
    <w:rsid w:val="00FE7FD5"/>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C0C4C5"/>
  <w15:chartTrackingRefBased/>
  <w15:docId w15:val="{A6B2B9AF-8911-47F1-BD96-8924B58E2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3F0290"/>
    <w:pPr>
      <w:widowControl w:val="0"/>
      <w:autoSpaceDE w:val="0"/>
      <w:autoSpaceDN w:val="0"/>
      <w:spacing w:after="0" w:line="240" w:lineRule="auto"/>
      <w:ind w:left="46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1">
    <w:name w:val="Pa21"/>
    <w:basedOn w:val="Normal"/>
    <w:next w:val="Normal"/>
    <w:uiPriority w:val="99"/>
    <w:rsid w:val="00B03A73"/>
    <w:pPr>
      <w:autoSpaceDE w:val="0"/>
      <w:autoSpaceDN w:val="0"/>
      <w:adjustRightInd w:val="0"/>
      <w:spacing w:after="0" w:line="181" w:lineRule="atLeast"/>
    </w:pPr>
    <w:rPr>
      <w:rFonts w:ascii="Open Sans" w:hAnsi="Open Sans"/>
      <w:sz w:val="24"/>
      <w:szCs w:val="24"/>
    </w:rPr>
  </w:style>
  <w:style w:type="paragraph" w:styleId="ListParagraph">
    <w:name w:val="List Paragraph"/>
    <w:basedOn w:val="Normal"/>
    <w:uiPriority w:val="34"/>
    <w:qFormat/>
    <w:rsid w:val="00B03A73"/>
    <w:pPr>
      <w:ind w:left="720"/>
      <w:contextualSpacing/>
    </w:pPr>
  </w:style>
  <w:style w:type="paragraph" w:customStyle="1" w:styleId="Pa29">
    <w:name w:val="Pa29"/>
    <w:basedOn w:val="Normal"/>
    <w:next w:val="Normal"/>
    <w:uiPriority w:val="99"/>
    <w:rsid w:val="00B03A73"/>
    <w:pPr>
      <w:autoSpaceDE w:val="0"/>
      <w:autoSpaceDN w:val="0"/>
      <w:adjustRightInd w:val="0"/>
      <w:spacing w:after="0" w:line="181" w:lineRule="atLeast"/>
    </w:pPr>
    <w:rPr>
      <w:rFonts w:ascii="Open Sans" w:hAnsi="Open Sans"/>
      <w:sz w:val="24"/>
      <w:szCs w:val="24"/>
    </w:rPr>
  </w:style>
  <w:style w:type="paragraph" w:customStyle="1" w:styleId="Default">
    <w:name w:val="Default"/>
    <w:rsid w:val="00E91F1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A4"/>
    <w:uiPriority w:val="99"/>
    <w:rsid w:val="00AA441B"/>
    <w:rPr>
      <w:rFonts w:cs="Futura Bk BT"/>
      <w:color w:val="000000"/>
      <w:sz w:val="22"/>
      <w:szCs w:val="22"/>
    </w:rPr>
  </w:style>
  <w:style w:type="paragraph" w:customStyle="1" w:styleId="Pa3">
    <w:name w:val="Pa3"/>
    <w:basedOn w:val="Default"/>
    <w:next w:val="Default"/>
    <w:uiPriority w:val="99"/>
    <w:rsid w:val="003C632D"/>
    <w:pPr>
      <w:spacing w:line="241" w:lineRule="atLeast"/>
    </w:pPr>
    <w:rPr>
      <w:rFonts w:ascii="Ebrima" w:hAnsi="Ebrima" w:cstheme="minorBidi"/>
      <w:color w:val="auto"/>
    </w:rPr>
  </w:style>
  <w:style w:type="paragraph" w:customStyle="1" w:styleId="Pa2">
    <w:name w:val="Pa2"/>
    <w:basedOn w:val="Default"/>
    <w:next w:val="Default"/>
    <w:uiPriority w:val="99"/>
    <w:rsid w:val="003C632D"/>
    <w:pPr>
      <w:spacing w:line="241" w:lineRule="atLeast"/>
    </w:pPr>
    <w:rPr>
      <w:rFonts w:ascii="Ebrima" w:hAnsi="Ebrima" w:cstheme="minorBidi"/>
      <w:color w:val="auto"/>
    </w:rPr>
  </w:style>
  <w:style w:type="character" w:customStyle="1" w:styleId="A0">
    <w:name w:val="A0"/>
    <w:uiPriority w:val="99"/>
    <w:rsid w:val="003C632D"/>
    <w:rPr>
      <w:rFonts w:cs="Ebrima"/>
      <w:color w:val="000000"/>
      <w:sz w:val="22"/>
      <w:szCs w:val="22"/>
    </w:rPr>
  </w:style>
  <w:style w:type="table" w:styleId="ListTable3-Accent6">
    <w:name w:val="List Table 3 Accent 6"/>
    <w:basedOn w:val="TableNormal"/>
    <w:uiPriority w:val="48"/>
    <w:rsid w:val="003C632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Pa5">
    <w:name w:val="Pa5"/>
    <w:basedOn w:val="Default"/>
    <w:next w:val="Default"/>
    <w:uiPriority w:val="99"/>
    <w:rsid w:val="003C632D"/>
    <w:pPr>
      <w:spacing w:line="241" w:lineRule="atLeast"/>
    </w:pPr>
    <w:rPr>
      <w:rFonts w:ascii="Ebrima" w:hAnsi="Ebrima" w:cstheme="minorBidi"/>
      <w:color w:val="auto"/>
    </w:rPr>
  </w:style>
  <w:style w:type="table" w:styleId="GridTable6Colorful-Accent1">
    <w:name w:val="Grid Table 6 Colorful Accent 1"/>
    <w:basedOn w:val="TableNormal"/>
    <w:uiPriority w:val="51"/>
    <w:rsid w:val="003C632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642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2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A1"/>
    <w:uiPriority w:val="99"/>
    <w:rsid w:val="006F4586"/>
    <w:rPr>
      <w:rFonts w:cs="Futura Md BT"/>
      <w:color w:val="000000"/>
      <w:sz w:val="28"/>
      <w:szCs w:val="28"/>
    </w:rPr>
  </w:style>
  <w:style w:type="paragraph" w:customStyle="1" w:styleId="Pa0">
    <w:name w:val="Pa0"/>
    <w:basedOn w:val="Default"/>
    <w:next w:val="Default"/>
    <w:uiPriority w:val="99"/>
    <w:rsid w:val="006F4586"/>
    <w:pPr>
      <w:spacing w:line="241" w:lineRule="atLeast"/>
    </w:pPr>
    <w:rPr>
      <w:rFonts w:ascii="Futura Bk BT" w:hAnsi="Futura Bk BT" w:cstheme="minorBidi"/>
      <w:color w:val="auto"/>
    </w:rPr>
  </w:style>
  <w:style w:type="paragraph" w:styleId="Header">
    <w:name w:val="header"/>
    <w:basedOn w:val="Normal"/>
    <w:link w:val="HeaderChar"/>
    <w:uiPriority w:val="99"/>
    <w:unhideWhenUsed/>
    <w:rsid w:val="00B02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592"/>
  </w:style>
  <w:style w:type="paragraph" w:styleId="Footer">
    <w:name w:val="footer"/>
    <w:basedOn w:val="Normal"/>
    <w:link w:val="FooterChar"/>
    <w:uiPriority w:val="99"/>
    <w:unhideWhenUsed/>
    <w:rsid w:val="00B02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592"/>
  </w:style>
  <w:style w:type="character" w:styleId="PageNumber">
    <w:name w:val="page number"/>
    <w:basedOn w:val="DefaultParagraphFont"/>
    <w:uiPriority w:val="99"/>
    <w:semiHidden/>
    <w:unhideWhenUsed/>
    <w:rsid w:val="005356F8"/>
  </w:style>
  <w:style w:type="paragraph" w:styleId="Caption">
    <w:name w:val="caption"/>
    <w:basedOn w:val="Normal"/>
    <w:next w:val="Normal"/>
    <w:uiPriority w:val="35"/>
    <w:unhideWhenUsed/>
    <w:qFormat/>
    <w:rsid w:val="002F3422"/>
    <w:pPr>
      <w:spacing w:after="200" w:line="240" w:lineRule="auto"/>
    </w:pPr>
    <w:rPr>
      <w:i/>
      <w:iCs/>
      <w:color w:val="44546A" w:themeColor="text2"/>
      <w:sz w:val="18"/>
      <w:szCs w:val="18"/>
    </w:rPr>
  </w:style>
  <w:style w:type="character" w:styleId="Hyperlink">
    <w:name w:val="Hyperlink"/>
    <w:basedOn w:val="DefaultParagraphFont"/>
    <w:uiPriority w:val="99"/>
    <w:unhideWhenUsed/>
    <w:rsid w:val="00141F46"/>
    <w:rPr>
      <w:color w:val="0563C1" w:themeColor="hyperlink"/>
      <w:u w:val="single"/>
    </w:rPr>
  </w:style>
  <w:style w:type="paragraph" w:styleId="BodyText">
    <w:name w:val="Body Text"/>
    <w:basedOn w:val="Normal"/>
    <w:link w:val="BodyTextChar"/>
    <w:uiPriority w:val="1"/>
    <w:qFormat/>
    <w:rsid w:val="00E83E7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83E7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3F0290"/>
    <w:rPr>
      <w:rFonts w:ascii="Times New Roman" w:eastAsia="Times New Roman" w:hAnsi="Times New Roman" w:cs="Times New Roman"/>
      <w:b/>
      <w:bCs/>
      <w:sz w:val="24"/>
      <w:szCs w:val="24"/>
    </w:rPr>
  </w:style>
  <w:style w:type="paragraph" w:styleId="NoSpacing">
    <w:name w:val="No Spacing"/>
    <w:basedOn w:val="Normal"/>
    <w:uiPriority w:val="1"/>
    <w:qFormat/>
    <w:rsid w:val="00700C9B"/>
    <w:pPr>
      <w:spacing w:after="0" w:line="240" w:lineRule="auto"/>
      <w:ind w:left="357" w:hanging="357"/>
      <w:jc w:val="both"/>
    </w:pPr>
    <w:rPr>
      <w:rFonts w:ascii="Cambria" w:eastAsia="Times New Roman" w:hAnsi="Cambria" w:cs="Times New Roman"/>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923">
      <w:bodyDiv w:val="1"/>
      <w:marLeft w:val="0"/>
      <w:marRight w:val="0"/>
      <w:marTop w:val="0"/>
      <w:marBottom w:val="0"/>
      <w:divBdr>
        <w:top w:val="none" w:sz="0" w:space="0" w:color="auto"/>
        <w:left w:val="none" w:sz="0" w:space="0" w:color="auto"/>
        <w:bottom w:val="none" w:sz="0" w:space="0" w:color="auto"/>
        <w:right w:val="none" w:sz="0" w:space="0" w:color="auto"/>
      </w:divBdr>
    </w:div>
    <w:div w:id="9647486">
      <w:bodyDiv w:val="1"/>
      <w:marLeft w:val="0"/>
      <w:marRight w:val="0"/>
      <w:marTop w:val="0"/>
      <w:marBottom w:val="0"/>
      <w:divBdr>
        <w:top w:val="none" w:sz="0" w:space="0" w:color="auto"/>
        <w:left w:val="none" w:sz="0" w:space="0" w:color="auto"/>
        <w:bottom w:val="none" w:sz="0" w:space="0" w:color="auto"/>
        <w:right w:val="none" w:sz="0" w:space="0" w:color="auto"/>
      </w:divBdr>
    </w:div>
    <w:div w:id="46296027">
      <w:bodyDiv w:val="1"/>
      <w:marLeft w:val="0"/>
      <w:marRight w:val="0"/>
      <w:marTop w:val="0"/>
      <w:marBottom w:val="0"/>
      <w:divBdr>
        <w:top w:val="none" w:sz="0" w:space="0" w:color="auto"/>
        <w:left w:val="none" w:sz="0" w:space="0" w:color="auto"/>
        <w:bottom w:val="none" w:sz="0" w:space="0" w:color="auto"/>
        <w:right w:val="none" w:sz="0" w:space="0" w:color="auto"/>
      </w:divBdr>
    </w:div>
    <w:div w:id="122966470">
      <w:bodyDiv w:val="1"/>
      <w:marLeft w:val="0"/>
      <w:marRight w:val="0"/>
      <w:marTop w:val="0"/>
      <w:marBottom w:val="0"/>
      <w:divBdr>
        <w:top w:val="none" w:sz="0" w:space="0" w:color="auto"/>
        <w:left w:val="none" w:sz="0" w:space="0" w:color="auto"/>
        <w:bottom w:val="none" w:sz="0" w:space="0" w:color="auto"/>
        <w:right w:val="none" w:sz="0" w:space="0" w:color="auto"/>
      </w:divBdr>
      <w:divsChild>
        <w:div w:id="330573389">
          <w:marLeft w:val="446"/>
          <w:marRight w:val="0"/>
          <w:marTop w:val="0"/>
          <w:marBottom w:val="0"/>
          <w:divBdr>
            <w:top w:val="none" w:sz="0" w:space="0" w:color="auto"/>
            <w:left w:val="none" w:sz="0" w:space="0" w:color="auto"/>
            <w:bottom w:val="none" w:sz="0" w:space="0" w:color="auto"/>
            <w:right w:val="none" w:sz="0" w:space="0" w:color="auto"/>
          </w:divBdr>
        </w:div>
        <w:div w:id="501624318">
          <w:marLeft w:val="446"/>
          <w:marRight w:val="0"/>
          <w:marTop w:val="0"/>
          <w:marBottom w:val="0"/>
          <w:divBdr>
            <w:top w:val="none" w:sz="0" w:space="0" w:color="auto"/>
            <w:left w:val="none" w:sz="0" w:space="0" w:color="auto"/>
            <w:bottom w:val="none" w:sz="0" w:space="0" w:color="auto"/>
            <w:right w:val="none" w:sz="0" w:space="0" w:color="auto"/>
          </w:divBdr>
        </w:div>
        <w:div w:id="473760765">
          <w:marLeft w:val="446"/>
          <w:marRight w:val="0"/>
          <w:marTop w:val="0"/>
          <w:marBottom w:val="0"/>
          <w:divBdr>
            <w:top w:val="none" w:sz="0" w:space="0" w:color="auto"/>
            <w:left w:val="none" w:sz="0" w:space="0" w:color="auto"/>
            <w:bottom w:val="none" w:sz="0" w:space="0" w:color="auto"/>
            <w:right w:val="none" w:sz="0" w:space="0" w:color="auto"/>
          </w:divBdr>
        </w:div>
      </w:divsChild>
    </w:div>
    <w:div w:id="170722174">
      <w:bodyDiv w:val="1"/>
      <w:marLeft w:val="0"/>
      <w:marRight w:val="0"/>
      <w:marTop w:val="0"/>
      <w:marBottom w:val="0"/>
      <w:divBdr>
        <w:top w:val="none" w:sz="0" w:space="0" w:color="auto"/>
        <w:left w:val="none" w:sz="0" w:space="0" w:color="auto"/>
        <w:bottom w:val="none" w:sz="0" w:space="0" w:color="auto"/>
        <w:right w:val="none" w:sz="0" w:space="0" w:color="auto"/>
      </w:divBdr>
      <w:divsChild>
        <w:div w:id="1581909209">
          <w:marLeft w:val="446"/>
          <w:marRight w:val="0"/>
          <w:marTop w:val="0"/>
          <w:marBottom w:val="0"/>
          <w:divBdr>
            <w:top w:val="none" w:sz="0" w:space="0" w:color="auto"/>
            <w:left w:val="none" w:sz="0" w:space="0" w:color="auto"/>
            <w:bottom w:val="none" w:sz="0" w:space="0" w:color="auto"/>
            <w:right w:val="none" w:sz="0" w:space="0" w:color="auto"/>
          </w:divBdr>
        </w:div>
        <w:div w:id="731733989">
          <w:marLeft w:val="446"/>
          <w:marRight w:val="0"/>
          <w:marTop w:val="0"/>
          <w:marBottom w:val="0"/>
          <w:divBdr>
            <w:top w:val="none" w:sz="0" w:space="0" w:color="auto"/>
            <w:left w:val="none" w:sz="0" w:space="0" w:color="auto"/>
            <w:bottom w:val="none" w:sz="0" w:space="0" w:color="auto"/>
            <w:right w:val="none" w:sz="0" w:space="0" w:color="auto"/>
          </w:divBdr>
        </w:div>
        <w:div w:id="1886015640">
          <w:marLeft w:val="446"/>
          <w:marRight w:val="0"/>
          <w:marTop w:val="0"/>
          <w:marBottom w:val="0"/>
          <w:divBdr>
            <w:top w:val="none" w:sz="0" w:space="0" w:color="auto"/>
            <w:left w:val="none" w:sz="0" w:space="0" w:color="auto"/>
            <w:bottom w:val="none" w:sz="0" w:space="0" w:color="auto"/>
            <w:right w:val="none" w:sz="0" w:space="0" w:color="auto"/>
          </w:divBdr>
        </w:div>
      </w:divsChild>
    </w:div>
    <w:div w:id="191773902">
      <w:bodyDiv w:val="1"/>
      <w:marLeft w:val="0"/>
      <w:marRight w:val="0"/>
      <w:marTop w:val="0"/>
      <w:marBottom w:val="0"/>
      <w:divBdr>
        <w:top w:val="none" w:sz="0" w:space="0" w:color="auto"/>
        <w:left w:val="none" w:sz="0" w:space="0" w:color="auto"/>
        <w:bottom w:val="none" w:sz="0" w:space="0" w:color="auto"/>
        <w:right w:val="none" w:sz="0" w:space="0" w:color="auto"/>
      </w:divBdr>
      <w:divsChild>
        <w:div w:id="978537554">
          <w:marLeft w:val="547"/>
          <w:marRight w:val="0"/>
          <w:marTop w:val="0"/>
          <w:marBottom w:val="0"/>
          <w:divBdr>
            <w:top w:val="none" w:sz="0" w:space="0" w:color="auto"/>
            <w:left w:val="none" w:sz="0" w:space="0" w:color="auto"/>
            <w:bottom w:val="none" w:sz="0" w:space="0" w:color="auto"/>
            <w:right w:val="none" w:sz="0" w:space="0" w:color="auto"/>
          </w:divBdr>
        </w:div>
        <w:div w:id="1360164193">
          <w:marLeft w:val="547"/>
          <w:marRight w:val="0"/>
          <w:marTop w:val="0"/>
          <w:marBottom w:val="0"/>
          <w:divBdr>
            <w:top w:val="none" w:sz="0" w:space="0" w:color="auto"/>
            <w:left w:val="none" w:sz="0" w:space="0" w:color="auto"/>
            <w:bottom w:val="none" w:sz="0" w:space="0" w:color="auto"/>
            <w:right w:val="none" w:sz="0" w:space="0" w:color="auto"/>
          </w:divBdr>
        </w:div>
        <w:div w:id="664941906">
          <w:marLeft w:val="547"/>
          <w:marRight w:val="0"/>
          <w:marTop w:val="0"/>
          <w:marBottom w:val="0"/>
          <w:divBdr>
            <w:top w:val="none" w:sz="0" w:space="0" w:color="auto"/>
            <w:left w:val="none" w:sz="0" w:space="0" w:color="auto"/>
            <w:bottom w:val="none" w:sz="0" w:space="0" w:color="auto"/>
            <w:right w:val="none" w:sz="0" w:space="0" w:color="auto"/>
          </w:divBdr>
        </w:div>
        <w:div w:id="183715132">
          <w:marLeft w:val="547"/>
          <w:marRight w:val="0"/>
          <w:marTop w:val="0"/>
          <w:marBottom w:val="0"/>
          <w:divBdr>
            <w:top w:val="none" w:sz="0" w:space="0" w:color="auto"/>
            <w:left w:val="none" w:sz="0" w:space="0" w:color="auto"/>
            <w:bottom w:val="none" w:sz="0" w:space="0" w:color="auto"/>
            <w:right w:val="none" w:sz="0" w:space="0" w:color="auto"/>
          </w:divBdr>
        </w:div>
        <w:div w:id="1934118714">
          <w:marLeft w:val="547"/>
          <w:marRight w:val="0"/>
          <w:marTop w:val="0"/>
          <w:marBottom w:val="0"/>
          <w:divBdr>
            <w:top w:val="none" w:sz="0" w:space="0" w:color="auto"/>
            <w:left w:val="none" w:sz="0" w:space="0" w:color="auto"/>
            <w:bottom w:val="none" w:sz="0" w:space="0" w:color="auto"/>
            <w:right w:val="none" w:sz="0" w:space="0" w:color="auto"/>
          </w:divBdr>
        </w:div>
      </w:divsChild>
    </w:div>
    <w:div w:id="242686683">
      <w:bodyDiv w:val="1"/>
      <w:marLeft w:val="0"/>
      <w:marRight w:val="0"/>
      <w:marTop w:val="0"/>
      <w:marBottom w:val="0"/>
      <w:divBdr>
        <w:top w:val="none" w:sz="0" w:space="0" w:color="auto"/>
        <w:left w:val="none" w:sz="0" w:space="0" w:color="auto"/>
        <w:bottom w:val="none" w:sz="0" w:space="0" w:color="auto"/>
        <w:right w:val="none" w:sz="0" w:space="0" w:color="auto"/>
      </w:divBdr>
      <w:divsChild>
        <w:div w:id="157624241">
          <w:marLeft w:val="446"/>
          <w:marRight w:val="0"/>
          <w:marTop w:val="0"/>
          <w:marBottom w:val="0"/>
          <w:divBdr>
            <w:top w:val="none" w:sz="0" w:space="0" w:color="auto"/>
            <w:left w:val="none" w:sz="0" w:space="0" w:color="auto"/>
            <w:bottom w:val="none" w:sz="0" w:space="0" w:color="auto"/>
            <w:right w:val="none" w:sz="0" w:space="0" w:color="auto"/>
          </w:divBdr>
        </w:div>
        <w:div w:id="1570798548">
          <w:marLeft w:val="446"/>
          <w:marRight w:val="0"/>
          <w:marTop w:val="0"/>
          <w:marBottom w:val="0"/>
          <w:divBdr>
            <w:top w:val="none" w:sz="0" w:space="0" w:color="auto"/>
            <w:left w:val="none" w:sz="0" w:space="0" w:color="auto"/>
            <w:bottom w:val="none" w:sz="0" w:space="0" w:color="auto"/>
            <w:right w:val="none" w:sz="0" w:space="0" w:color="auto"/>
          </w:divBdr>
        </w:div>
        <w:div w:id="1013142677">
          <w:marLeft w:val="446"/>
          <w:marRight w:val="0"/>
          <w:marTop w:val="0"/>
          <w:marBottom w:val="0"/>
          <w:divBdr>
            <w:top w:val="none" w:sz="0" w:space="0" w:color="auto"/>
            <w:left w:val="none" w:sz="0" w:space="0" w:color="auto"/>
            <w:bottom w:val="none" w:sz="0" w:space="0" w:color="auto"/>
            <w:right w:val="none" w:sz="0" w:space="0" w:color="auto"/>
          </w:divBdr>
        </w:div>
        <w:div w:id="1599560290">
          <w:marLeft w:val="446"/>
          <w:marRight w:val="0"/>
          <w:marTop w:val="0"/>
          <w:marBottom w:val="0"/>
          <w:divBdr>
            <w:top w:val="none" w:sz="0" w:space="0" w:color="auto"/>
            <w:left w:val="none" w:sz="0" w:space="0" w:color="auto"/>
            <w:bottom w:val="none" w:sz="0" w:space="0" w:color="auto"/>
            <w:right w:val="none" w:sz="0" w:space="0" w:color="auto"/>
          </w:divBdr>
        </w:div>
      </w:divsChild>
    </w:div>
    <w:div w:id="387530409">
      <w:bodyDiv w:val="1"/>
      <w:marLeft w:val="0"/>
      <w:marRight w:val="0"/>
      <w:marTop w:val="0"/>
      <w:marBottom w:val="0"/>
      <w:divBdr>
        <w:top w:val="none" w:sz="0" w:space="0" w:color="auto"/>
        <w:left w:val="none" w:sz="0" w:space="0" w:color="auto"/>
        <w:bottom w:val="none" w:sz="0" w:space="0" w:color="auto"/>
        <w:right w:val="none" w:sz="0" w:space="0" w:color="auto"/>
      </w:divBdr>
    </w:div>
    <w:div w:id="478301757">
      <w:bodyDiv w:val="1"/>
      <w:marLeft w:val="0"/>
      <w:marRight w:val="0"/>
      <w:marTop w:val="0"/>
      <w:marBottom w:val="0"/>
      <w:divBdr>
        <w:top w:val="none" w:sz="0" w:space="0" w:color="auto"/>
        <w:left w:val="none" w:sz="0" w:space="0" w:color="auto"/>
        <w:bottom w:val="none" w:sz="0" w:space="0" w:color="auto"/>
        <w:right w:val="none" w:sz="0" w:space="0" w:color="auto"/>
      </w:divBdr>
      <w:divsChild>
        <w:div w:id="1908958366">
          <w:marLeft w:val="446"/>
          <w:marRight w:val="0"/>
          <w:marTop w:val="0"/>
          <w:marBottom w:val="0"/>
          <w:divBdr>
            <w:top w:val="none" w:sz="0" w:space="0" w:color="auto"/>
            <w:left w:val="none" w:sz="0" w:space="0" w:color="auto"/>
            <w:bottom w:val="none" w:sz="0" w:space="0" w:color="auto"/>
            <w:right w:val="none" w:sz="0" w:space="0" w:color="auto"/>
          </w:divBdr>
        </w:div>
        <w:div w:id="1463957002">
          <w:marLeft w:val="446"/>
          <w:marRight w:val="0"/>
          <w:marTop w:val="0"/>
          <w:marBottom w:val="0"/>
          <w:divBdr>
            <w:top w:val="none" w:sz="0" w:space="0" w:color="auto"/>
            <w:left w:val="none" w:sz="0" w:space="0" w:color="auto"/>
            <w:bottom w:val="none" w:sz="0" w:space="0" w:color="auto"/>
            <w:right w:val="none" w:sz="0" w:space="0" w:color="auto"/>
          </w:divBdr>
        </w:div>
        <w:div w:id="1032613129">
          <w:marLeft w:val="446"/>
          <w:marRight w:val="0"/>
          <w:marTop w:val="0"/>
          <w:marBottom w:val="0"/>
          <w:divBdr>
            <w:top w:val="none" w:sz="0" w:space="0" w:color="auto"/>
            <w:left w:val="none" w:sz="0" w:space="0" w:color="auto"/>
            <w:bottom w:val="none" w:sz="0" w:space="0" w:color="auto"/>
            <w:right w:val="none" w:sz="0" w:space="0" w:color="auto"/>
          </w:divBdr>
        </w:div>
        <w:div w:id="1803765260">
          <w:marLeft w:val="446"/>
          <w:marRight w:val="0"/>
          <w:marTop w:val="0"/>
          <w:marBottom w:val="0"/>
          <w:divBdr>
            <w:top w:val="none" w:sz="0" w:space="0" w:color="auto"/>
            <w:left w:val="none" w:sz="0" w:space="0" w:color="auto"/>
            <w:bottom w:val="none" w:sz="0" w:space="0" w:color="auto"/>
            <w:right w:val="none" w:sz="0" w:space="0" w:color="auto"/>
          </w:divBdr>
        </w:div>
        <w:div w:id="1552571141">
          <w:marLeft w:val="446"/>
          <w:marRight w:val="0"/>
          <w:marTop w:val="0"/>
          <w:marBottom w:val="0"/>
          <w:divBdr>
            <w:top w:val="none" w:sz="0" w:space="0" w:color="auto"/>
            <w:left w:val="none" w:sz="0" w:space="0" w:color="auto"/>
            <w:bottom w:val="none" w:sz="0" w:space="0" w:color="auto"/>
            <w:right w:val="none" w:sz="0" w:space="0" w:color="auto"/>
          </w:divBdr>
        </w:div>
        <w:div w:id="617761141">
          <w:marLeft w:val="446"/>
          <w:marRight w:val="0"/>
          <w:marTop w:val="0"/>
          <w:marBottom w:val="0"/>
          <w:divBdr>
            <w:top w:val="none" w:sz="0" w:space="0" w:color="auto"/>
            <w:left w:val="none" w:sz="0" w:space="0" w:color="auto"/>
            <w:bottom w:val="none" w:sz="0" w:space="0" w:color="auto"/>
            <w:right w:val="none" w:sz="0" w:space="0" w:color="auto"/>
          </w:divBdr>
        </w:div>
      </w:divsChild>
    </w:div>
    <w:div w:id="535389112">
      <w:bodyDiv w:val="1"/>
      <w:marLeft w:val="0"/>
      <w:marRight w:val="0"/>
      <w:marTop w:val="0"/>
      <w:marBottom w:val="0"/>
      <w:divBdr>
        <w:top w:val="none" w:sz="0" w:space="0" w:color="auto"/>
        <w:left w:val="none" w:sz="0" w:space="0" w:color="auto"/>
        <w:bottom w:val="none" w:sz="0" w:space="0" w:color="auto"/>
        <w:right w:val="none" w:sz="0" w:space="0" w:color="auto"/>
      </w:divBdr>
    </w:div>
    <w:div w:id="557742399">
      <w:bodyDiv w:val="1"/>
      <w:marLeft w:val="0"/>
      <w:marRight w:val="0"/>
      <w:marTop w:val="0"/>
      <w:marBottom w:val="0"/>
      <w:divBdr>
        <w:top w:val="none" w:sz="0" w:space="0" w:color="auto"/>
        <w:left w:val="none" w:sz="0" w:space="0" w:color="auto"/>
        <w:bottom w:val="none" w:sz="0" w:space="0" w:color="auto"/>
        <w:right w:val="none" w:sz="0" w:space="0" w:color="auto"/>
      </w:divBdr>
    </w:div>
    <w:div w:id="562106530">
      <w:bodyDiv w:val="1"/>
      <w:marLeft w:val="0"/>
      <w:marRight w:val="0"/>
      <w:marTop w:val="0"/>
      <w:marBottom w:val="0"/>
      <w:divBdr>
        <w:top w:val="none" w:sz="0" w:space="0" w:color="auto"/>
        <w:left w:val="none" w:sz="0" w:space="0" w:color="auto"/>
        <w:bottom w:val="none" w:sz="0" w:space="0" w:color="auto"/>
        <w:right w:val="none" w:sz="0" w:space="0" w:color="auto"/>
      </w:divBdr>
    </w:div>
    <w:div w:id="580723771">
      <w:bodyDiv w:val="1"/>
      <w:marLeft w:val="0"/>
      <w:marRight w:val="0"/>
      <w:marTop w:val="0"/>
      <w:marBottom w:val="0"/>
      <w:divBdr>
        <w:top w:val="none" w:sz="0" w:space="0" w:color="auto"/>
        <w:left w:val="none" w:sz="0" w:space="0" w:color="auto"/>
        <w:bottom w:val="none" w:sz="0" w:space="0" w:color="auto"/>
        <w:right w:val="none" w:sz="0" w:space="0" w:color="auto"/>
      </w:divBdr>
      <w:divsChild>
        <w:div w:id="1528182642">
          <w:marLeft w:val="547"/>
          <w:marRight w:val="0"/>
          <w:marTop w:val="0"/>
          <w:marBottom w:val="0"/>
          <w:divBdr>
            <w:top w:val="none" w:sz="0" w:space="0" w:color="auto"/>
            <w:left w:val="none" w:sz="0" w:space="0" w:color="auto"/>
            <w:bottom w:val="none" w:sz="0" w:space="0" w:color="auto"/>
            <w:right w:val="none" w:sz="0" w:space="0" w:color="auto"/>
          </w:divBdr>
        </w:div>
      </w:divsChild>
    </w:div>
    <w:div w:id="608779915">
      <w:bodyDiv w:val="1"/>
      <w:marLeft w:val="0"/>
      <w:marRight w:val="0"/>
      <w:marTop w:val="0"/>
      <w:marBottom w:val="0"/>
      <w:divBdr>
        <w:top w:val="none" w:sz="0" w:space="0" w:color="auto"/>
        <w:left w:val="none" w:sz="0" w:space="0" w:color="auto"/>
        <w:bottom w:val="none" w:sz="0" w:space="0" w:color="auto"/>
        <w:right w:val="none" w:sz="0" w:space="0" w:color="auto"/>
      </w:divBdr>
      <w:divsChild>
        <w:div w:id="704788667">
          <w:marLeft w:val="446"/>
          <w:marRight w:val="0"/>
          <w:marTop w:val="0"/>
          <w:marBottom w:val="0"/>
          <w:divBdr>
            <w:top w:val="none" w:sz="0" w:space="0" w:color="auto"/>
            <w:left w:val="none" w:sz="0" w:space="0" w:color="auto"/>
            <w:bottom w:val="none" w:sz="0" w:space="0" w:color="auto"/>
            <w:right w:val="none" w:sz="0" w:space="0" w:color="auto"/>
          </w:divBdr>
        </w:div>
        <w:div w:id="1550922642">
          <w:marLeft w:val="446"/>
          <w:marRight w:val="0"/>
          <w:marTop w:val="0"/>
          <w:marBottom w:val="0"/>
          <w:divBdr>
            <w:top w:val="none" w:sz="0" w:space="0" w:color="auto"/>
            <w:left w:val="none" w:sz="0" w:space="0" w:color="auto"/>
            <w:bottom w:val="none" w:sz="0" w:space="0" w:color="auto"/>
            <w:right w:val="none" w:sz="0" w:space="0" w:color="auto"/>
          </w:divBdr>
        </w:div>
        <w:div w:id="822963368">
          <w:marLeft w:val="446"/>
          <w:marRight w:val="0"/>
          <w:marTop w:val="0"/>
          <w:marBottom w:val="0"/>
          <w:divBdr>
            <w:top w:val="none" w:sz="0" w:space="0" w:color="auto"/>
            <w:left w:val="none" w:sz="0" w:space="0" w:color="auto"/>
            <w:bottom w:val="none" w:sz="0" w:space="0" w:color="auto"/>
            <w:right w:val="none" w:sz="0" w:space="0" w:color="auto"/>
          </w:divBdr>
        </w:div>
      </w:divsChild>
    </w:div>
    <w:div w:id="663822602">
      <w:bodyDiv w:val="1"/>
      <w:marLeft w:val="0"/>
      <w:marRight w:val="0"/>
      <w:marTop w:val="0"/>
      <w:marBottom w:val="0"/>
      <w:divBdr>
        <w:top w:val="none" w:sz="0" w:space="0" w:color="auto"/>
        <w:left w:val="none" w:sz="0" w:space="0" w:color="auto"/>
        <w:bottom w:val="none" w:sz="0" w:space="0" w:color="auto"/>
        <w:right w:val="none" w:sz="0" w:space="0" w:color="auto"/>
      </w:divBdr>
    </w:div>
    <w:div w:id="672144150">
      <w:bodyDiv w:val="1"/>
      <w:marLeft w:val="0"/>
      <w:marRight w:val="0"/>
      <w:marTop w:val="0"/>
      <w:marBottom w:val="0"/>
      <w:divBdr>
        <w:top w:val="none" w:sz="0" w:space="0" w:color="auto"/>
        <w:left w:val="none" w:sz="0" w:space="0" w:color="auto"/>
        <w:bottom w:val="none" w:sz="0" w:space="0" w:color="auto"/>
        <w:right w:val="none" w:sz="0" w:space="0" w:color="auto"/>
      </w:divBdr>
    </w:div>
    <w:div w:id="674848463">
      <w:bodyDiv w:val="1"/>
      <w:marLeft w:val="0"/>
      <w:marRight w:val="0"/>
      <w:marTop w:val="0"/>
      <w:marBottom w:val="0"/>
      <w:divBdr>
        <w:top w:val="none" w:sz="0" w:space="0" w:color="auto"/>
        <w:left w:val="none" w:sz="0" w:space="0" w:color="auto"/>
        <w:bottom w:val="none" w:sz="0" w:space="0" w:color="auto"/>
        <w:right w:val="none" w:sz="0" w:space="0" w:color="auto"/>
      </w:divBdr>
    </w:div>
    <w:div w:id="685447896">
      <w:bodyDiv w:val="1"/>
      <w:marLeft w:val="0"/>
      <w:marRight w:val="0"/>
      <w:marTop w:val="0"/>
      <w:marBottom w:val="0"/>
      <w:divBdr>
        <w:top w:val="none" w:sz="0" w:space="0" w:color="auto"/>
        <w:left w:val="none" w:sz="0" w:space="0" w:color="auto"/>
        <w:bottom w:val="none" w:sz="0" w:space="0" w:color="auto"/>
        <w:right w:val="none" w:sz="0" w:space="0" w:color="auto"/>
      </w:divBdr>
    </w:div>
    <w:div w:id="707685140">
      <w:bodyDiv w:val="1"/>
      <w:marLeft w:val="0"/>
      <w:marRight w:val="0"/>
      <w:marTop w:val="0"/>
      <w:marBottom w:val="0"/>
      <w:divBdr>
        <w:top w:val="none" w:sz="0" w:space="0" w:color="auto"/>
        <w:left w:val="none" w:sz="0" w:space="0" w:color="auto"/>
        <w:bottom w:val="none" w:sz="0" w:space="0" w:color="auto"/>
        <w:right w:val="none" w:sz="0" w:space="0" w:color="auto"/>
      </w:divBdr>
    </w:div>
    <w:div w:id="716978931">
      <w:bodyDiv w:val="1"/>
      <w:marLeft w:val="0"/>
      <w:marRight w:val="0"/>
      <w:marTop w:val="0"/>
      <w:marBottom w:val="0"/>
      <w:divBdr>
        <w:top w:val="none" w:sz="0" w:space="0" w:color="auto"/>
        <w:left w:val="none" w:sz="0" w:space="0" w:color="auto"/>
        <w:bottom w:val="none" w:sz="0" w:space="0" w:color="auto"/>
        <w:right w:val="none" w:sz="0" w:space="0" w:color="auto"/>
      </w:divBdr>
    </w:div>
    <w:div w:id="746264461">
      <w:bodyDiv w:val="1"/>
      <w:marLeft w:val="0"/>
      <w:marRight w:val="0"/>
      <w:marTop w:val="0"/>
      <w:marBottom w:val="0"/>
      <w:divBdr>
        <w:top w:val="none" w:sz="0" w:space="0" w:color="auto"/>
        <w:left w:val="none" w:sz="0" w:space="0" w:color="auto"/>
        <w:bottom w:val="none" w:sz="0" w:space="0" w:color="auto"/>
        <w:right w:val="none" w:sz="0" w:space="0" w:color="auto"/>
      </w:divBdr>
    </w:div>
    <w:div w:id="746807768">
      <w:bodyDiv w:val="1"/>
      <w:marLeft w:val="0"/>
      <w:marRight w:val="0"/>
      <w:marTop w:val="0"/>
      <w:marBottom w:val="0"/>
      <w:divBdr>
        <w:top w:val="none" w:sz="0" w:space="0" w:color="auto"/>
        <w:left w:val="none" w:sz="0" w:space="0" w:color="auto"/>
        <w:bottom w:val="none" w:sz="0" w:space="0" w:color="auto"/>
        <w:right w:val="none" w:sz="0" w:space="0" w:color="auto"/>
      </w:divBdr>
      <w:divsChild>
        <w:div w:id="1195730132">
          <w:marLeft w:val="446"/>
          <w:marRight w:val="0"/>
          <w:marTop w:val="0"/>
          <w:marBottom w:val="0"/>
          <w:divBdr>
            <w:top w:val="none" w:sz="0" w:space="0" w:color="auto"/>
            <w:left w:val="none" w:sz="0" w:space="0" w:color="auto"/>
            <w:bottom w:val="none" w:sz="0" w:space="0" w:color="auto"/>
            <w:right w:val="none" w:sz="0" w:space="0" w:color="auto"/>
          </w:divBdr>
        </w:div>
      </w:divsChild>
    </w:div>
    <w:div w:id="794911600">
      <w:bodyDiv w:val="1"/>
      <w:marLeft w:val="0"/>
      <w:marRight w:val="0"/>
      <w:marTop w:val="0"/>
      <w:marBottom w:val="0"/>
      <w:divBdr>
        <w:top w:val="none" w:sz="0" w:space="0" w:color="auto"/>
        <w:left w:val="none" w:sz="0" w:space="0" w:color="auto"/>
        <w:bottom w:val="none" w:sz="0" w:space="0" w:color="auto"/>
        <w:right w:val="none" w:sz="0" w:space="0" w:color="auto"/>
      </w:divBdr>
    </w:div>
    <w:div w:id="817385911">
      <w:bodyDiv w:val="1"/>
      <w:marLeft w:val="0"/>
      <w:marRight w:val="0"/>
      <w:marTop w:val="0"/>
      <w:marBottom w:val="0"/>
      <w:divBdr>
        <w:top w:val="none" w:sz="0" w:space="0" w:color="auto"/>
        <w:left w:val="none" w:sz="0" w:space="0" w:color="auto"/>
        <w:bottom w:val="none" w:sz="0" w:space="0" w:color="auto"/>
        <w:right w:val="none" w:sz="0" w:space="0" w:color="auto"/>
      </w:divBdr>
    </w:div>
    <w:div w:id="859052391">
      <w:bodyDiv w:val="1"/>
      <w:marLeft w:val="0"/>
      <w:marRight w:val="0"/>
      <w:marTop w:val="0"/>
      <w:marBottom w:val="0"/>
      <w:divBdr>
        <w:top w:val="none" w:sz="0" w:space="0" w:color="auto"/>
        <w:left w:val="none" w:sz="0" w:space="0" w:color="auto"/>
        <w:bottom w:val="none" w:sz="0" w:space="0" w:color="auto"/>
        <w:right w:val="none" w:sz="0" w:space="0" w:color="auto"/>
      </w:divBdr>
      <w:divsChild>
        <w:div w:id="223640540">
          <w:marLeft w:val="446"/>
          <w:marRight w:val="0"/>
          <w:marTop w:val="0"/>
          <w:marBottom w:val="0"/>
          <w:divBdr>
            <w:top w:val="none" w:sz="0" w:space="0" w:color="auto"/>
            <w:left w:val="none" w:sz="0" w:space="0" w:color="auto"/>
            <w:bottom w:val="none" w:sz="0" w:space="0" w:color="auto"/>
            <w:right w:val="none" w:sz="0" w:space="0" w:color="auto"/>
          </w:divBdr>
        </w:div>
        <w:div w:id="383872887">
          <w:marLeft w:val="1267"/>
          <w:marRight w:val="0"/>
          <w:marTop w:val="0"/>
          <w:marBottom w:val="0"/>
          <w:divBdr>
            <w:top w:val="none" w:sz="0" w:space="0" w:color="auto"/>
            <w:left w:val="none" w:sz="0" w:space="0" w:color="auto"/>
            <w:bottom w:val="none" w:sz="0" w:space="0" w:color="auto"/>
            <w:right w:val="none" w:sz="0" w:space="0" w:color="auto"/>
          </w:divBdr>
        </w:div>
        <w:div w:id="523790896">
          <w:marLeft w:val="1267"/>
          <w:marRight w:val="0"/>
          <w:marTop w:val="0"/>
          <w:marBottom w:val="0"/>
          <w:divBdr>
            <w:top w:val="none" w:sz="0" w:space="0" w:color="auto"/>
            <w:left w:val="none" w:sz="0" w:space="0" w:color="auto"/>
            <w:bottom w:val="none" w:sz="0" w:space="0" w:color="auto"/>
            <w:right w:val="none" w:sz="0" w:space="0" w:color="auto"/>
          </w:divBdr>
        </w:div>
        <w:div w:id="1874801422">
          <w:marLeft w:val="1267"/>
          <w:marRight w:val="0"/>
          <w:marTop w:val="0"/>
          <w:marBottom w:val="0"/>
          <w:divBdr>
            <w:top w:val="none" w:sz="0" w:space="0" w:color="auto"/>
            <w:left w:val="none" w:sz="0" w:space="0" w:color="auto"/>
            <w:bottom w:val="none" w:sz="0" w:space="0" w:color="auto"/>
            <w:right w:val="none" w:sz="0" w:space="0" w:color="auto"/>
          </w:divBdr>
        </w:div>
        <w:div w:id="454325530">
          <w:marLeft w:val="1267"/>
          <w:marRight w:val="0"/>
          <w:marTop w:val="0"/>
          <w:marBottom w:val="0"/>
          <w:divBdr>
            <w:top w:val="none" w:sz="0" w:space="0" w:color="auto"/>
            <w:left w:val="none" w:sz="0" w:space="0" w:color="auto"/>
            <w:bottom w:val="none" w:sz="0" w:space="0" w:color="auto"/>
            <w:right w:val="none" w:sz="0" w:space="0" w:color="auto"/>
          </w:divBdr>
        </w:div>
        <w:div w:id="1928030453">
          <w:marLeft w:val="1267"/>
          <w:marRight w:val="0"/>
          <w:marTop w:val="0"/>
          <w:marBottom w:val="0"/>
          <w:divBdr>
            <w:top w:val="none" w:sz="0" w:space="0" w:color="auto"/>
            <w:left w:val="none" w:sz="0" w:space="0" w:color="auto"/>
            <w:bottom w:val="none" w:sz="0" w:space="0" w:color="auto"/>
            <w:right w:val="none" w:sz="0" w:space="0" w:color="auto"/>
          </w:divBdr>
        </w:div>
      </w:divsChild>
    </w:div>
    <w:div w:id="878206608">
      <w:bodyDiv w:val="1"/>
      <w:marLeft w:val="0"/>
      <w:marRight w:val="0"/>
      <w:marTop w:val="0"/>
      <w:marBottom w:val="0"/>
      <w:divBdr>
        <w:top w:val="none" w:sz="0" w:space="0" w:color="auto"/>
        <w:left w:val="none" w:sz="0" w:space="0" w:color="auto"/>
        <w:bottom w:val="none" w:sz="0" w:space="0" w:color="auto"/>
        <w:right w:val="none" w:sz="0" w:space="0" w:color="auto"/>
      </w:divBdr>
      <w:divsChild>
        <w:div w:id="1184976887">
          <w:marLeft w:val="547"/>
          <w:marRight w:val="0"/>
          <w:marTop w:val="0"/>
          <w:marBottom w:val="0"/>
          <w:divBdr>
            <w:top w:val="none" w:sz="0" w:space="0" w:color="auto"/>
            <w:left w:val="none" w:sz="0" w:space="0" w:color="auto"/>
            <w:bottom w:val="none" w:sz="0" w:space="0" w:color="auto"/>
            <w:right w:val="none" w:sz="0" w:space="0" w:color="auto"/>
          </w:divBdr>
        </w:div>
        <w:div w:id="1969241795">
          <w:marLeft w:val="547"/>
          <w:marRight w:val="0"/>
          <w:marTop w:val="0"/>
          <w:marBottom w:val="0"/>
          <w:divBdr>
            <w:top w:val="none" w:sz="0" w:space="0" w:color="auto"/>
            <w:left w:val="none" w:sz="0" w:space="0" w:color="auto"/>
            <w:bottom w:val="none" w:sz="0" w:space="0" w:color="auto"/>
            <w:right w:val="none" w:sz="0" w:space="0" w:color="auto"/>
          </w:divBdr>
        </w:div>
        <w:div w:id="1131022866">
          <w:marLeft w:val="547"/>
          <w:marRight w:val="0"/>
          <w:marTop w:val="0"/>
          <w:marBottom w:val="0"/>
          <w:divBdr>
            <w:top w:val="none" w:sz="0" w:space="0" w:color="auto"/>
            <w:left w:val="none" w:sz="0" w:space="0" w:color="auto"/>
            <w:bottom w:val="none" w:sz="0" w:space="0" w:color="auto"/>
            <w:right w:val="none" w:sz="0" w:space="0" w:color="auto"/>
          </w:divBdr>
        </w:div>
        <w:div w:id="484246296">
          <w:marLeft w:val="547"/>
          <w:marRight w:val="0"/>
          <w:marTop w:val="0"/>
          <w:marBottom w:val="0"/>
          <w:divBdr>
            <w:top w:val="none" w:sz="0" w:space="0" w:color="auto"/>
            <w:left w:val="none" w:sz="0" w:space="0" w:color="auto"/>
            <w:bottom w:val="none" w:sz="0" w:space="0" w:color="auto"/>
            <w:right w:val="none" w:sz="0" w:space="0" w:color="auto"/>
          </w:divBdr>
        </w:div>
      </w:divsChild>
    </w:div>
    <w:div w:id="923145934">
      <w:bodyDiv w:val="1"/>
      <w:marLeft w:val="0"/>
      <w:marRight w:val="0"/>
      <w:marTop w:val="0"/>
      <w:marBottom w:val="0"/>
      <w:divBdr>
        <w:top w:val="none" w:sz="0" w:space="0" w:color="auto"/>
        <w:left w:val="none" w:sz="0" w:space="0" w:color="auto"/>
        <w:bottom w:val="none" w:sz="0" w:space="0" w:color="auto"/>
        <w:right w:val="none" w:sz="0" w:space="0" w:color="auto"/>
      </w:divBdr>
      <w:divsChild>
        <w:div w:id="545680300">
          <w:marLeft w:val="547"/>
          <w:marRight w:val="0"/>
          <w:marTop w:val="0"/>
          <w:marBottom w:val="0"/>
          <w:divBdr>
            <w:top w:val="none" w:sz="0" w:space="0" w:color="auto"/>
            <w:left w:val="none" w:sz="0" w:space="0" w:color="auto"/>
            <w:bottom w:val="none" w:sz="0" w:space="0" w:color="auto"/>
            <w:right w:val="none" w:sz="0" w:space="0" w:color="auto"/>
          </w:divBdr>
        </w:div>
        <w:div w:id="396516871">
          <w:marLeft w:val="547"/>
          <w:marRight w:val="0"/>
          <w:marTop w:val="0"/>
          <w:marBottom w:val="0"/>
          <w:divBdr>
            <w:top w:val="none" w:sz="0" w:space="0" w:color="auto"/>
            <w:left w:val="none" w:sz="0" w:space="0" w:color="auto"/>
            <w:bottom w:val="none" w:sz="0" w:space="0" w:color="auto"/>
            <w:right w:val="none" w:sz="0" w:space="0" w:color="auto"/>
          </w:divBdr>
        </w:div>
        <w:div w:id="1373654253">
          <w:marLeft w:val="547"/>
          <w:marRight w:val="0"/>
          <w:marTop w:val="0"/>
          <w:marBottom w:val="0"/>
          <w:divBdr>
            <w:top w:val="none" w:sz="0" w:space="0" w:color="auto"/>
            <w:left w:val="none" w:sz="0" w:space="0" w:color="auto"/>
            <w:bottom w:val="none" w:sz="0" w:space="0" w:color="auto"/>
            <w:right w:val="none" w:sz="0" w:space="0" w:color="auto"/>
          </w:divBdr>
        </w:div>
        <w:div w:id="739642977">
          <w:marLeft w:val="547"/>
          <w:marRight w:val="0"/>
          <w:marTop w:val="0"/>
          <w:marBottom w:val="0"/>
          <w:divBdr>
            <w:top w:val="none" w:sz="0" w:space="0" w:color="auto"/>
            <w:left w:val="none" w:sz="0" w:space="0" w:color="auto"/>
            <w:bottom w:val="none" w:sz="0" w:space="0" w:color="auto"/>
            <w:right w:val="none" w:sz="0" w:space="0" w:color="auto"/>
          </w:divBdr>
        </w:div>
      </w:divsChild>
    </w:div>
    <w:div w:id="975524010">
      <w:bodyDiv w:val="1"/>
      <w:marLeft w:val="0"/>
      <w:marRight w:val="0"/>
      <w:marTop w:val="0"/>
      <w:marBottom w:val="0"/>
      <w:divBdr>
        <w:top w:val="none" w:sz="0" w:space="0" w:color="auto"/>
        <w:left w:val="none" w:sz="0" w:space="0" w:color="auto"/>
        <w:bottom w:val="none" w:sz="0" w:space="0" w:color="auto"/>
        <w:right w:val="none" w:sz="0" w:space="0" w:color="auto"/>
      </w:divBdr>
    </w:div>
    <w:div w:id="988090766">
      <w:bodyDiv w:val="1"/>
      <w:marLeft w:val="0"/>
      <w:marRight w:val="0"/>
      <w:marTop w:val="0"/>
      <w:marBottom w:val="0"/>
      <w:divBdr>
        <w:top w:val="none" w:sz="0" w:space="0" w:color="auto"/>
        <w:left w:val="none" w:sz="0" w:space="0" w:color="auto"/>
        <w:bottom w:val="none" w:sz="0" w:space="0" w:color="auto"/>
        <w:right w:val="none" w:sz="0" w:space="0" w:color="auto"/>
      </w:divBdr>
    </w:div>
    <w:div w:id="1053774737">
      <w:bodyDiv w:val="1"/>
      <w:marLeft w:val="0"/>
      <w:marRight w:val="0"/>
      <w:marTop w:val="0"/>
      <w:marBottom w:val="0"/>
      <w:divBdr>
        <w:top w:val="none" w:sz="0" w:space="0" w:color="auto"/>
        <w:left w:val="none" w:sz="0" w:space="0" w:color="auto"/>
        <w:bottom w:val="none" w:sz="0" w:space="0" w:color="auto"/>
        <w:right w:val="none" w:sz="0" w:space="0" w:color="auto"/>
      </w:divBdr>
    </w:div>
    <w:div w:id="1057584226">
      <w:bodyDiv w:val="1"/>
      <w:marLeft w:val="0"/>
      <w:marRight w:val="0"/>
      <w:marTop w:val="0"/>
      <w:marBottom w:val="0"/>
      <w:divBdr>
        <w:top w:val="none" w:sz="0" w:space="0" w:color="auto"/>
        <w:left w:val="none" w:sz="0" w:space="0" w:color="auto"/>
        <w:bottom w:val="none" w:sz="0" w:space="0" w:color="auto"/>
        <w:right w:val="none" w:sz="0" w:space="0" w:color="auto"/>
      </w:divBdr>
    </w:div>
    <w:div w:id="1086538712">
      <w:bodyDiv w:val="1"/>
      <w:marLeft w:val="0"/>
      <w:marRight w:val="0"/>
      <w:marTop w:val="0"/>
      <w:marBottom w:val="0"/>
      <w:divBdr>
        <w:top w:val="none" w:sz="0" w:space="0" w:color="auto"/>
        <w:left w:val="none" w:sz="0" w:space="0" w:color="auto"/>
        <w:bottom w:val="none" w:sz="0" w:space="0" w:color="auto"/>
        <w:right w:val="none" w:sz="0" w:space="0" w:color="auto"/>
      </w:divBdr>
    </w:div>
    <w:div w:id="1101874771">
      <w:bodyDiv w:val="1"/>
      <w:marLeft w:val="0"/>
      <w:marRight w:val="0"/>
      <w:marTop w:val="0"/>
      <w:marBottom w:val="0"/>
      <w:divBdr>
        <w:top w:val="none" w:sz="0" w:space="0" w:color="auto"/>
        <w:left w:val="none" w:sz="0" w:space="0" w:color="auto"/>
        <w:bottom w:val="none" w:sz="0" w:space="0" w:color="auto"/>
        <w:right w:val="none" w:sz="0" w:space="0" w:color="auto"/>
      </w:divBdr>
    </w:div>
    <w:div w:id="1108039552">
      <w:bodyDiv w:val="1"/>
      <w:marLeft w:val="0"/>
      <w:marRight w:val="0"/>
      <w:marTop w:val="0"/>
      <w:marBottom w:val="0"/>
      <w:divBdr>
        <w:top w:val="none" w:sz="0" w:space="0" w:color="auto"/>
        <w:left w:val="none" w:sz="0" w:space="0" w:color="auto"/>
        <w:bottom w:val="none" w:sz="0" w:space="0" w:color="auto"/>
        <w:right w:val="none" w:sz="0" w:space="0" w:color="auto"/>
      </w:divBdr>
    </w:div>
    <w:div w:id="1168709924">
      <w:bodyDiv w:val="1"/>
      <w:marLeft w:val="0"/>
      <w:marRight w:val="0"/>
      <w:marTop w:val="0"/>
      <w:marBottom w:val="0"/>
      <w:divBdr>
        <w:top w:val="none" w:sz="0" w:space="0" w:color="auto"/>
        <w:left w:val="none" w:sz="0" w:space="0" w:color="auto"/>
        <w:bottom w:val="none" w:sz="0" w:space="0" w:color="auto"/>
        <w:right w:val="none" w:sz="0" w:space="0" w:color="auto"/>
      </w:divBdr>
    </w:div>
    <w:div w:id="1194540331">
      <w:bodyDiv w:val="1"/>
      <w:marLeft w:val="0"/>
      <w:marRight w:val="0"/>
      <w:marTop w:val="0"/>
      <w:marBottom w:val="0"/>
      <w:divBdr>
        <w:top w:val="none" w:sz="0" w:space="0" w:color="auto"/>
        <w:left w:val="none" w:sz="0" w:space="0" w:color="auto"/>
        <w:bottom w:val="none" w:sz="0" w:space="0" w:color="auto"/>
        <w:right w:val="none" w:sz="0" w:space="0" w:color="auto"/>
      </w:divBdr>
    </w:div>
    <w:div w:id="1203513862">
      <w:bodyDiv w:val="1"/>
      <w:marLeft w:val="0"/>
      <w:marRight w:val="0"/>
      <w:marTop w:val="0"/>
      <w:marBottom w:val="0"/>
      <w:divBdr>
        <w:top w:val="none" w:sz="0" w:space="0" w:color="auto"/>
        <w:left w:val="none" w:sz="0" w:space="0" w:color="auto"/>
        <w:bottom w:val="none" w:sz="0" w:space="0" w:color="auto"/>
        <w:right w:val="none" w:sz="0" w:space="0" w:color="auto"/>
      </w:divBdr>
      <w:divsChild>
        <w:div w:id="1134831576">
          <w:marLeft w:val="547"/>
          <w:marRight w:val="0"/>
          <w:marTop w:val="0"/>
          <w:marBottom w:val="0"/>
          <w:divBdr>
            <w:top w:val="none" w:sz="0" w:space="0" w:color="auto"/>
            <w:left w:val="none" w:sz="0" w:space="0" w:color="auto"/>
            <w:bottom w:val="none" w:sz="0" w:space="0" w:color="auto"/>
            <w:right w:val="none" w:sz="0" w:space="0" w:color="auto"/>
          </w:divBdr>
        </w:div>
        <w:div w:id="1209605648">
          <w:marLeft w:val="547"/>
          <w:marRight w:val="0"/>
          <w:marTop w:val="0"/>
          <w:marBottom w:val="0"/>
          <w:divBdr>
            <w:top w:val="none" w:sz="0" w:space="0" w:color="auto"/>
            <w:left w:val="none" w:sz="0" w:space="0" w:color="auto"/>
            <w:bottom w:val="none" w:sz="0" w:space="0" w:color="auto"/>
            <w:right w:val="none" w:sz="0" w:space="0" w:color="auto"/>
          </w:divBdr>
        </w:div>
        <w:div w:id="1161657578">
          <w:marLeft w:val="547"/>
          <w:marRight w:val="0"/>
          <w:marTop w:val="0"/>
          <w:marBottom w:val="0"/>
          <w:divBdr>
            <w:top w:val="none" w:sz="0" w:space="0" w:color="auto"/>
            <w:left w:val="none" w:sz="0" w:space="0" w:color="auto"/>
            <w:bottom w:val="none" w:sz="0" w:space="0" w:color="auto"/>
            <w:right w:val="none" w:sz="0" w:space="0" w:color="auto"/>
          </w:divBdr>
        </w:div>
      </w:divsChild>
    </w:div>
    <w:div w:id="1311985025">
      <w:bodyDiv w:val="1"/>
      <w:marLeft w:val="0"/>
      <w:marRight w:val="0"/>
      <w:marTop w:val="0"/>
      <w:marBottom w:val="0"/>
      <w:divBdr>
        <w:top w:val="none" w:sz="0" w:space="0" w:color="auto"/>
        <w:left w:val="none" w:sz="0" w:space="0" w:color="auto"/>
        <w:bottom w:val="none" w:sz="0" w:space="0" w:color="auto"/>
        <w:right w:val="none" w:sz="0" w:space="0" w:color="auto"/>
      </w:divBdr>
      <w:divsChild>
        <w:div w:id="1962226707">
          <w:marLeft w:val="547"/>
          <w:marRight w:val="0"/>
          <w:marTop w:val="0"/>
          <w:marBottom w:val="0"/>
          <w:divBdr>
            <w:top w:val="none" w:sz="0" w:space="0" w:color="auto"/>
            <w:left w:val="none" w:sz="0" w:space="0" w:color="auto"/>
            <w:bottom w:val="none" w:sz="0" w:space="0" w:color="auto"/>
            <w:right w:val="none" w:sz="0" w:space="0" w:color="auto"/>
          </w:divBdr>
        </w:div>
        <w:div w:id="101345404">
          <w:marLeft w:val="547"/>
          <w:marRight w:val="0"/>
          <w:marTop w:val="0"/>
          <w:marBottom w:val="0"/>
          <w:divBdr>
            <w:top w:val="none" w:sz="0" w:space="0" w:color="auto"/>
            <w:left w:val="none" w:sz="0" w:space="0" w:color="auto"/>
            <w:bottom w:val="none" w:sz="0" w:space="0" w:color="auto"/>
            <w:right w:val="none" w:sz="0" w:space="0" w:color="auto"/>
          </w:divBdr>
        </w:div>
        <w:div w:id="424502401">
          <w:marLeft w:val="547"/>
          <w:marRight w:val="0"/>
          <w:marTop w:val="0"/>
          <w:marBottom w:val="0"/>
          <w:divBdr>
            <w:top w:val="none" w:sz="0" w:space="0" w:color="auto"/>
            <w:left w:val="none" w:sz="0" w:space="0" w:color="auto"/>
            <w:bottom w:val="none" w:sz="0" w:space="0" w:color="auto"/>
            <w:right w:val="none" w:sz="0" w:space="0" w:color="auto"/>
          </w:divBdr>
        </w:div>
        <w:div w:id="1104150783">
          <w:marLeft w:val="547"/>
          <w:marRight w:val="0"/>
          <w:marTop w:val="0"/>
          <w:marBottom w:val="0"/>
          <w:divBdr>
            <w:top w:val="none" w:sz="0" w:space="0" w:color="auto"/>
            <w:left w:val="none" w:sz="0" w:space="0" w:color="auto"/>
            <w:bottom w:val="none" w:sz="0" w:space="0" w:color="auto"/>
            <w:right w:val="none" w:sz="0" w:space="0" w:color="auto"/>
          </w:divBdr>
        </w:div>
      </w:divsChild>
    </w:div>
    <w:div w:id="1337685742">
      <w:bodyDiv w:val="1"/>
      <w:marLeft w:val="0"/>
      <w:marRight w:val="0"/>
      <w:marTop w:val="0"/>
      <w:marBottom w:val="0"/>
      <w:divBdr>
        <w:top w:val="none" w:sz="0" w:space="0" w:color="auto"/>
        <w:left w:val="none" w:sz="0" w:space="0" w:color="auto"/>
        <w:bottom w:val="none" w:sz="0" w:space="0" w:color="auto"/>
        <w:right w:val="none" w:sz="0" w:space="0" w:color="auto"/>
      </w:divBdr>
      <w:divsChild>
        <w:div w:id="1112364289">
          <w:marLeft w:val="446"/>
          <w:marRight w:val="0"/>
          <w:marTop w:val="0"/>
          <w:marBottom w:val="0"/>
          <w:divBdr>
            <w:top w:val="none" w:sz="0" w:space="0" w:color="auto"/>
            <w:left w:val="none" w:sz="0" w:space="0" w:color="auto"/>
            <w:bottom w:val="none" w:sz="0" w:space="0" w:color="auto"/>
            <w:right w:val="none" w:sz="0" w:space="0" w:color="auto"/>
          </w:divBdr>
        </w:div>
        <w:div w:id="1336490740">
          <w:marLeft w:val="446"/>
          <w:marRight w:val="0"/>
          <w:marTop w:val="0"/>
          <w:marBottom w:val="0"/>
          <w:divBdr>
            <w:top w:val="none" w:sz="0" w:space="0" w:color="auto"/>
            <w:left w:val="none" w:sz="0" w:space="0" w:color="auto"/>
            <w:bottom w:val="none" w:sz="0" w:space="0" w:color="auto"/>
            <w:right w:val="none" w:sz="0" w:space="0" w:color="auto"/>
          </w:divBdr>
        </w:div>
        <w:div w:id="979924714">
          <w:marLeft w:val="446"/>
          <w:marRight w:val="0"/>
          <w:marTop w:val="0"/>
          <w:marBottom w:val="0"/>
          <w:divBdr>
            <w:top w:val="none" w:sz="0" w:space="0" w:color="auto"/>
            <w:left w:val="none" w:sz="0" w:space="0" w:color="auto"/>
            <w:bottom w:val="none" w:sz="0" w:space="0" w:color="auto"/>
            <w:right w:val="none" w:sz="0" w:space="0" w:color="auto"/>
          </w:divBdr>
        </w:div>
        <w:div w:id="1812671750">
          <w:marLeft w:val="446"/>
          <w:marRight w:val="0"/>
          <w:marTop w:val="0"/>
          <w:marBottom w:val="0"/>
          <w:divBdr>
            <w:top w:val="none" w:sz="0" w:space="0" w:color="auto"/>
            <w:left w:val="none" w:sz="0" w:space="0" w:color="auto"/>
            <w:bottom w:val="none" w:sz="0" w:space="0" w:color="auto"/>
            <w:right w:val="none" w:sz="0" w:space="0" w:color="auto"/>
          </w:divBdr>
        </w:div>
      </w:divsChild>
    </w:div>
    <w:div w:id="1349985605">
      <w:bodyDiv w:val="1"/>
      <w:marLeft w:val="0"/>
      <w:marRight w:val="0"/>
      <w:marTop w:val="0"/>
      <w:marBottom w:val="0"/>
      <w:divBdr>
        <w:top w:val="none" w:sz="0" w:space="0" w:color="auto"/>
        <w:left w:val="none" w:sz="0" w:space="0" w:color="auto"/>
        <w:bottom w:val="none" w:sz="0" w:space="0" w:color="auto"/>
        <w:right w:val="none" w:sz="0" w:space="0" w:color="auto"/>
      </w:divBdr>
    </w:div>
    <w:div w:id="1368725432">
      <w:bodyDiv w:val="1"/>
      <w:marLeft w:val="0"/>
      <w:marRight w:val="0"/>
      <w:marTop w:val="0"/>
      <w:marBottom w:val="0"/>
      <w:divBdr>
        <w:top w:val="none" w:sz="0" w:space="0" w:color="auto"/>
        <w:left w:val="none" w:sz="0" w:space="0" w:color="auto"/>
        <w:bottom w:val="none" w:sz="0" w:space="0" w:color="auto"/>
        <w:right w:val="none" w:sz="0" w:space="0" w:color="auto"/>
      </w:divBdr>
    </w:div>
    <w:div w:id="1412896574">
      <w:bodyDiv w:val="1"/>
      <w:marLeft w:val="0"/>
      <w:marRight w:val="0"/>
      <w:marTop w:val="0"/>
      <w:marBottom w:val="0"/>
      <w:divBdr>
        <w:top w:val="none" w:sz="0" w:space="0" w:color="auto"/>
        <w:left w:val="none" w:sz="0" w:space="0" w:color="auto"/>
        <w:bottom w:val="none" w:sz="0" w:space="0" w:color="auto"/>
        <w:right w:val="none" w:sz="0" w:space="0" w:color="auto"/>
      </w:divBdr>
      <w:divsChild>
        <w:div w:id="1230307991">
          <w:marLeft w:val="446"/>
          <w:marRight w:val="0"/>
          <w:marTop w:val="0"/>
          <w:marBottom w:val="0"/>
          <w:divBdr>
            <w:top w:val="none" w:sz="0" w:space="0" w:color="auto"/>
            <w:left w:val="none" w:sz="0" w:space="0" w:color="auto"/>
            <w:bottom w:val="none" w:sz="0" w:space="0" w:color="auto"/>
            <w:right w:val="none" w:sz="0" w:space="0" w:color="auto"/>
          </w:divBdr>
        </w:div>
        <w:div w:id="831218965">
          <w:marLeft w:val="446"/>
          <w:marRight w:val="0"/>
          <w:marTop w:val="0"/>
          <w:marBottom w:val="0"/>
          <w:divBdr>
            <w:top w:val="none" w:sz="0" w:space="0" w:color="auto"/>
            <w:left w:val="none" w:sz="0" w:space="0" w:color="auto"/>
            <w:bottom w:val="none" w:sz="0" w:space="0" w:color="auto"/>
            <w:right w:val="none" w:sz="0" w:space="0" w:color="auto"/>
          </w:divBdr>
        </w:div>
        <w:div w:id="1143347297">
          <w:marLeft w:val="446"/>
          <w:marRight w:val="0"/>
          <w:marTop w:val="0"/>
          <w:marBottom w:val="0"/>
          <w:divBdr>
            <w:top w:val="none" w:sz="0" w:space="0" w:color="auto"/>
            <w:left w:val="none" w:sz="0" w:space="0" w:color="auto"/>
            <w:bottom w:val="none" w:sz="0" w:space="0" w:color="auto"/>
            <w:right w:val="none" w:sz="0" w:space="0" w:color="auto"/>
          </w:divBdr>
        </w:div>
        <w:div w:id="1099447235">
          <w:marLeft w:val="446"/>
          <w:marRight w:val="0"/>
          <w:marTop w:val="0"/>
          <w:marBottom w:val="0"/>
          <w:divBdr>
            <w:top w:val="none" w:sz="0" w:space="0" w:color="auto"/>
            <w:left w:val="none" w:sz="0" w:space="0" w:color="auto"/>
            <w:bottom w:val="none" w:sz="0" w:space="0" w:color="auto"/>
            <w:right w:val="none" w:sz="0" w:space="0" w:color="auto"/>
          </w:divBdr>
        </w:div>
      </w:divsChild>
    </w:div>
    <w:div w:id="1446075921">
      <w:bodyDiv w:val="1"/>
      <w:marLeft w:val="0"/>
      <w:marRight w:val="0"/>
      <w:marTop w:val="0"/>
      <w:marBottom w:val="0"/>
      <w:divBdr>
        <w:top w:val="none" w:sz="0" w:space="0" w:color="auto"/>
        <w:left w:val="none" w:sz="0" w:space="0" w:color="auto"/>
        <w:bottom w:val="none" w:sz="0" w:space="0" w:color="auto"/>
        <w:right w:val="none" w:sz="0" w:space="0" w:color="auto"/>
      </w:divBdr>
    </w:div>
    <w:div w:id="1473672171">
      <w:bodyDiv w:val="1"/>
      <w:marLeft w:val="0"/>
      <w:marRight w:val="0"/>
      <w:marTop w:val="0"/>
      <w:marBottom w:val="0"/>
      <w:divBdr>
        <w:top w:val="none" w:sz="0" w:space="0" w:color="auto"/>
        <w:left w:val="none" w:sz="0" w:space="0" w:color="auto"/>
        <w:bottom w:val="none" w:sz="0" w:space="0" w:color="auto"/>
        <w:right w:val="none" w:sz="0" w:space="0" w:color="auto"/>
      </w:divBdr>
    </w:div>
    <w:div w:id="1480462380">
      <w:bodyDiv w:val="1"/>
      <w:marLeft w:val="0"/>
      <w:marRight w:val="0"/>
      <w:marTop w:val="0"/>
      <w:marBottom w:val="0"/>
      <w:divBdr>
        <w:top w:val="none" w:sz="0" w:space="0" w:color="auto"/>
        <w:left w:val="none" w:sz="0" w:space="0" w:color="auto"/>
        <w:bottom w:val="none" w:sz="0" w:space="0" w:color="auto"/>
        <w:right w:val="none" w:sz="0" w:space="0" w:color="auto"/>
      </w:divBdr>
      <w:divsChild>
        <w:div w:id="281884492">
          <w:marLeft w:val="547"/>
          <w:marRight w:val="0"/>
          <w:marTop w:val="0"/>
          <w:marBottom w:val="0"/>
          <w:divBdr>
            <w:top w:val="none" w:sz="0" w:space="0" w:color="auto"/>
            <w:left w:val="none" w:sz="0" w:space="0" w:color="auto"/>
            <w:bottom w:val="none" w:sz="0" w:space="0" w:color="auto"/>
            <w:right w:val="none" w:sz="0" w:space="0" w:color="auto"/>
          </w:divBdr>
        </w:div>
        <w:div w:id="259947083">
          <w:marLeft w:val="547"/>
          <w:marRight w:val="0"/>
          <w:marTop w:val="0"/>
          <w:marBottom w:val="0"/>
          <w:divBdr>
            <w:top w:val="none" w:sz="0" w:space="0" w:color="auto"/>
            <w:left w:val="none" w:sz="0" w:space="0" w:color="auto"/>
            <w:bottom w:val="none" w:sz="0" w:space="0" w:color="auto"/>
            <w:right w:val="none" w:sz="0" w:space="0" w:color="auto"/>
          </w:divBdr>
        </w:div>
        <w:div w:id="901408076">
          <w:marLeft w:val="1166"/>
          <w:marRight w:val="0"/>
          <w:marTop w:val="0"/>
          <w:marBottom w:val="0"/>
          <w:divBdr>
            <w:top w:val="none" w:sz="0" w:space="0" w:color="auto"/>
            <w:left w:val="none" w:sz="0" w:space="0" w:color="auto"/>
            <w:bottom w:val="none" w:sz="0" w:space="0" w:color="auto"/>
            <w:right w:val="none" w:sz="0" w:space="0" w:color="auto"/>
          </w:divBdr>
        </w:div>
        <w:div w:id="1621691437">
          <w:marLeft w:val="1166"/>
          <w:marRight w:val="0"/>
          <w:marTop w:val="0"/>
          <w:marBottom w:val="0"/>
          <w:divBdr>
            <w:top w:val="none" w:sz="0" w:space="0" w:color="auto"/>
            <w:left w:val="none" w:sz="0" w:space="0" w:color="auto"/>
            <w:bottom w:val="none" w:sz="0" w:space="0" w:color="auto"/>
            <w:right w:val="none" w:sz="0" w:space="0" w:color="auto"/>
          </w:divBdr>
        </w:div>
        <w:div w:id="1003509381">
          <w:marLeft w:val="1166"/>
          <w:marRight w:val="0"/>
          <w:marTop w:val="0"/>
          <w:marBottom w:val="0"/>
          <w:divBdr>
            <w:top w:val="none" w:sz="0" w:space="0" w:color="auto"/>
            <w:left w:val="none" w:sz="0" w:space="0" w:color="auto"/>
            <w:bottom w:val="none" w:sz="0" w:space="0" w:color="auto"/>
            <w:right w:val="none" w:sz="0" w:space="0" w:color="auto"/>
          </w:divBdr>
        </w:div>
      </w:divsChild>
    </w:div>
    <w:div w:id="1504933777">
      <w:bodyDiv w:val="1"/>
      <w:marLeft w:val="0"/>
      <w:marRight w:val="0"/>
      <w:marTop w:val="0"/>
      <w:marBottom w:val="0"/>
      <w:divBdr>
        <w:top w:val="none" w:sz="0" w:space="0" w:color="auto"/>
        <w:left w:val="none" w:sz="0" w:space="0" w:color="auto"/>
        <w:bottom w:val="none" w:sz="0" w:space="0" w:color="auto"/>
        <w:right w:val="none" w:sz="0" w:space="0" w:color="auto"/>
      </w:divBdr>
      <w:divsChild>
        <w:div w:id="1356272740">
          <w:marLeft w:val="547"/>
          <w:marRight w:val="0"/>
          <w:marTop w:val="0"/>
          <w:marBottom w:val="0"/>
          <w:divBdr>
            <w:top w:val="none" w:sz="0" w:space="0" w:color="auto"/>
            <w:left w:val="none" w:sz="0" w:space="0" w:color="auto"/>
            <w:bottom w:val="none" w:sz="0" w:space="0" w:color="auto"/>
            <w:right w:val="none" w:sz="0" w:space="0" w:color="auto"/>
          </w:divBdr>
        </w:div>
      </w:divsChild>
    </w:div>
    <w:div w:id="1603413487">
      <w:bodyDiv w:val="1"/>
      <w:marLeft w:val="0"/>
      <w:marRight w:val="0"/>
      <w:marTop w:val="0"/>
      <w:marBottom w:val="0"/>
      <w:divBdr>
        <w:top w:val="none" w:sz="0" w:space="0" w:color="auto"/>
        <w:left w:val="none" w:sz="0" w:space="0" w:color="auto"/>
        <w:bottom w:val="none" w:sz="0" w:space="0" w:color="auto"/>
        <w:right w:val="none" w:sz="0" w:space="0" w:color="auto"/>
      </w:divBdr>
    </w:div>
    <w:div w:id="1647664895">
      <w:bodyDiv w:val="1"/>
      <w:marLeft w:val="0"/>
      <w:marRight w:val="0"/>
      <w:marTop w:val="0"/>
      <w:marBottom w:val="0"/>
      <w:divBdr>
        <w:top w:val="none" w:sz="0" w:space="0" w:color="auto"/>
        <w:left w:val="none" w:sz="0" w:space="0" w:color="auto"/>
        <w:bottom w:val="none" w:sz="0" w:space="0" w:color="auto"/>
        <w:right w:val="none" w:sz="0" w:space="0" w:color="auto"/>
      </w:divBdr>
      <w:divsChild>
        <w:div w:id="1055935122">
          <w:marLeft w:val="547"/>
          <w:marRight w:val="0"/>
          <w:marTop w:val="0"/>
          <w:marBottom w:val="0"/>
          <w:divBdr>
            <w:top w:val="none" w:sz="0" w:space="0" w:color="auto"/>
            <w:left w:val="none" w:sz="0" w:space="0" w:color="auto"/>
            <w:bottom w:val="none" w:sz="0" w:space="0" w:color="auto"/>
            <w:right w:val="none" w:sz="0" w:space="0" w:color="auto"/>
          </w:divBdr>
        </w:div>
      </w:divsChild>
    </w:div>
    <w:div w:id="1725324098">
      <w:bodyDiv w:val="1"/>
      <w:marLeft w:val="0"/>
      <w:marRight w:val="0"/>
      <w:marTop w:val="0"/>
      <w:marBottom w:val="0"/>
      <w:divBdr>
        <w:top w:val="none" w:sz="0" w:space="0" w:color="auto"/>
        <w:left w:val="none" w:sz="0" w:space="0" w:color="auto"/>
        <w:bottom w:val="none" w:sz="0" w:space="0" w:color="auto"/>
        <w:right w:val="none" w:sz="0" w:space="0" w:color="auto"/>
      </w:divBdr>
    </w:div>
    <w:div w:id="1730181503">
      <w:bodyDiv w:val="1"/>
      <w:marLeft w:val="0"/>
      <w:marRight w:val="0"/>
      <w:marTop w:val="0"/>
      <w:marBottom w:val="0"/>
      <w:divBdr>
        <w:top w:val="none" w:sz="0" w:space="0" w:color="auto"/>
        <w:left w:val="none" w:sz="0" w:space="0" w:color="auto"/>
        <w:bottom w:val="none" w:sz="0" w:space="0" w:color="auto"/>
        <w:right w:val="none" w:sz="0" w:space="0" w:color="auto"/>
      </w:divBdr>
    </w:div>
    <w:div w:id="1763329894">
      <w:bodyDiv w:val="1"/>
      <w:marLeft w:val="0"/>
      <w:marRight w:val="0"/>
      <w:marTop w:val="0"/>
      <w:marBottom w:val="0"/>
      <w:divBdr>
        <w:top w:val="none" w:sz="0" w:space="0" w:color="auto"/>
        <w:left w:val="none" w:sz="0" w:space="0" w:color="auto"/>
        <w:bottom w:val="none" w:sz="0" w:space="0" w:color="auto"/>
        <w:right w:val="none" w:sz="0" w:space="0" w:color="auto"/>
      </w:divBdr>
      <w:divsChild>
        <w:div w:id="1613321278">
          <w:marLeft w:val="547"/>
          <w:marRight w:val="0"/>
          <w:marTop w:val="0"/>
          <w:marBottom w:val="0"/>
          <w:divBdr>
            <w:top w:val="none" w:sz="0" w:space="0" w:color="auto"/>
            <w:left w:val="none" w:sz="0" w:space="0" w:color="auto"/>
            <w:bottom w:val="none" w:sz="0" w:space="0" w:color="auto"/>
            <w:right w:val="none" w:sz="0" w:space="0" w:color="auto"/>
          </w:divBdr>
        </w:div>
      </w:divsChild>
    </w:div>
    <w:div w:id="1765296276">
      <w:bodyDiv w:val="1"/>
      <w:marLeft w:val="0"/>
      <w:marRight w:val="0"/>
      <w:marTop w:val="0"/>
      <w:marBottom w:val="0"/>
      <w:divBdr>
        <w:top w:val="none" w:sz="0" w:space="0" w:color="auto"/>
        <w:left w:val="none" w:sz="0" w:space="0" w:color="auto"/>
        <w:bottom w:val="none" w:sz="0" w:space="0" w:color="auto"/>
        <w:right w:val="none" w:sz="0" w:space="0" w:color="auto"/>
      </w:divBdr>
    </w:div>
    <w:div w:id="1792362765">
      <w:bodyDiv w:val="1"/>
      <w:marLeft w:val="0"/>
      <w:marRight w:val="0"/>
      <w:marTop w:val="0"/>
      <w:marBottom w:val="0"/>
      <w:divBdr>
        <w:top w:val="none" w:sz="0" w:space="0" w:color="auto"/>
        <w:left w:val="none" w:sz="0" w:space="0" w:color="auto"/>
        <w:bottom w:val="none" w:sz="0" w:space="0" w:color="auto"/>
        <w:right w:val="none" w:sz="0" w:space="0" w:color="auto"/>
      </w:divBdr>
      <w:divsChild>
        <w:div w:id="768353182">
          <w:marLeft w:val="547"/>
          <w:marRight w:val="0"/>
          <w:marTop w:val="0"/>
          <w:marBottom w:val="0"/>
          <w:divBdr>
            <w:top w:val="none" w:sz="0" w:space="0" w:color="auto"/>
            <w:left w:val="none" w:sz="0" w:space="0" w:color="auto"/>
            <w:bottom w:val="none" w:sz="0" w:space="0" w:color="auto"/>
            <w:right w:val="none" w:sz="0" w:space="0" w:color="auto"/>
          </w:divBdr>
        </w:div>
      </w:divsChild>
    </w:div>
    <w:div w:id="1832484505">
      <w:bodyDiv w:val="1"/>
      <w:marLeft w:val="0"/>
      <w:marRight w:val="0"/>
      <w:marTop w:val="0"/>
      <w:marBottom w:val="0"/>
      <w:divBdr>
        <w:top w:val="none" w:sz="0" w:space="0" w:color="auto"/>
        <w:left w:val="none" w:sz="0" w:space="0" w:color="auto"/>
        <w:bottom w:val="none" w:sz="0" w:space="0" w:color="auto"/>
        <w:right w:val="none" w:sz="0" w:space="0" w:color="auto"/>
      </w:divBdr>
      <w:divsChild>
        <w:div w:id="271089582">
          <w:marLeft w:val="547"/>
          <w:marRight w:val="0"/>
          <w:marTop w:val="0"/>
          <w:marBottom w:val="0"/>
          <w:divBdr>
            <w:top w:val="none" w:sz="0" w:space="0" w:color="auto"/>
            <w:left w:val="none" w:sz="0" w:space="0" w:color="auto"/>
            <w:bottom w:val="none" w:sz="0" w:space="0" w:color="auto"/>
            <w:right w:val="none" w:sz="0" w:space="0" w:color="auto"/>
          </w:divBdr>
        </w:div>
        <w:div w:id="1047072061">
          <w:marLeft w:val="547"/>
          <w:marRight w:val="0"/>
          <w:marTop w:val="0"/>
          <w:marBottom w:val="0"/>
          <w:divBdr>
            <w:top w:val="none" w:sz="0" w:space="0" w:color="auto"/>
            <w:left w:val="none" w:sz="0" w:space="0" w:color="auto"/>
            <w:bottom w:val="none" w:sz="0" w:space="0" w:color="auto"/>
            <w:right w:val="none" w:sz="0" w:space="0" w:color="auto"/>
          </w:divBdr>
        </w:div>
        <w:div w:id="1690793746">
          <w:marLeft w:val="547"/>
          <w:marRight w:val="0"/>
          <w:marTop w:val="0"/>
          <w:marBottom w:val="0"/>
          <w:divBdr>
            <w:top w:val="none" w:sz="0" w:space="0" w:color="auto"/>
            <w:left w:val="none" w:sz="0" w:space="0" w:color="auto"/>
            <w:bottom w:val="none" w:sz="0" w:space="0" w:color="auto"/>
            <w:right w:val="none" w:sz="0" w:space="0" w:color="auto"/>
          </w:divBdr>
        </w:div>
        <w:div w:id="1848786789">
          <w:marLeft w:val="547"/>
          <w:marRight w:val="0"/>
          <w:marTop w:val="0"/>
          <w:marBottom w:val="0"/>
          <w:divBdr>
            <w:top w:val="none" w:sz="0" w:space="0" w:color="auto"/>
            <w:left w:val="none" w:sz="0" w:space="0" w:color="auto"/>
            <w:bottom w:val="none" w:sz="0" w:space="0" w:color="auto"/>
            <w:right w:val="none" w:sz="0" w:space="0" w:color="auto"/>
          </w:divBdr>
        </w:div>
        <w:div w:id="2043944271">
          <w:marLeft w:val="547"/>
          <w:marRight w:val="0"/>
          <w:marTop w:val="0"/>
          <w:marBottom w:val="0"/>
          <w:divBdr>
            <w:top w:val="none" w:sz="0" w:space="0" w:color="auto"/>
            <w:left w:val="none" w:sz="0" w:space="0" w:color="auto"/>
            <w:bottom w:val="none" w:sz="0" w:space="0" w:color="auto"/>
            <w:right w:val="none" w:sz="0" w:space="0" w:color="auto"/>
          </w:divBdr>
        </w:div>
      </w:divsChild>
    </w:div>
    <w:div w:id="1836339578">
      <w:bodyDiv w:val="1"/>
      <w:marLeft w:val="0"/>
      <w:marRight w:val="0"/>
      <w:marTop w:val="0"/>
      <w:marBottom w:val="0"/>
      <w:divBdr>
        <w:top w:val="none" w:sz="0" w:space="0" w:color="auto"/>
        <w:left w:val="none" w:sz="0" w:space="0" w:color="auto"/>
        <w:bottom w:val="none" w:sz="0" w:space="0" w:color="auto"/>
        <w:right w:val="none" w:sz="0" w:space="0" w:color="auto"/>
      </w:divBdr>
    </w:div>
    <w:div w:id="1885408240">
      <w:bodyDiv w:val="1"/>
      <w:marLeft w:val="0"/>
      <w:marRight w:val="0"/>
      <w:marTop w:val="0"/>
      <w:marBottom w:val="0"/>
      <w:divBdr>
        <w:top w:val="none" w:sz="0" w:space="0" w:color="auto"/>
        <w:left w:val="none" w:sz="0" w:space="0" w:color="auto"/>
        <w:bottom w:val="none" w:sz="0" w:space="0" w:color="auto"/>
        <w:right w:val="none" w:sz="0" w:space="0" w:color="auto"/>
      </w:divBdr>
    </w:div>
    <w:div w:id="1893343764">
      <w:bodyDiv w:val="1"/>
      <w:marLeft w:val="0"/>
      <w:marRight w:val="0"/>
      <w:marTop w:val="0"/>
      <w:marBottom w:val="0"/>
      <w:divBdr>
        <w:top w:val="none" w:sz="0" w:space="0" w:color="auto"/>
        <w:left w:val="none" w:sz="0" w:space="0" w:color="auto"/>
        <w:bottom w:val="none" w:sz="0" w:space="0" w:color="auto"/>
        <w:right w:val="none" w:sz="0" w:space="0" w:color="auto"/>
      </w:divBdr>
    </w:div>
    <w:div w:id="1952591154">
      <w:bodyDiv w:val="1"/>
      <w:marLeft w:val="0"/>
      <w:marRight w:val="0"/>
      <w:marTop w:val="0"/>
      <w:marBottom w:val="0"/>
      <w:divBdr>
        <w:top w:val="none" w:sz="0" w:space="0" w:color="auto"/>
        <w:left w:val="none" w:sz="0" w:space="0" w:color="auto"/>
        <w:bottom w:val="none" w:sz="0" w:space="0" w:color="auto"/>
        <w:right w:val="none" w:sz="0" w:space="0" w:color="auto"/>
      </w:divBdr>
      <w:divsChild>
        <w:div w:id="825634427">
          <w:marLeft w:val="547"/>
          <w:marRight w:val="0"/>
          <w:marTop w:val="0"/>
          <w:marBottom w:val="0"/>
          <w:divBdr>
            <w:top w:val="none" w:sz="0" w:space="0" w:color="auto"/>
            <w:left w:val="none" w:sz="0" w:space="0" w:color="auto"/>
            <w:bottom w:val="none" w:sz="0" w:space="0" w:color="auto"/>
            <w:right w:val="none" w:sz="0" w:space="0" w:color="auto"/>
          </w:divBdr>
        </w:div>
        <w:div w:id="979266233">
          <w:marLeft w:val="547"/>
          <w:marRight w:val="0"/>
          <w:marTop w:val="0"/>
          <w:marBottom w:val="0"/>
          <w:divBdr>
            <w:top w:val="none" w:sz="0" w:space="0" w:color="auto"/>
            <w:left w:val="none" w:sz="0" w:space="0" w:color="auto"/>
            <w:bottom w:val="none" w:sz="0" w:space="0" w:color="auto"/>
            <w:right w:val="none" w:sz="0" w:space="0" w:color="auto"/>
          </w:divBdr>
        </w:div>
        <w:div w:id="158277664">
          <w:marLeft w:val="547"/>
          <w:marRight w:val="0"/>
          <w:marTop w:val="0"/>
          <w:marBottom w:val="0"/>
          <w:divBdr>
            <w:top w:val="none" w:sz="0" w:space="0" w:color="auto"/>
            <w:left w:val="none" w:sz="0" w:space="0" w:color="auto"/>
            <w:bottom w:val="none" w:sz="0" w:space="0" w:color="auto"/>
            <w:right w:val="none" w:sz="0" w:space="0" w:color="auto"/>
          </w:divBdr>
        </w:div>
      </w:divsChild>
    </w:div>
    <w:div w:id="1997955171">
      <w:bodyDiv w:val="1"/>
      <w:marLeft w:val="0"/>
      <w:marRight w:val="0"/>
      <w:marTop w:val="0"/>
      <w:marBottom w:val="0"/>
      <w:divBdr>
        <w:top w:val="none" w:sz="0" w:space="0" w:color="auto"/>
        <w:left w:val="none" w:sz="0" w:space="0" w:color="auto"/>
        <w:bottom w:val="none" w:sz="0" w:space="0" w:color="auto"/>
        <w:right w:val="none" w:sz="0" w:space="0" w:color="auto"/>
      </w:divBdr>
    </w:div>
    <w:div w:id="2018455125">
      <w:bodyDiv w:val="1"/>
      <w:marLeft w:val="0"/>
      <w:marRight w:val="0"/>
      <w:marTop w:val="0"/>
      <w:marBottom w:val="0"/>
      <w:divBdr>
        <w:top w:val="none" w:sz="0" w:space="0" w:color="auto"/>
        <w:left w:val="none" w:sz="0" w:space="0" w:color="auto"/>
        <w:bottom w:val="none" w:sz="0" w:space="0" w:color="auto"/>
        <w:right w:val="none" w:sz="0" w:space="0" w:color="auto"/>
      </w:divBdr>
    </w:div>
    <w:div w:id="205391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agritech.tnau.ac.in/pdf/14.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orbesindia.com/article/agritech-special-2022/agritech-startups-have-arrived-what-will-it-take-to-scale-impact-and-profits/79619/1" TargetMode="External"/><Relationship Id="rId2" Type="http://schemas.openxmlformats.org/officeDocument/2006/relationships/numbering" Target="numbering.xml"/><Relationship Id="rId16" Type="http://schemas.openxmlformats.org/officeDocument/2006/relationships/hyperlink" Target="http://www.startupindia.gov.i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AEFDE-3EFC-4225-899C-6A0769F44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45</Pages>
  <Words>12274</Words>
  <Characters>69966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abhineetheco@gmail.com</cp:lastModifiedBy>
  <cp:revision>12</cp:revision>
  <dcterms:created xsi:type="dcterms:W3CDTF">2023-03-19T15:38:00Z</dcterms:created>
  <dcterms:modified xsi:type="dcterms:W3CDTF">2023-05-10T17:22:00Z</dcterms:modified>
</cp:coreProperties>
</file>